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EA61" w14:textId="77777777" w:rsidR="00AA1AFF" w:rsidRDefault="005806DF">
      <w:pPr>
        <w:spacing w:line="276" w:lineRule="auto"/>
        <w:jc w:val="center"/>
        <w:rPr>
          <w:rStyle w:val="af7"/>
          <w:rFonts w:ascii="黑体" w:eastAsia="黑体" w:hAnsi="黑体" w:cs="Arial"/>
          <w:b/>
          <w:color w:val="auto"/>
          <w:sz w:val="28"/>
          <w:szCs w:val="28"/>
          <w:u w:val="none"/>
        </w:rPr>
      </w:pPr>
      <w:r>
        <w:rPr>
          <w:rStyle w:val="af7"/>
          <w:rFonts w:ascii="黑体" w:eastAsia="黑体" w:hAnsi="黑体" w:cs="Arial"/>
          <w:b/>
          <w:color w:val="auto"/>
          <w:sz w:val="28"/>
          <w:szCs w:val="28"/>
          <w:u w:val="none"/>
        </w:rPr>
        <w:t>余淼杰</w:t>
      </w:r>
    </w:p>
    <w:p w14:paraId="4ADB6527" w14:textId="77777777" w:rsidR="00AA1AFF" w:rsidRDefault="005806DF">
      <w:pPr>
        <w:spacing w:line="276" w:lineRule="auto"/>
        <w:jc w:val="center"/>
        <w:rPr>
          <w:rFonts w:ascii="Arial" w:hAnsi="Arial" w:cs="Arial"/>
          <w:bCs/>
        </w:rPr>
      </w:pPr>
      <w:r>
        <w:rPr>
          <w:rFonts w:ascii="Arial" w:hAnsi="Arial" w:cs="Arial"/>
          <w:bCs/>
        </w:rPr>
        <w:t>辽宁大学党委副书记、校长</w:t>
      </w:r>
    </w:p>
    <w:p w14:paraId="5DC461CF" w14:textId="77777777" w:rsidR="00AA1AFF" w:rsidRDefault="005806DF">
      <w:pPr>
        <w:spacing w:line="276" w:lineRule="auto"/>
        <w:jc w:val="center"/>
        <w:rPr>
          <w:rFonts w:ascii="Arial" w:hAnsi="Arial" w:cs="Arial"/>
          <w:bCs/>
        </w:rPr>
      </w:pPr>
      <w:r>
        <w:rPr>
          <w:rFonts w:ascii="Arial" w:hAnsi="Arial" w:cs="Arial" w:hint="eastAsia"/>
          <w:bCs/>
        </w:rPr>
        <w:t>联合国国际经济学会院士（</w:t>
      </w:r>
      <w:r>
        <w:rPr>
          <w:rFonts w:ascii="Arial" w:hAnsi="Arial" w:cs="Arial" w:hint="eastAsia"/>
          <w:bCs/>
        </w:rPr>
        <w:t>IEA</w:t>
      </w:r>
      <w:r>
        <w:rPr>
          <w:rFonts w:ascii="Arial" w:hAnsi="Arial" w:cs="Arial"/>
          <w:bCs/>
        </w:rPr>
        <w:t xml:space="preserve"> Fellow</w:t>
      </w:r>
      <w:r>
        <w:rPr>
          <w:rFonts w:ascii="Arial" w:hAnsi="Arial" w:cs="Arial" w:hint="eastAsia"/>
          <w:bCs/>
        </w:rPr>
        <w:t>）</w:t>
      </w:r>
    </w:p>
    <w:p w14:paraId="51E91778" w14:textId="77777777" w:rsidR="00AA1AFF" w:rsidRDefault="005806DF">
      <w:pPr>
        <w:spacing w:line="276" w:lineRule="auto"/>
        <w:jc w:val="center"/>
        <w:rPr>
          <w:rFonts w:ascii="Arial" w:hAnsi="Arial" w:cs="Arial"/>
          <w:bCs/>
        </w:rPr>
      </w:pPr>
      <w:r>
        <w:rPr>
          <w:rFonts w:ascii="Arial" w:hAnsi="Arial" w:cs="Arial"/>
          <w:bCs/>
        </w:rPr>
        <w:t>全国人大代表、辽宁省人大常委</w:t>
      </w:r>
      <w:r>
        <w:rPr>
          <w:rFonts w:ascii="Arial" w:hAnsi="Arial" w:cs="Arial" w:hint="eastAsia"/>
          <w:bCs/>
        </w:rPr>
        <w:t>会委员</w:t>
      </w:r>
    </w:p>
    <w:p w14:paraId="76362531" w14:textId="77777777" w:rsidR="00AA1AFF" w:rsidRDefault="005806DF">
      <w:pPr>
        <w:spacing w:line="276" w:lineRule="auto"/>
        <w:jc w:val="center"/>
        <w:rPr>
          <w:rFonts w:ascii="Arial" w:hAnsi="Arial" w:cs="Arial"/>
          <w:bCs/>
        </w:rPr>
      </w:pPr>
      <w:r>
        <w:rPr>
          <w:rFonts w:ascii="Arial" w:hAnsi="Arial" w:cs="Arial" w:hint="eastAsia"/>
          <w:bCs/>
        </w:rPr>
        <w:t>国家监委特约监察员、辽宁省纪检监察协会副会长</w:t>
      </w:r>
    </w:p>
    <w:p w14:paraId="163DB766" w14:textId="77777777" w:rsidR="00AA1AFF" w:rsidRDefault="005806DF">
      <w:pPr>
        <w:spacing w:line="276" w:lineRule="auto"/>
        <w:jc w:val="center"/>
        <w:rPr>
          <w:rFonts w:ascii="Arial" w:hAnsi="Arial" w:cs="Arial"/>
          <w:bCs/>
        </w:rPr>
      </w:pPr>
      <w:r>
        <w:rPr>
          <w:rFonts w:ascii="Arial" w:hAnsi="Arial" w:cs="Arial"/>
          <w:bCs/>
        </w:rPr>
        <w:t>长江学者特聘教授、国家杰青、北京市卓越青年科学家</w:t>
      </w:r>
    </w:p>
    <w:p w14:paraId="58B17B6D" w14:textId="77777777" w:rsidR="00AA1AFF" w:rsidRDefault="005806DF">
      <w:pPr>
        <w:spacing w:line="276" w:lineRule="auto"/>
        <w:jc w:val="center"/>
        <w:rPr>
          <w:rFonts w:ascii="Arial" w:hAnsi="Arial" w:cs="Arial"/>
          <w:bCs/>
        </w:rPr>
      </w:pPr>
      <w:r>
        <w:rPr>
          <w:rFonts w:ascii="Arial" w:hAnsi="Arial" w:cs="Arial"/>
          <w:bCs/>
        </w:rPr>
        <w:t>北京大学博雅特聘教授、辽宁大学资深教授</w:t>
      </w:r>
    </w:p>
    <w:p w14:paraId="2BD8E75B" w14:textId="77777777" w:rsidR="00AA1AFF" w:rsidRDefault="005806DF">
      <w:pPr>
        <w:spacing w:line="276" w:lineRule="auto"/>
        <w:jc w:val="center"/>
        <w:rPr>
          <w:rFonts w:ascii="Arial" w:hAnsi="Arial" w:cs="Arial"/>
          <w:color w:val="0000FF"/>
          <w:sz w:val="21"/>
          <w:szCs w:val="21"/>
          <w:u w:val="single"/>
        </w:rPr>
      </w:pPr>
      <w:r>
        <w:rPr>
          <w:rFonts w:ascii="Arial" w:hAnsi="Arial" w:cs="Arial"/>
          <w:sz w:val="21"/>
          <w:szCs w:val="21"/>
        </w:rPr>
        <w:t xml:space="preserve">Email: </w:t>
      </w:r>
      <w:hyperlink r:id="rId8" w:history="1">
        <w:r>
          <w:rPr>
            <w:rStyle w:val="af7"/>
            <w:rFonts w:ascii="Arial" w:hAnsi="Arial" w:cs="Arial"/>
            <w:sz w:val="21"/>
            <w:szCs w:val="21"/>
          </w:rPr>
          <w:t>mjyu@nsd.pku.edu.cn</w:t>
        </w:r>
      </w:hyperlink>
      <w:r>
        <w:rPr>
          <w:rStyle w:val="af7"/>
          <w:rFonts w:ascii="Arial" w:hAnsi="Arial" w:cs="Arial"/>
          <w:sz w:val="21"/>
          <w:szCs w:val="21"/>
        </w:rPr>
        <w:t xml:space="preserve">; </w:t>
      </w:r>
      <w:hyperlink r:id="rId9" w:history="1">
        <w:r>
          <w:rPr>
            <w:rStyle w:val="af7"/>
            <w:rFonts w:ascii="Arial" w:hAnsi="Arial" w:cs="Arial"/>
            <w:sz w:val="21"/>
            <w:szCs w:val="21"/>
          </w:rPr>
          <w:t>mjyu@lnu.edu.cn</w:t>
        </w:r>
      </w:hyperlink>
      <w:r>
        <w:rPr>
          <w:rFonts w:ascii="Arial" w:hAnsi="Arial" w:cs="Arial"/>
          <w:sz w:val="21"/>
          <w:szCs w:val="21"/>
        </w:rPr>
        <w:t xml:space="preserve"> </w:t>
      </w:r>
    </w:p>
    <w:p w14:paraId="3B3050F8" w14:textId="77777777" w:rsidR="00AA1AFF" w:rsidRDefault="005806DF">
      <w:pPr>
        <w:spacing w:line="276" w:lineRule="auto"/>
        <w:jc w:val="center"/>
        <w:rPr>
          <w:rFonts w:ascii="Arial" w:hAnsi="Arial" w:cs="Arial"/>
          <w:sz w:val="21"/>
          <w:szCs w:val="21"/>
        </w:rPr>
      </w:pPr>
      <w:r>
        <w:rPr>
          <w:rFonts w:ascii="Arial" w:hAnsi="Arial" w:cs="Arial"/>
          <w:sz w:val="21"/>
          <w:szCs w:val="21"/>
        </w:rPr>
        <w:t>个人主页：</w:t>
      </w:r>
      <w:r>
        <w:fldChar w:fldCharType="begin"/>
      </w:r>
      <w:r>
        <w:instrText xml:space="preserve"> HYPERLINK "http://mjyu.lnu.edu.cn" </w:instrText>
      </w:r>
      <w:r>
        <w:fldChar w:fldCharType="separate"/>
      </w:r>
      <w:r>
        <w:rPr>
          <w:rStyle w:val="af7"/>
          <w:rFonts w:ascii="Arial" w:hAnsi="Arial" w:cs="Arial"/>
        </w:rPr>
        <w:t>htt</w:t>
      </w:r>
      <w:r>
        <w:rPr>
          <w:rStyle w:val="af7"/>
          <w:rFonts w:ascii="Arial" w:hAnsi="Arial" w:cs="Arial" w:hint="eastAsia"/>
        </w:rPr>
        <w:t>p</w:t>
      </w:r>
      <w:r>
        <w:rPr>
          <w:rStyle w:val="af7"/>
          <w:rFonts w:ascii="Arial" w:hAnsi="Arial" w:cs="Arial"/>
        </w:rPr>
        <w:t>://mjyu.lnu.edu.cn</w:t>
      </w:r>
      <w:r>
        <w:rPr>
          <w:rStyle w:val="af7"/>
          <w:rFonts w:ascii="Arial" w:hAnsi="Arial" w:cs="Arial"/>
        </w:rPr>
        <w:fldChar w:fldCharType="end"/>
      </w:r>
      <w:r>
        <w:rPr>
          <w:rFonts w:ascii="Arial" w:hAnsi="Arial" w:cs="Arial"/>
        </w:rPr>
        <w:t xml:space="preserve">  </w:t>
      </w:r>
      <w:r>
        <w:rPr>
          <w:rFonts w:ascii="Arial" w:hAnsi="Arial" w:cs="Arial"/>
          <w:sz w:val="21"/>
          <w:szCs w:val="21"/>
        </w:rPr>
        <w:t xml:space="preserve"> </w:t>
      </w:r>
    </w:p>
    <w:p w14:paraId="479F1BCD" w14:textId="77777777" w:rsidR="00AA1AFF" w:rsidRDefault="005806DF">
      <w:pPr>
        <w:spacing w:line="276" w:lineRule="auto"/>
        <w:jc w:val="center"/>
        <w:rPr>
          <w:rFonts w:ascii="Arial" w:hAnsi="Arial" w:cs="Arial"/>
          <w:sz w:val="21"/>
          <w:szCs w:val="21"/>
        </w:rPr>
      </w:pPr>
      <w:r>
        <w:rPr>
          <w:rFonts w:ascii="Arial" w:hAnsi="Arial" w:cs="Arial"/>
          <w:sz w:val="21"/>
          <w:szCs w:val="21"/>
        </w:rPr>
        <w:t>（</w:t>
      </w:r>
      <w:r>
        <w:rPr>
          <w:rFonts w:ascii="Arial" w:hAnsi="Arial" w:cs="Arial"/>
          <w:sz w:val="21"/>
          <w:szCs w:val="21"/>
        </w:rPr>
        <w:t>202</w:t>
      </w:r>
      <w:r>
        <w:rPr>
          <w:rFonts w:ascii="Arial" w:hAnsi="Arial" w:cs="Arial" w:hint="eastAsia"/>
          <w:sz w:val="21"/>
          <w:szCs w:val="21"/>
        </w:rPr>
        <w:t>6</w:t>
      </w:r>
      <w:r>
        <w:rPr>
          <w:rFonts w:ascii="Arial" w:hAnsi="Arial" w:cs="Arial"/>
          <w:sz w:val="21"/>
          <w:szCs w:val="21"/>
        </w:rPr>
        <w:t>年</w:t>
      </w:r>
      <w:r>
        <w:rPr>
          <w:rFonts w:ascii="Arial" w:hAnsi="Arial" w:cs="Arial" w:hint="eastAsia"/>
          <w:sz w:val="21"/>
          <w:szCs w:val="21"/>
        </w:rPr>
        <w:t>2</w:t>
      </w:r>
      <w:r>
        <w:rPr>
          <w:rFonts w:ascii="Arial" w:hAnsi="Arial" w:cs="Arial"/>
          <w:sz w:val="21"/>
          <w:szCs w:val="21"/>
        </w:rPr>
        <w:t>月更新）</w:t>
      </w:r>
    </w:p>
    <w:p w14:paraId="3DFA5BEB"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工作经历</w:t>
      </w:r>
    </w:p>
    <w:p w14:paraId="48A5150C" w14:textId="77777777" w:rsidR="00AA1AFF" w:rsidRDefault="005806DF">
      <w:pPr>
        <w:autoSpaceDE w:val="0"/>
        <w:autoSpaceDN w:val="0"/>
        <w:adjustRightInd w:val="0"/>
        <w:spacing w:line="276" w:lineRule="auto"/>
        <w:rPr>
          <w:rFonts w:ascii="Arial" w:hAnsi="Arial" w:cs="Arial"/>
          <w:bCs/>
          <w:color w:val="FF0000"/>
          <w:sz w:val="21"/>
          <w:szCs w:val="21"/>
        </w:rPr>
      </w:pPr>
      <w:r>
        <w:rPr>
          <w:rFonts w:ascii="Arial" w:hAnsi="Arial" w:cs="Arial" w:hint="eastAsia"/>
          <w:bCs/>
          <w:sz w:val="21"/>
          <w:szCs w:val="21"/>
        </w:rPr>
        <w:t>国家监委特约监察员</w:t>
      </w:r>
      <w:r>
        <w:rPr>
          <w:rFonts w:ascii="Arial" w:hAnsi="Arial" w:cs="Arial" w:hint="eastAsia"/>
          <w:bCs/>
          <w:sz w:val="21"/>
          <w:szCs w:val="21"/>
        </w:rPr>
        <w:t xml:space="preserve"> </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hint="eastAsia"/>
          <w:bCs/>
          <w:sz w:val="21"/>
          <w:szCs w:val="21"/>
        </w:rPr>
        <w:t>自</w:t>
      </w:r>
      <w:r>
        <w:rPr>
          <w:rFonts w:ascii="Arial" w:hAnsi="Arial" w:cs="Arial" w:hint="eastAsia"/>
          <w:bCs/>
          <w:sz w:val="21"/>
          <w:szCs w:val="21"/>
        </w:rPr>
        <w:t>2</w:t>
      </w:r>
      <w:r>
        <w:rPr>
          <w:rFonts w:ascii="Arial" w:hAnsi="Arial" w:cs="Arial"/>
          <w:bCs/>
          <w:sz w:val="21"/>
          <w:szCs w:val="21"/>
        </w:rPr>
        <w:t>024</w:t>
      </w:r>
      <w:r>
        <w:rPr>
          <w:rFonts w:ascii="Arial" w:hAnsi="Arial" w:cs="Arial" w:hint="eastAsia"/>
          <w:bCs/>
          <w:sz w:val="21"/>
          <w:szCs w:val="21"/>
        </w:rPr>
        <w:t>年起</w:t>
      </w:r>
      <w:r>
        <w:rPr>
          <w:rFonts w:ascii="Arial" w:hAnsi="Arial" w:cs="Arial"/>
          <w:bCs/>
          <w:sz w:val="21"/>
          <w:szCs w:val="21"/>
        </w:rPr>
        <w:t xml:space="preserve">                                                                               </w:t>
      </w:r>
    </w:p>
    <w:p w14:paraId="00253C90"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hint="eastAsia"/>
          <w:bCs/>
          <w:color w:val="FF0000"/>
          <w:sz w:val="21"/>
          <w:szCs w:val="21"/>
        </w:rPr>
        <w:t>联合国国际经济学会院士（</w:t>
      </w:r>
      <w:r>
        <w:rPr>
          <w:rFonts w:ascii="Arial" w:hAnsi="Arial" w:cs="Arial" w:hint="eastAsia"/>
          <w:bCs/>
          <w:color w:val="FF0000"/>
          <w:sz w:val="21"/>
          <w:szCs w:val="21"/>
        </w:rPr>
        <w:t>IEA Fellow</w:t>
      </w:r>
      <w:r>
        <w:rPr>
          <w:rFonts w:ascii="Arial" w:hAnsi="Arial" w:cs="Arial" w:hint="eastAsia"/>
          <w:bCs/>
          <w:color w:val="FF0000"/>
          <w:sz w:val="21"/>
          <w:szCs w:val="21"/>
        </w:rPr>
        <w:t>）</w:t>
      </w:r>
      <w:r>
        <w:rPr>
          <w:rFonts w:ascii="Arial" w:hAnsi="Arial" w:cs="Arial" w:hint="eastAsia"/>
          <w:bCs/>
          <w:color w:val="FF0000"/>
          <w:sz w:val="21"/>
          <w:szCs w:val="21"/>
        </w:rPr>
        <w:t xml:space="preserve">                                 </w:t>
      </w:r>
      <w:r>
        <w:rPr>
          <w:rFonts w:ascii="Arial" w:hAnsi="Arial" w:cs="Arial" w:hint="eastAsia"/>
          <w:bCs/>
          <w:sz w:val="21"/>
          <w:szCs w:val="21"/>
        </w:rPr>
        <w:t>自</w:t>
      </w:r>
      <w:r>
        <w:rPr>
          <w:rFonts w:ascii="Arial" w:hAnsi="Arial" w:cs="Arial" w:hint="eastAsia"/>
          <w:bCs/>
          <w:sz w:val="21"/>
          <w:szCs w:val="21"/>
        </w:rPr>
        <w:t>2</w:t>
      </w:r>
      <w:r>
        <w:rPr>
          <w:rFonts w:ascii="Arial" w:hAnsi="Arial" w:cs="Arial"/>
          <w:bCs/>
          <w:sz w:val="21"/>
          <w:szCs w:val="21"/>
        </w:rPr>
        <w:t>024</w:t>
      </w:r>
      <w:r>
        <w:rPr>
          <w:rFonts w:ascii="Arial" w:hAnsi="Arial" w:cs="Arial" w:hint="eastAsia"/>
          <w:bCs/>
          <w:sz w:val="21"/>
          <w:szCs w:val="21"/>
        </w:rPr>
        <w:t>年起</w:t>
      </w:r>
    </w:p>
    <w:p w14:paraId="2F911391" w14:textId="77777777" w:rsidR="00AA1AFF" w:rsidRDefault="005806DF">
      <w:pPr>
        <w:autoSpaceDE w:val="0"/>
        <w:autoSpaceDN w:val="0"/>
        <w:adjustRightInd w:val="0"/>
        <w:spacing w:line="276" w:lineRule="auto"/>
        <w:jc w:val="distribute"/>
        <w:rPr>
          <w:rFonts w:ascii="Arial" w:hAnsi="Arial" w:cs="Arial"/>
          <w:b/>
          <w:bCs/>
          <w:sz w:val="21"/>
          <w:szCs w:val="21"/>
        </w:rPr>
      </w:pPr>
      <w:r>
        <w:rPr>
          <w:rFonts w:ascii="Arial" w:hAnsi="Arial" w:cs="Arial"/>
          <w:bCs/>
          <w:sz w:val="21"/>
          <w:szCs w:val="21"/>
        </w:rPr>
        <w:t>辽宁省</w:t>
      </w:r>
      <w:r>
        <w:rPr>
          <w:rFonts w:ascii="Arial" w:hAnsi="Arial" w:cs="Arial"/>
          <w:sz w:val="21"/>
          <w:szCs w:val="21"/>
        </w:rPr>
        <w:t>第十四届</w:t>
      </w:r>
      <w:r>
        <w:rPr>
          <w:rFonts w:ascii="Arial" w:hAnsi="Arial" w:cs="Arial"/>
          <w:bCs/>
          <w:sz w:val="21"/>
          <w:szCs w:val="21"/>
        </w:rPr>
        <w:t>人大</w:t>
      </w:r>
      <w:r>
        <w:rPr>
          <w:rFonts w:ascii="Arial" w:hAnsi="Arial" w:cs="Arial" w:hint="eastAsia"/>
          <w:bCs/>
          <w:sz w:val="21"/>
          <w:szCs w:val="21"/>
        </w:rPr>
        <w:t>法制</w:t>
      </w:r>
      <w:proofErr w:type="gramStart"/>
      <w:r>
        <w:rPr>
          <w:rFonts w:ascii="Arial" w:hAnsi="Arial" w:cs="Arial" w:hint="eastAsia"/>
          <w:bCs/>
          <w:sz w:val="21"/>
          <w:szCs w:val="21"/>
        </w:rPr>
        <w:t>委</w:t>
      </w:r>
      <w:proofErr w:type="gramEnd"/>
      <w:r>
        <w:rPr>
          <w:rFonts w:ascii="Arial" w:hAnsi="Arial" w:cs="Arial" w:hint="eastAsia"/>
          <w:bCs/>
          <w:sz w:val="21"/>
          <w:szCs w:val="21"/>
        </w:rPr>
        <w:t>委员</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hint="eastAsia"/>
          <w:bCs/>
          <w:sz w:val="21"/>
          <w:szCs w:val="21"/>
        </w:rPr>
        <w:t>自</w:t>
      </w:r>
      <w:r>
        <w:rPr>
          <w:rFonts w:ascii="Arial" w:hAnsi="Arial" w:cs="Arial" w:hint="eastAsia"/>
          <w:bCs/>
          <w:sz w:val="21"/>
          <w:szCs w:val="21"/>
        </w:rPr>
        <w:t>2</w:t>
      </w:r>
      <w:r>
        <w:rPr>
          <w:rFonts w:ascii="Arial" w:hAnsi="Arial" w:cs="Arial"/>
          <w:bCs/>
          <w:sz w:val="21"/>
          <w:szCs w:val="21"/>
        </w:rPr>
        <w:t>024</w:t>
      </w:r>
      <w:r>
        <w:rPr>
          <w:rFonts w:ascii="Arial" w:hAnsi="Arial" w:cs="Arial" w:hint="eastAsia"/>
          <w:bCs/>
          <w:sz w:val="21"/>
          <w:szCs w:val="21"/>
        </w:rPr>
        <w:t>年起</w:t>
      </w:r>
      <w:r>
        <w:rPr>
          <w:rFonts w:ascii="Arial" w:hAnsi="Arial" w:cs="Arial" w:hint="eastAsia"/>
          <w:bCs/>
          <w:sz w:val="21"/>
          <w:szCs w:val="21"/>
        </w:rPr>
        <w:t xml:space="preserve"> </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 xml:space="preserve">    </w:t>
      </w:r>
    </w:p>
    <w:p w14:paraId="6BA85E71"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第十四届全国人民代表大会代表</w:t>
      </w:r>
      <w:r>
        <w:rPr>
          <w:rFonts w:ascii="Arial" w:hAnsi="Arial" w:cs="Arial"/>
          <w:bCs/>
          <w:sz w:val="21"/>
          <w:szCs w:val="21"/>
        </w:rPr>
        <w:t xml:space="preserve">                                         </w:t>
      </w:r>
      <w:r>
        <w:rPr>
          <w:rFonts w:ascii="Arial" w:hAnsi="Arial" w:cs="Arial"/>
          <w:sz w:val="21"/>
          <w:szCs w:val="21"/>
        </w:rPr>
        <w:t>自</w:t>
      </w:r>
      <w:r>
        <w:rPr>
          <w:rFonts w:ascii="Arial" w:hAnsi="Arial" w:cs="Arial"/>
          <w:sz w:val="21"/>
          <w:szCs w:val="21"/>
        </w:rPr>
        <w:t>2023</w:t>
      </w:r>
      <w:r>
        <w:rPr>
          <w:rFonts w:ascii="Arial" w:hAnsi="Arial" w:cs="Arial"/>
          <w:sz w:val="21"/>
          <w:szCs w:val="21"/>
        </w:rPr>
        <w:t>年起</w:t>
      </w:r>
      <w:r>
        <w:rPr>
          <w:rFonts w:ascii="Arial" w:hAnsi="Arial" w:cs="Arial"/>
          <w:bCs/>
          <w:sz w:val="21"/>
          <w:szCs w:val="21"/>
        </w:rPr>
        <w:t xml:space="preserve">                               </w:t>
      </w:r>
    </w:p>
    <w:p w14:paraId="353C0931" w14:textId="77777777" w:rsidR="00AA1AFF" w:rsidRDefault="005806DF">
      <w:pPr>
        <w:autoSpaceDE w:val="0"/>
        <w:autoSpaceDN w:val="0"/>
        <w:adjustRightInd w:val="0"/>
        <w:spacing w:line="276" w:lineRule="auto"/>
        <w:jc w:val="distribute"/>
        <w:rPr>
          <w:rFonts w:ascii="Arial" w:hAnsi="Arial" w:cs="Arial"/>
          <w:sz w:val="21"/>
          <w:szCs w:val="21"/>
        </w:rPr>
      </w:pPr>
      <w:r>
        <w:rPr>
          <w:rFonts w:ascii="Arial" w:hAnsi="Arial" w:cs="Arial"/>
          <w:bCs/>
          <w:sz w:val="21"/>
          <w:szCs w:val="21"/>
        </w:rPr>
        <w:t>辽宁省</w:t>
      </w:r>
      <w:r>
        <w:rPr>
          <w:rFonts w:ascii="Arial" w:hAnsi="Arial" w:cs="Arial"/>
          <w:sz w:val="21"/>
          <w:szCs w:val="21"/>
        </w:rPr>
        <w:t>第十四届</w:t>
      </w:r>
      <w:r>
        <w:rPr>
          <w:rFonts w:ascii="Arial" w:hAnsi="Arial" w:cs="Arial"/>
          <w:bCs/>
          <w:sz w:val="21"/>
          <w:szCs w:val="21"/>
        </w:rPr>
        <w:t>人大常委会委员</w:t>
      </w:r>
      <w:r>
        <w:rPr>
          <w:rFonts w:ascii="Arial" w:hAnsi="Arial" w:cs="Arial" w:hint="eastAsia"/>
          <w:bCs/>
          <w:sz w:val="21"/>
          <w:szCs w:val="21"/>
        </w:rPr>
        <w:t>、代表</w:t>
      </w:r>
      <w:r>
        <w:rPr>
          <w:rFonts w:ascii="Arial" w:hAnsi="Arial" w:cs="Arial"/>
          <w:bCs/>
          <w:sz w:val="21"/>
          <w:szCs w:val="21"/>
        </w:rPr>
        <w:t xml:space="preserve">                                   </w:t>
      </w:r>
      <w:r>
        <w:rPr>
          <w:rFonts w:ascii="Arial" w:hAnsi="Arial" w:cs="Arial"/>
          <w:sz w:val="21"/>
          <w:szCs w:val="21"/>
        </w:rPr>
        <w:t>自</w:t>
      </w:r>
      <w:r>
        <w:rPr>
          <w:rFonts w:ascii="Arial" w:hAnsi="Arial" w:cs="Arial"/>
          <w:sz w:val="21"/>
          <w:szCs w:val="21"/>
        </w:rPr>
        <w:t>2023</w:t>
      </w:r>
      <w:r>
        <w:rPr>
          <w:rFonts w:ascii="Arial" w:hAnsi="Arial" w:cs="Arial"/>
          <w:sz w:val="21"/>
          <w:szCs w:val="21"/>
        </w:rPr>
        <w:t>年起</w:t>
      </w:r>
    </w:p>
    <w:p w14:paraId="5B396541" w14:textId="77777777" w:rsidR="00AA1AFF" w:rsidRDefault="005806DF">
      <w:pPr>
        <w:autoSpaceDE w:val="0"/>
        <w:autoSpaceDN w:val="0"/>
        <w:adjustRightInd w:val="0"/>
        <w:spacing w:line="276" w:lineRule="auto"/>
        <w:jc w:val="distribute"/>
        <w:rPr>
          <w:rFonts w:ascii="Arial" w:hAnsi="Arial" w:cs="Arial"/>
          <w:sz w:val="21"/>
          <w:szCs w:val="21"/>
        </w:rPr>
      </w:pPr>
      <w:r>
        <w:rPr>
          <w:rFonts w:ascii="Arial" w:hAnsi="Arial" w:cs="Arial" w:hint="eastAsia"/>
          <w:sz w:val="21"/>
          <w:szCs w:val="21"/>
        </w:rPr>
        <w:t>国务院政府特殊津贴</w:t>
      </w:r>
      <w:r>
        <w:rPr>
          <w:rFonts w:ascii="Arial" w:hAnsi="Arial" w:cs="Arial" w:hint="eastAsia"/>
          <w:sz w:val="21"/>
          <w:szCs w:val="21"/>
        </w:rPr>
        <w:t xml:space="preserve">                                                   </w:t>
      </w:r>
      <w:r>
        <w:rPr>
          <w:rFonts w:ascii="Arial" w:hAnsi="Arial" w:cs="Arial" w:hint="eastAsia"/>
          <w:sz w:val="21"/>
          <w:szCs w:val="21"/>
        </w:rPr>
        <w:t>自</w:t>
      </w:r>
      <w:r>
        <w:rPr>
          <w:rFonts w:ascii="Arial" w:hAnsi="Arial" w:cs="Arial" w:hint="eastAsia"/>
          <w:sz w:val="21"/>
          <w:szCs w:val="21"/>
        </w:rPr>
        <w:t>2024</w:t>
      </w:r>
      <w:r>
        <w:rPr>
          <w:rFonts w:ascii="Arial" w:hAnsi="Arial" w:cs="Arial" w:hint="eastAsia"/>
          <w:sz w:val="21"/>
          <w:szCs w:val="21"/>
        </w:rPr>
        <w:t>年起</w:t>
      </w:r>
      <w:r>
        <w:rPr>
          <w:rFonts w:ascii="Arial" w:hAnsi="Arial" w:cs="Arial" w:hint="eastAsia"/>
          <w:sz w:val="21"/>
          <w:szCs w:val="21"/>
        </w:rPr>
        <w:t xml:space="preserve">                                       </w:t>
      </w:r>
    </w:p>
    <w:p w14:paraId="43EE6141"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辽宁大学资深教授</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自</w:t>
      </w:r>
      <w:r>
        <w:rPr>
          <w:rFonts w:ascii="Arial" w:hAnsi="Arial" w:cs="Arial"/>
          <w:bCs/>
          <w:sz w:val="21"/>
          <w:szCs w:val="21"/>
        </w:rPr>
        <w:t>2022</w:t>
      </w:r>
      <w:r>
        <w:rPr>
          <w:rFonts w:ascii="Arial" w:hAnsi="Arial" w:cs="Arial" w:hint="eastAsia"/>
          <w:bCs/>
          <w:sz w:val="21"/>
          <w:szCs w:val="21"/>
        </w:rPr>
        <w:t>年</w:t>
      </w:r>
      <w:r>
        <w:rPr>
          <w:rFonts w:ascii="Arial" w:hAnsi="Arial" w:cs="Arial"/>
          <w:bCs/>
          <w:sz w:val="21"/>
          <w:szCs w:val="21"/>
        </w:rPr>
        <w:t>9</w:t>
      </w:r>
      <w:r>
        <w:rPr>
          <w:rFonts w:ascii="Arial" w:hAnsi="Arial" w:cs="Arial" w:hint="eastAsia"/>
          <w:bCs/>
          <w:sz w:val="21"/>
          <w:szCs w:val="21"/>
        </w:rPr>
        <w:t>月</w:t>
      </w:r>
      <w:r>
        <w:rPr>
          <w:rFonts w:ascii="Arial" w:hAnsi="Arial" w:cs="Arial"/>
          <w:bCs/>
          <w:sz w:val="21"/>
          <w:szCs w:val="21"/>
        </w:rPr>
        <w:t>起</w:t>
      </w:r>
      <w:r>
        <w:rPr>
          <w:rFonts w:ascii="Arial" w:hAnsi="Arial" w:cs="Arial"/>
          <w:bCs/>
          <w:sz w:val="21"/>
          <w:szCs w:val="21"/>
        </w:rPr>
        <w:t xml:space="preserve">                                           </w:t>
      </w:r>
    </w:p>
    <w:p w14:paraId="2B15D102"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国家二级教授</w:t>
      </w:r>
      <w:r>
        <w:rPr>
          <w:rFonts w:ascii="Arial" w:hAnsi="Arial" w:cs="Arial"/>
          <w:bCs/>
          <w:sz w:val="21"/>
          <w:szCs w:val="21"/>
        </w:rPr>
        <w:t xml:space="preserve">                                                      </w:t>
      </w:r>
      <w:r>
        <w:rPr>
          <w:rFonts w:ascii="Arial" w:hAnsi="Arial" w:cs="Arial"/>
          <w:bCs/>
          <w:sz w:val="21"/>
          <w:szCs w:val="21"/>
        </w:rPr>
        <w:t>自</w:t>
      </w:r>
      <w:r>
        <w:rPr>
          <w:rFonts w:ascii="Arial" w:hAnsi="Arial" w:cs="Arial"/>
          <w:bCs/>
          <w:sz w:val="21"/>
          <w:szCs w:val="21"/>
        </w:rPr>
        <w:t>2022</w:t>
      </w:r>
      <w:r>
        <w:rPr>
          <w:rFonts w:ascii="Arial" w:hAnsi="Arial" w:cs="Arial" w:hint="eastAsia"/>
          <w:bCs/>
          <w:sz w:val="21"/>
          <w:szCs w:val="21"/>
        </w:rPr>
        <w:t>年</w:t>
      </w:r>
      <w:r>
        <w:rPr>
          <w:rFonts w:ascii="Arial" w:hAnsi="Arial" w:cs="Arial"/>
          <w:bCs/>
          <w:sz w:val="21"/>
          <w:szCs w:val="21"/>
        </w:rPr>
        <w:t>7</w:t>
      </w:r>
      <w:r>
        <w:rPr>
          <w:rFonts w:ascii="Arial" w:hAnsi="Arial" w:cs="Arial" w:hint="eastAsia"/>
          <w:bCs/>
          <w:sz w:val="21"/>
          <w:szCs w:val="21"/>
        </w:rPr>
        <w:t>月</w:t>
      </w:r>
      <w:r>
        <w:rPr>
          <w:rFonts w:ascii="Arial" w:hAnsi="Arial" w:cs="Arial"/>
          <w:bCs/>
          <w:sz w:val="21"/>
          <w:szCs w:val="21"/>
        </w:rPr>
        <w:t>起</w:t>
      </w:r>
    </w:p>
    <w:p w14:paraId="7EFFFDC2" w14:textId="77777777" w:rsidR="00AA1AFF" w:rsidRDefault="005806DF">
      <w:pPr>
        <w:autoSpaceDE w:val="0"/>
        <w:autoSpaceDN w:val="0"/>
        <w:adjustRightInd w:val="0"/>
        <w:spacing w:line="276" w:lineRule="auto"/>
        <w:jc w:val="distribute"/>
        <w:rPr>
          <w:rFonts w:ascii="Arial" w:hAnsi="Arial" w:cs="Arial"/>
          <w:bCs/>
          <w:sz w:val="21"/>
          <w:szCs w:val="21"/>
        </w:rPr>
      </w:pPr>
      <w:bookmarkStart w:id="0" w:name="_Hlk120871834"/>
      <w:r>
        <w:rPr>
          <w:rFonts w:ascii="Arial" w:hAnsi="Arial" w:cs="Arial"/>
          <w:bCs/>
          <w:sz w:val="21"/>
          <w:szCs w:val="21"/>
        </w:rPr>
        <w:t>长江学者计划</w:t>
      </w:r>
      <w:bookmarkEnd w:id="0"/>
      <w:r>
        <w:rPr>
          <w:rFonts w:ascii="Arial" w:hAnsi="Arial" w:cs="Arial"/>
          <w:bCs/>
          <w:sz w:val="21"/>
          <w:szCs w:val="21"/>
        </w:rPr>
        <w:t>特聘教授</w:t>
      </w:r>
      <w:r>
        <w:rPr>
          <w:rFonts w:ascii="Arial" w:hAnsi="Arial" w:cs="Arial"/>
          <w:bCs/>
          <w:sz w:val="21"/>
          <w:szCs w:val="21"/>
        </w:rPr>
        <w:t xml:space="preserve">                                             </w:t>
      </w:r>
      <w:r>
        <w:rPr>
          <w:rFonts w:ascii="Arial" w:hAnsi="Arial" w:cs="Arial"/>
          <w:bCs/>
          <w:sz w:val="21"/>
          <w:szCs w:val="21"/>
        </w:rPr>
        <w:t>自</w:t>
      </w:r>
      <w:r>
        <w:rPr>
          <w:rFonts w:ascii="Arial" w:hAnsi="Arial" w:cs="Arial"/>
          <w:bCs/>
          <w:sz w:val="21"/>
          <w:szCs w:val="21"/>
        </w:rPr>
        <w:t>2019</w:t>
      </w:r>
      <w:r>
        <w:rPr>
          <w:rFonts w:ascii="Arial" w:hAnsi="Arial" w:cs="Arial" w:hint="eastAsia"/>
          <w:bCs/>
          <w:sz w:val="21"/>
          <w:szCs w:val="21"/>
        </w:rPr>
        <w:t>年</w:t>
      </w:r>
      <w:r>
        <w:rPr>
          <w:rFonts w:ascii="Arial" w:hAnsi="Arial" w:cs="Arial"/>
          <w:bCs/>
          <w:sz w:val="21"/>
          <w:szCs w:val="21"/>
        </w:rPr>
        <w:t>12</w:t>
      </w:r>
      <w:r>
        <w:rPr>
          <w:rFonts w:ascii="Arial" w:hAnsi="Arial" w:cs="Arial" w:hint="eastAsia"/>
          <w:bCs/>
          <w:sz w:val="21"/>
          <w:szCs w:val="21"/>
        </w:rPr>
        <w:t>月</w:t>
      </w:r>
      <w:r>
        <w:rPr>
          <w:rFonts w:ascii="Arial" w:hAnsi="Arial" w:cs="Arial"/>
          <w:bCs/>
          <w:sz w:val="21"/>
          <w:szCs w:val="21"/>
        </w:rPr>
        <w:t>起</w:t>
      </w:r>
    </w:p>
    <w:p w14:paraId="3DB6F8FB"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北京市卓越青年科学家</w:t>
      </w:r>
      <w:r>
        <w:rPr>
          <w:rFonts w:ascii="Arial" w:hAnsi="Arial" w:cs="Arial"/>
          <w:bCs/>
          <w:sz w:val="21"/>
          <w:szCs w:val="21"/>
        </w:rPr>
        <w:t xml:space="preserve">                                             </w:t>
      </w:r>
      <w:r>
        <w:rPr>
          <w:rFonts w:ascii="Arial" w:hAnsi="Arial" w:cs="Arial"/>
          <w:bCs/>
          <w:sz w:val="21"/>
          <w:szCs w:val="21"/>
        </w:rPr>
        <w:t>自</w:t>
      </w:r>
      <w:r>
        <w:rPr>
          <w:rFonts w:ascii="Arial" w:hAnsi="Arial" w:cs="Arial"/>
          <w:bCs/>
          <w:sz w:val="21"/>
          <w:szCs w:val="21"/>
        </w:rPr>
        <w:t>2018</w:t>
      </w:r>
      <w:r>
        <w:rPr>
          <w:rFonts w:ascii="Arial" w:hAnsi="Arial" w:cs="Arial" w:hint="eastAsia"/>
          <w:bCs/>
          <w:sz w:val="21"/>
          <w:szCs w:val="21"/>
        </w:rPr>
        <w:t>年</w:t>
      </w:r>
      <w:r>
        <w:rPr>
          <w:rFonts w:ascii="Arial" w:hAnsi="Arial" w:cs="Arial"/>
          <w:bCs/>
          <w:sz w:val="21"/>
          <w:szCs w:val="21"/>
        </w:rPr>
        <w:t>12</w:t>
      </w:r>
      <w:r>
        <w:rPr>
          <w:rFonts w:ascii="Arial" w:hAnsi="Arial" w:cs="Arial" w:hint="eastAsia"/>
          <w:bCs/>
          <w:sz w:val="21"/>
          <w:szCs w:val="21"/>
        </w:rPr>
        <w:t>月</w:t>
      </w:r>
      <w:r>
        <w:rPr>
          <w:rFonts w:ascii="Arial" w:hAnsi="Arial" w:cs="Arial"/>
          <w:bCs/>
          <w:sz w:val="21"/>
          <w:szCs w:val="21"/>
        </w:rPr>
        <w:t>起</w:t>
      </w:r>
    </w:p>
    <w:p w14:paraId="2F7A989D" w14:textId="77777777" w:rsidR="00AA1AFF" w:rsidRDefault="005806DF">
      <w:pPr>
        <w:autoSpaceDE w:val="0"/>
        <w:autoSpaceDN w:val="0"/>
        <w:adjustRightInd w:val="0"/>
        <w:spacing w:line="276" w:lineRule="auto"/>
        <w:jc w:val="distribute"/>
        <w:rPr>
          <w:rFonts w:ascii="Arial" w:hAnsi="Arial" w:cs="Arial"/>
          <w:bCs/>
          <w:sz w:val="21"/>
          <w:szCs w:val="21"/>
        </w:rPr>
      </w:pPr>
      <w:bookmarkStart w:id="1" w:name="_Hlk120871856"/>
      <w:r>
        <w:rPr>
          <w:rFonts w:ascii="Arial" w:hAnsi="Arial" w:cs="Arial"/>
          <w:bCs/>
          <w:sz w:val="21"/>
          <w:szCs w:val="21"/>
        </w:rPr>
        <w:t>北京大学博雅特聘教授</w:t>
      </w:r>
      <w:r>
        <w:rPr>
          <w:rFonts w:ascii="Arial" w:hAnsi="Arial" w:cs="Arial"/>
          <w:bCs/>
          <w:sz w:val="21"/>
          <w:szCs w:val="21"/>
        </w:rPr>
        <w:t xml:space="preserve"> </w:t>
      </w:r>
      <w:bookmarkEnd w:id="1"/>
      <w:r>
        <w:rPr>
          <w:rFonts w:ascii="Arial" w:hAnsi="Arial" w:cs="Arial"/>
          <w:bCs/>
          <w:sz w:val="21"/>
          <w:szCs w:val="21"/>
        </w:rPr>
        <w:t xml:space="preserve">                                             </w:t>
      </w:r>
      <w:r>
        <w:rPr>
          <w:rFonts w:ascii="Arial" w:hAnsi="Arial" w:cs="Arial"/>
          <w:bCs/>
          <w:sz w:val="21"/>
          <w:szCs w:val="21"/>
        </w:rPr>
        <w:t>自</w:t>
      </w:r>
      <w:r>
        <w:rPr>
          <w:rFonts w:ascii="Arial" w:hAnsi="Arial" w:cs="Arial"/>
          <w:bCs/>
          <w:sz w:val="21"/>
          <w:szCs w:val="21"/>
        </w:rPr>
        <w:t>2017</w:t>
      </w:r>
      <w:r>
        <w:rPr>
          <w:rFonts w:ascii="Arial" w:hAnsi="Arial" w:cs="Arial" w:hint="eastAsia"/>
          <w:bCs/>
          <w:sz w:val="21"/>
          <w:szCs w:val="21"/>
        </w:rPr>
        <w:t>年</w:t>
      </w:r>
      <w:r>
        <w:rPr>
          <w:rFonts w:ascii="Arial" w:hAnsi="Arial" w:cs="Arial"/>
          <w:bCs/>
          <w:sz w:val="21"/>
          <w:szCs w:val="21"/>
        </w:rPr>
        <w:t>9</w:t>
      </w:r>
      <w:r>
        <w:rPr>
          <w:rFonts w:ascii="Arial" w:hAnsi="Arial" w:cs="Arial" w:hint="eastAsia"/>
          <w:bCs/>
          <w:sz w:val="21"/>
          <w:szCs w:val="21"/>
        </w:rPr>
        <w:t>月</w:t>
      </w:r>
      <w:r>
        <w:rPr>
          <w:rFonts w:ascii="Arial" w:hAnsi="Arial" w:cs="Arial"/>
          <w:bCs/>
          <w:sz w:val="21"/>
          <w:szCs w:val="21"/>
        </w:rPr>
        <w:t>起</w:t>
      </w:r>
      <w:r>
        <w:rPr>
          <w:rFonts w:ascii="Arial" w:hAnsi="Arial" w:cs="Arial"/>
          <w:bCs/>
          <w:sz w:val="21"/>
          <w:szCs w:val="21"/>
        </w:rPr>
        <w:t xml:space="preserve">                                   </w:t>
      </w:r>
    </w:p>
    <w:p w14:paraId="0D3D9A4D"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国家杰出青年科学基金获得者</w:t>
      </w:r>
      <w:r>
        <w:rPr>
          <w:rFonts w:ascii="Arial" w:hAnsi="Arial" w:cs="Arial"/>
          <w:bCs/>
          <w:sz w:val="21"/>
          <w:szCs w:val="21"/>
        </w:rPr>
        <w:t xml:space="preserve">                                        </w:t>
      </w:r>
      <w:r>
        <w:rPr>
          <w:rFonts w:ascii="Arial" w:hAnsi="Arial" w:cs="Arial"/>
          <w:bCs/>
          <w:sz w:val="21"/>
          <w:szCs w:val="21"/>
        </w:rPr>
        <w:t>自</w:t>
      </w:r>
      <w:r>
        <w:rPr>
          <w:rFonts w:ascii="Arial" w:hAnsi="Arial" w:cs="Arial"/>
          <w:bCs/>
          <w:sz w:val="21"/>
          <w:szCs w:val="21"/>
        </w:rPr>
        <w:t>2016</w:t>
      </w:r>
      <w:r>
        <w:rPr>
          <w:rFonts w:ascii="Arial" w:hAnsi="Arial" w:cs="Arial" w:hint="eastAsia"/>
          <w:bCs/>
          <w:sz w:val="21"/>
          <w:szCs w:val="21"/>
        </w:rPr>
        <w:t>年</w:t>
      </w:r>
      <w:r>
        <w:rPr>
          <w:rFonts w:ascii="Arial" w:hAnsi="Arial" w:cs="Arial"/>
          <w:bCs/>
          <w:sz w:val="21"/>
          <w:szCs w:val="21"/>
        </w:rPr>
        <w:t>9</w:t>
      </w:r>
      <w:r>
        <w:rPr>
          <w:rFonts w:ascii="Arial" w:hAnsi="Arial" w:cs="Arial" w:hint="eastAsia"/>
          <w:bCs/>
          <w:sz w:val="21"/>
          <w:szCs w:val="21"/>
        </w:rPr>
        <w:t>月</w:t>
      </w:r>
      <w:r>
        <w:rPr>
          <w:rFonts w:ascii="Arial" w:hAnsi="Arial" w:cs="Arial"/>
          <w:bCs/>
          <w:sz w:val="21"/>
          <w:szCs w:val="21"/>
        </w:rPr>
        <w:t>起</w:t>
      </w:r>
    </w:p>
    <w:p w14:paraId="0F553898"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长江学者青年学者</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2016</w:t>
      </w:r>
      <w:r>
        <w:rPr>
          <w:rFonts w:ascii="Arial" w:hAnsi="Arial" w:cs="Arial" w:hint="eastAsia"/>
          <w:bCs/>
          <w:sz w:val="21"/>
          <w:szCs w:val="21"/>
        </w:rPr>
        <w:t>-2019</w:t>
      </w:r>
    </w:p>
    <w:p w14:paraId="5368D0AC"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教授（北大破格）北京大学国家发展研究院</w:t>
      </w:r>
      <w:r>
        <w:rPr>
          <w:rFonts w:ascii="Arial" w:hAnsi="Arial" w:cs="Arial" w:hint="eastAsia"/>
          <w:bCs/>
          <w:sz w:val="21"/>
          <w:szCs w:val="21"/>
        </w:rPr>
        <w:t xml:space="preserve"> </w:t>
      </w:r>
      <w:r>
        <w:rPr>
          <w:rFonts w:ascii="Arial" w:hAnsi="Arial" w:cs="Arial"/>
          <w:bCs/>
          <w:sz w:val="21"/>
          <w:szCs w:val="21"/>
        </w:rPr>
        <w:t xml:space="preserve">                              </w:t>
      </w:r>
      <w:r>
        <w:rPr>
          <w:rFonts w:ascii="Arial" w:hAnsi="Arial" w:cs="Arial"/>
          <w:bCs/>
          <w:sz w:val="21"/>
          <w:szCs w:val="21"/>
        </w:rPr>
        <w:t>自</w:t>
      </w:r>
      <w:r>
        <w:rPr>
          <w:rFonts w:ascii="Arial" w:hAnsi="Arial" w:cs="Arial"/>
          <w:bCs/>
          <w:sz w:val="21"/>
          <w:szCs w:val="21"/>
        </w:rPr>
        <w:t>2014</w:t>
      </w:r>
      <w:r>
        <w:rPr>
          <w:rFonts w:ascii="Arial" w:hAnsi="Arial" w:cs="Arial" w:hint="eastAsia"/>
          <w:bCs/>
          <w:sz w:val="21"/>
          <w:szCs w:val="21"/>
        </w:rPr>
        <w:t>年</w:t>
      </w:r>
      <w:r>
        <w:rPr>
          <w:rFonts w:ascii="Arial" w:hAnsi="Arial" w:cs="Arial"/>
          <w:bCs/>
          <w:sz w:val="21"/>
          <w:szCs w:val="21"/>
        </w:rPr>
        <w:t>起</w:t>
      </w:r>
      <w:r>
        <w:rPr>
          <w:rFonts w:ascii="Arial" w:hAnsi="Arial" w:cs="Arial"/>
          <w:bCs/>
          <w:sz w:val="21"/>
          <w:szCs w:val="21"/>
        </w:rPr>
        <w:t xml:space="preserve">                     </w:t>
      </w:r>
    </w:p>
    <w:p w14:paraId="771A2BD3"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hint="eastAsia"/>
          <w:bCs/>
          <w:sz w:val="21"/>
          <w:szCs w:val="21"/>
        </w:rPr>
        <w:t>俄罗斯伊尔库</w:t>
      </w:r>
      <w:proofErr w:type="gramStart"/>
      <w:r>
        <w:rPr>
          <w:rFonts w:ascii="Arial" w:hAnsi="Arial" w:cs="Arial" w:hint="eastAsia"/>
          <w:bCs/>
          <w:sz w:val="21"/>
          <w:szCs w:val="21"/>
        </w:rPr>
        <w:t>茨</w:t>
      </w:r>
      <w:proofErr w:type="gramEnd"/>
      <w:r>
        <w:rPr>
          <w:rFonts w:ascii="Arial" w:hAnsi="Arial" w:cs="Arial" w:hint="eastAsia"/>
          <w:bCs/>
          <w:sz w:val="21"/>
          <w:szCs w:val="21"/>
        </w:rPr>
        <w:t>克国立大学名誉教授</w:t>
      </w:r>
      <w:r>
        <w:rPr>
          <w:rFonts w:ascii="Arial" w:hAnsi="Arial" w:cs="Arial" w:hint="eastAsia"/>
          <w:bCs/>
          <w:color w:val="FF0000"/>
          <w:sz w:val="21"/>
          <w:szCs w:val="21"/>
        </w:rPr>
        <w:t xml:space="preserve">  </w:t>
      </w:r>
      <w:r>
        <w:rPr>
          <w:rFonts w:ascii="Arial" w:hAnsi="Arial" w:cs="Arial" w:hint="eastAsia"/>
          <w:bCs/>
          <w:sz w:val="21"/>
          <w:szCs w:val="21"/>
        </w:rPr>
        <w:t xml:space="preserve">                                   </w:t>
      </w:r>
      <w:r>
        <w:rPr>
          <w:rFonts w:ascii="Arial" w:hAnsi="Arial" w:cs="Arial" w:hint="eastAsia"/>
          <w:bCs/>
          <w:sz w:val="21"/>
          <w:szCs w:val="21"/>
        </w:rPr>
        <w:t>自</w:t>
      </w:r>
      <w:r>
        <w:rPr>
          <w:rFonts w:ascii="Arial" w:hAnsi="Arial" w:cs="Arial" w:hint="eastAsia"/>
          <w:bCs/>
          <w:sz w:val="21"/>
          <w:szCs w:val="21"/>
        </w:rPr>
        <w:t>2023</w:t>
      </w:r>
      <w:r>
        <w:rPr>
          <w:rFonts w:ascii="Arial" w:hAnsi="Arial" w:cs="Arial" w:hint="eastAsia"/>
          <w:bCs/>
          <w:sz w:val="21"/>
          <w:szCs w:val="21"/>
        </w:rPr>
        <w:t>年起</w:t>
      </w:r>
      <w:r>
        <w:rPr>
          <w:rFonts w:ascii="Arial" w:hAnsi="Arial" w:cs="Arial" w:hint="eastAsia"/>
          <w:bCs/>
          <w:sz w:val="21"/>
          <w:szCs w:val="21"/>
        </w:rPr>
        <w:t xml:space="preserve">                           </w:t>
      </w:r>
    </w:p>
    <w:p w14:paraId="42103995"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访问教授</w:t>
      </w:r>
      <w:r>
        <w:rPr>
          <w:rFonts w:ascii="Arial" w:hAnsi="Arial" w:cs="Arial"/>
          <w:bCs/>
          <w:sz w:val="21"/>
          <w:szCs w:val="21"/>
        </w:rPr>
        <w:t xml:space="preserve">       </w:t>
      </w:r>
      <w:r>
        <w:rPr>
          <w:rFonts w:ascii="Arial" w:hAnsi="Arial" w:cs="Arial"/>
          <w:bCs/>
          <w:sz w:val="21"/>
          <w:szCs w:val="21"/>
        </w:rPr>
        <w:t>美国加州大学圣地亚哥分校</w:t>
      </w:r>
      <w:r>
        <w:rPr>
          <w:rFonts w:ascii="Arial" w:hAnsi="Arial" w:cs="Arial"/>
          <w:bCs/>
          <w:sz w:val="21"/>
          <w:szCs w:val="21"/>
        </w:rPr>
        <w:t xml:space="preserve">                              2018</w:t>
      </w:r>
      <w:r>
        <w:rPr>
          <w:rFonts w:ascii="Arial" w:hAnsi="Arial" w:cs="Arial"/>
          <w:sz w:val="21"/>
          <w:szCs w:val="21"/>
        </w:rPr>
        <w:t>/0</w:t>
      </w:r>
      <w:r>
        <w:rPr>
          <w:rFonts w:ascii="Arial" w:hAnsi="Arial" w:cs="Arial"/>
          <w:bCs/>
          <w:sz w:val="21"/>
          <w:szCs w:val="21"/>
        </w:rPr>
        <w:t>1</w:t>
      </w:r>
      <w:r>
        <w:rPr>
          <w:rFonts w:ascii="Arial" w:hAnsi="Arial" w:cs="Arial" w:hint="eastAsia"/>
          <w:bCs/>
          <w:sz w:val="21"/>
          <w:szCs w:val="21"/>
        </w:rPr>
        <w:t>-</w:t>
      </w:r>
      <w:r>
        <w:rPr>
          <w:rFonts w:ascii="Arial" w:hAnsi="Arial" w:cs="Arial"/>
          <w:sz w:val="21"/>
          <w:szCs w:val="21"/>
        </w:rPr>
        <w:t>0</w:t>
      </w:r>
      <w:r>
        <w:rPr>
          <w:rFonts w:ascii="Arial" w:hAnsi="Arial" w:cs="Arial"/>
          <w:bCs/>
          <w:sz w:val="21"/>
          <w:szCs w:val="21"/>
        </w:rPr>
        <w:t xml:space="preserve">2       </w:t>
      </w:r>
    </w:p>
    <w:p w14:paraId="037DF3C2"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访问教授</w:t>
      </w:r>
      <w:r>
        <w:rPr>
          <w:rFonts w:ascii="Arial" w:hAnsi="Arial" w:cs="Arial"/>
          <w:bCs/>
          <w:sz w:val="21"/>
          <w:szCs w:val="21"/>
        </w:rPr>
        <w:t xml:space="preserve">       </w:t>
      </w:r>
      <w:r>
        <w:rPr>
          <w:rFonts w:ascii="Arial" w:hAnsi="Arial" w:cs="Arial"/>
          <w:bCs/>
          <w:sz w:val="21"/>
          <w:szCs w:val="21"/>
        </w:rPr>
        <w:t>日本神户大学经济研究所（</w:t>
      </w:r>
      <w:r>
        <w:rPr>
          <w:rFonts w:ascii="Arial" w:hAnsi="Arial" w:cs="Arial"/>
          <w:bCs/>
          <w:sz w:val="21"/>
          <w:szCs w:val="21"/>
        </w:rPr>
        <w:t>RIEB</w:t>
      </w:r>
      <w:r>
        <w:rPr>
          <w:rFonts w:ascii="Arial" w:hAnsi="Arial" w:cs="Arial"/>
          <w:bCs/>
          <w:sz w:val="21"/>
          <w:szCs w:val="21"/>
        </w:rPr>
        <w:t>）</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 xml:space="preserve">2017/08                           </w:t>
      </w:r>
    </w:p>
    <w:p w14:paraId="11FCF8CD" w14:textId="77777777" w:rsidR="00AA1AFF" w:rsidRDefault="005806DF">
      <w:pPr>
        <w:autoSpaceDE w:val="0"/>
        <w:autoSpaceDN w:val="0"/>
        <w:adjustRightInd w:val="0"/>
        <w:spacing w:line="276" w:lineRule="auto"/>
        <w:jc w:val="distribute"/>
        <w:rPr>
          <w:rFonts w:ascii="Arial" w:hAnsi="Arial" w:cs="Arial"/>
          <w:sz w:val="21"/>
          <w:szCs w:val="21"/>
        </w:rPr>
      </w:pPr>
      <w:r>
        <w:rPr>
          <w:rFonts w:ascii="Arial" w:hAnsi="Arial" w:cs="Arial"/>
          <w:bCs/>
          <w:sz w:val="21"/>
          <w:szCs w:val="21"/>
        </w:rPr>
        <w:t>客座教授</w:t>
      </w:r>
      <w:r>
        <w:rPr>
          <w:rFonts w:ascii="Arial" w:hAnsi="Arial" w:cs="Arial"/>
          <w:bCs/>
          <w:sz w:val="21"/>
          <w:szCs w:val="21"/>
        </w:rPr>
        <w:t xml:space="preserve">       </w:t>
      </w:r>
      <w:r>
        <w:rPr>
          <w:rFonts w:ascii="Arial" w:hAnsi="Arial" w:cs="Arial"/>
          <w:sz w:val="21"/>
          <w:szCs w:val="21"/>
        </w:rPr>
        <w:t>香港中文大学经济系</w:t>
      </w:r>
      <w:r>
        <w:rPr>
          <w:rFonts w:ascii="Arial" w:hAnsi="Arial" w:cs="Arial"/>
          <w:sz w:val="21"/>
          <w:szCs w:val="21"/>
        </w:rPr>
        <w:t xml:space="preserve">                                  2015/01-15/06                           </w:t>
      </w:r>
    </w:p>
    <w:p w14:paraId="30E1811A"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访问教授</w:t>
      </w:r>
      <w:r>
        <w:rPr>
          <w:rFonts w:ascii="Arial" w:hAnsi="Arial" w:cs="Arial"/>
          <w:bCs/>
          <w:sz w:val="21"/>
          <w:szCs w:val="21"/>
        </w:rPr>
        <w:t xml:space="preserve">       </w:t>
      </w:r>
      <w:r>
        <w:rPr>
          <w:rFonts w:ascii="Arial" w:hAnsi="Arial" w:cs="Arial"/>
          <w:bCs/>
          <w:sz w:val="21"/>
          <w:szCs w:val="21"/>
        </w:rPr>
        <w:t>日本一桥大学经济系</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2015/07-15/09</w:t>
      </w:r>
    </w:p>
    <w:p w14:paraId="562297DD" w14:textId="77777777" w:rsidR="00AA1AFF" w:rsidRDefault="005806D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副教授</w:t>
      </w:r>
      <w:r>
        <w:rPr>
          <w:rFonts w:ascii="Arial" w:hAnsi="Arial" w:cs="Arial"/>
          <w:bCs/>
          <w:sz w:val="21"/>
          <w:szCs w:val="21"/>
        </w:rPr>
        <w:t xml:space="preserve">         </w:t>
      </w:r>
      <w:r>
        <w:rPr>
          <w:rFonts w:ascii="Arial" w:hAnsi="Arial" w:cs="Arial"/>
          <w:bCs/>
          <w:sz w:val="21"/>
          <w:szCs w:val="21"/>
        </w:rPr>
        <w:t>北京大学国家发展研究院、中国经济研究中心</w:t>
      </w:r>
      <w:r>
        <w:rPr>
          <w:rFonts w:ascii="Arial" w:hAnsi="Arial" w:cs="Arial"/>
          <w:bCs/>
          <w:sz w:val="21"/>
          <w:szCs w:val="21"/>
        </w:rPr>
        <w:t xml:space="preserve">           2010/08- 14/07              </w:t>
      </w:r>
    </w:p>
    <w:p w14:paraId="0828D5D3" w14:textId="77777777" w:rsidR="00AA1AFF" w:rsidRDefault="005806DF">
      <w:pPr>
        <w:spacing w:line="276" w:lineRule="auto"/>
        <w:jc w:val="distribute"/>
        <w:rPr>
          <w:rFonts w:ascii="Arial" w:hAnsi="Arial" w:cs="Arial"/>
          <w:i/>
          <w:iCs/>
          <w:sz w:val="21"/>
          <w:szCs w:val="21"/>
        </w:rPr>
      </w:pPr>
      <w:r>
        <w:rPr>
          <w:rFonts w:ascii="Arial" w:hAnsi="Arial" w:cs="Arial"/>
          <w:sz w:val="21"/>
          <w:szCs w:val="21"/>
        </w:rPr>
        <w:t>助教授</w:t>
      </w:r>
      <w:r>
        <w:rPr>
          <w:rFonts w:ascii="Arial" w:hAnsi="Arial" w:cs="Arial"/>
          <w:sz w:val="21"/>
          <w:szCs w:val="21"/>
        </w:rPr>
        <w:t xml:space="preserve">         </w:t>
      </w:r>
      <w:r>
        <w:rPr>
          <w:rFonts w:ascii="Arial" w:hAnsi="Arial" w:cs="Arial"/>
          <w:sz w:val="21"/>
          <w:szCs w:val="21"/>
        </w:rPr>
        <w:t>北京大学</w:t>
      </w:r>
      <w:r>
        <w:rPr>
          <w:rFonts w:ascii="Arial" w:hAnsi="Arial" w:cs="Arial"/>
          <w:bCs/>
          <w:sz w:val="21"/>
          <w:szCs w:val="21"/>
        </w:rPr>
        <w:t>国家发展研究院、</w:t>
      </w:r>
      <w:r>
        <w:rPr>
          <w:rFonts w:ascii="Arial" w:hAnsi="Arial" w:cs="Arial"/>
          <w:sz w:val="21"/>
          <w:szCs w:val="21"/>
        </w:rPr>
        <w:t>中国经济研究中心</w:t>
      </w:r>
      <w:r>
        <w:rPr>
          <w:rFonts w:ascii="Arial" w:hAnsi="Arial" w:cs="Arial"/>
          <w:sz w:val="21"/>
          <w:szCs w:val="21"/>
        </w:rPr>
        <w:t xml:space="preserve">           </w:t>
      </w:r>
      <w:r>
        <w:rPr>
          <w:rFonts w:ascii="Arial" w:hAnsi="Arial" w:cs="Arial"/>
          <w:iCs/>
          <w:sz w:val="21"/>
          <w:szCs w:val="21"/>
        </w:rPr>
        <w:t>2006/09- 10/07</w:t>
      </w:r>
    </w:p>
    <w:p w14:paraId="219FBFA5" w14:textId="77777777" w:rsidR="00AA1AFF" w:rsidRDefault="005806DF">
      <w:pPr>
        <w:spacing w:line="276" w:lineRule="auto"/>
        <w:jc w:val="distribute"/>
        <w:rPr>
          <w:rFonts w:ascii="Arial" w:hAnsi="Arial" w:cs="Arial"/>
          <w:sz w:val="21"/>
          <w:szCs w:val="21"/>
        </w:rPr>
      </w:pPr>
      <w:r>
        <w:rPr>
          <w:rFonts w:ascii="Arial" w:hAnsi="Arial" w:cs="Arial"/>
          <w:sz w:val="21"/>
          <w:szCs w:val="21"/>
        </w:rPr>
        <w:t>客座助教授</w:t>
      </w:r>
      <w:r>
        <w:rPr>
          <w:rFonts w:ascii="Arial" w:hAnsi="Arial" w:cs="Arial"/>
          <w:sz w:val="21"/>
          <w:szCs w:val="21"/>
        </w:rPr>
        <w:t xml:space="preserve">     </w:t>
      </w:r>
      <w:r>
        <w:rPr>
          <w:rFonts w:ascii="Arial" w:hAnsi="Arial" w:cs="Arial"/>
          <w:sz w:val="21"/>
          <w:szCs w:val="21"/>
        </w:rPr>
        <w:t>香港大学经济及金融学院</w:t>
      </w:r>
      <w:r>
        <w:rPr>
          <w:rFonts w:ascii="Arial" w:hAnsi="Arial" w:cs="Arial"/>
          <w:sz w:val="21"/>
          <w:szCs w:val="21"/>
        </w:rPr>
        <w:t xml:space="preserve">                             </w:t>
      </w:r>
      <w:r>
        <w:rPr>
          <w:rFonts w:ascii="Arial" w:hAnsi="Arial" w:cs="Arial"/>
          <w:iCs/>
          <w:sz w:val="21"/>
          <w:szCs w:val="21"/>
        </w:rPr>
        <w:t>2005/09–06/08</w:t>
      </w:r>
      <w:r>
        <w:rPr>
          <w:rFonts w:ascii="Arial" w:hAnsi="Arial" w:cs="Arial"/>
          <w:sz w:val="21"/>
          <w:szCs w:val="21"/>
        </w:rPr>
        <w:t xml:space="preserve">                         </w:t>
      </w:r>
    </w:p>
    <w:p w14:paraId="0887D511" w14:textId="77777777" w:rsidR="00AA1AFF" w:rsidRDefault="005806DF">
      <w:pPr>
        <w:spacing w:line="276" w:lineRule="auto"/>
        <w:jc w:val="distribute"/>
        <w:rPr>
          <w:rFonts w:ascii="Arial" w:hAnsi="Arial" w:cs="Arial"/>
          <w:iCs/>
          <w:sz w:val="21"/>
          <w:szCs w:val="21"/>
        </w:rPr>
      </w:pPr>
      <w:r>
        <w:rPr>
          <w:rFonts w:ascii="Arial" w:hAnsi="Arial" w:cs="Arial"/>
          <w:sz w:val="21"/>
          <w:szCs w:val="21"/>
        </w:rPr>
        <w:t>讲师</w:t>
      </w:r>
      <w:r>
        <w:rPr>
          <w:rFonts w:ascii="Arial" w:hAnsi="Arial" w:cs="Arial"/>
          <w:sz w:val="21"/>
          <w:szCs w:val="21"/>
        </w:rPr>
        <w:t xml:space="preserve">           </w:t>
      </w:r>
      <w:r>
        <w:rPr>
          <w:rFonts w:ascii="Arial" w:hAnsi="Arial" w:cs="Arial"/>
          <w:sz w:val="21"/>
          <w:szCs w:val="21"/>
        </w:rPr>
        <w:t>美国戴维斯加利福尼亚大学经济系</w:t>
      </w:r>
      <w:r>
        <w:rPr>
          <w:rFonts w:ascii="Arial" w:hAnsi="Arial" w:cs="Arial"/>
          <w:sz w:val="21"/>
          <w:szCs w:val="21"/>
        </w:rPr>
        <w:t xml:space="preserve">                    </w:t>
      </w:r>
      <w:r>
        <w:rPr>
          <w:rFonts w:ascii="Arial" w:hAnsi="Arial" w:cs="Arial" w:hint="eastAsia"/>
          <w:sz w:val="21"/>
          <w:szCs w:val="21"/>
        </w:rPr>
        <w:t xml:space="preserve">    </w:t>
      </w:r>
      <w:r>
        <w:rPr>
          <w:rFonts w:ascii="Arial" w:hAnsi="Arial" w:cs="Arial"/>
          <w:iCs/>
          <w:sz w:val="21"/>
          <w:szCs w:val="21"/>
        </w:rPr>
        <w:t>2005/06--08</w:t>
      </w:r>
    </w:p>
    <w:p w14:paraId="5E05A286" w14:textId="77777777" w:rsidR="00AA1AFF" w:rsidRDefault="005806DF">
      <w:pPr>
        <w:spacing w:line="276" w:lineRule="auto"/>
        <w:jc w:val="distribute"/>
        <w:rPr>
          <w:rFonts w:ascii="Arial" w:hAnsi="Arial" w:cs="Arial"/>
          <w:iCs/>
          <w:sz w:val="21"/>
          <w:szCs w:val="21"/>
        </w:rPr>
      </w:pPr>
      <w:r>
        <w:rPr>
          <w:rFonts w:ascii="Arial" w:hAnsi="Arial" w:cs="Arial"/>
          <w:sz w:val="21"/>
          <w:szCs w:val="21"/>
        </w:rPr>
        <w:t xml:space="preserve">                        </w:t>
      </w:r>
    </w:p>
    <w:p w14:paraId="1938D51C" w14:textId="77777777" w:rsidR="00AA1AFF" w:rsidRDefault="00AA1AFF">
      <w:pPr>
        <w:autoSpaceDE w:val="0"/>
        <w:autoSpaceDN w:val="0"/>
        <w:adjustRightInd w:val="0"/>
        <w:spacing w:line="276" w:lineRule="auto"/>
        <w:rPr>
          <w:rFonts w:ascii="Arial" w:hAnsi="Arial" w:cs="Arial"/>
          <w:b/>
          <w:bCs/>
          <w:sz w:val="21"/>
          <w:szCs w:val="21"/>
        </w:rPr>
      </w:pPr>
    </w:p>
    <w:p w14:paraId="34545243"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研究方向</w:t>
      </w:r>
    </w:p>
    <w:p w14:paraId="21E4ABEF" w14:textId="77777777" w:rsidR="00AA1AFF" w:rsidRDefault="005806DF">
      <w:pPr>
        <w:autoSpaceDE w:val="0"/>
        <w:autoSpaceDN w:val="0"/>
        <w:adjustRightInd w:val="0"/>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国际贸易与世界经济、发展经济学、中国经济</w:t>
      </w:r>
    </w:p>
    <w:p w14:paraId="5CA4B043" w14:textId="77777777" w:rsidR="00AA1AFF" w:rsidRDefault="00AA1AFF">
      <w:pPr>
        <w:autoSpaceDE w:val="0"/>
        <w:autoSpaceDN w:val="0"/>
        <w:adjustRightInd w:val="0"/>
        <w:spacing w:line="276" w:lineRule="auto"/>
        <w:rPr>
          <w:rFonts w:ascii="Arial" w:hAnsi="Arial" w:cs="Arial"/>
          <w:b/>
          <w:bCs/>
          <w:sz w:val="21"/>
          <w:szCs w:val="21"/>
        </w:rPr>
      </w:pPr>
    </w:p>
    <w:p w14:paraId="350ADC46"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教育背景</w:t>
      </w:r>
    </w:p>
    <w:tbl>
      <w:tblPr>
        <w:tblW w:w="8569" w:type="dxa"/>
        <w:tblInd w:w="72" w:type="dxa"/>
        <w:tblLook w:val="04A0" w:firstRow="1" w:lastRow="0" w:firstColumn="1" w:lastColumn="0" w:noHBand="0" w:noVBand="1"/>
      </w:tblPr>
      <w:tblGrid>
        <w:gridCol w:w="8569"/>
      </w:tblGrid>
      <w:tr w:rsidR="00AA1AFF" w14:paraId="43432679" w14:textId="77777777">
        <w:tc>
          <w:tcPr>
            <w:tcW w:w="8569" w:type="dxa"/>
          </w:tcPr>
          <w:p w14:paraId="7CB12C6A" w14:textId="77777777" w:rsidR="00AA1AFF" w:rsidRDefault="005806DF">
            <w:pPr>
              <w:autoSpaceDE w:val="0"/>
              <w:autoSpaceDN w:val="0"/>
              <w:adjustRightInd w:val="0"/>
              <w:rPr>
                <w:rFonts w:ascii="Arial" w:hAnsi="Arial" w:cs="Arial"/>
                <w:kern w:val="2"/>
                <w:sz w:val="21"/>
                <w:szCs w:val="21"/>
              </w:rPr>
            </w:pPr>
            <w:r>
              <w:rPr>
                <w:rFonts w:ascii="Arial" w:hAnsi="Arial" w:cs="Arial" w:hint="eastAsia"/>
                <w:kern w:val="2"/>
                <w:sz w:val="21"/>
                <w:szCs w:val="21"/>
              </w:rPr>
              <w:t>经济学博士</w:t>
            </w:r>
            <w:r>
              <w:rPr>
                <w:rFonts w:ascii="Arial" w:hAnsi="Arial" w:cs="Arial" w:hint="eastAsia"/>
                <w:kern w:val="2"/>
                <w:sz w:val="21"/>
                <w:szCs w:val="21"/>
              </w:rPr>
              <w:t xml:space="preserve">           </w:t>
            </w:r>
            <w:r>
              <w:rPr>
                <w:rFonts w:ascii="Arial" w:hAnsi="Arial" w:cs="Arial" w:hint="eastAsia"/>
                <w:kern w:val="2"/>
                <w:sz w:val="21"/>
                <w:szCs w:val="21"/>
              </w:rPr>
              <w:t>美国戴维斯加利福尼亚大学（导师：</w:t>
            </w:r>
            <w:r>
              <w:rPr>
                <w:rFonts w:ascii="Arial" w:hAnsi="Arial" w:cs="Arial" w:hint="eastAsia"/>
                <w:kern w:val="2"/>
                <w:sz w:val="21"/>
                <w:szCs w:val="21"/>
              </w:rPr>
              <w:t>Robert Feenstra</w:t>
            </w:r>
            <w:r>
              <w:rPr>
                <w:rFonts w:ascii="Arial" w:hAnsi="Arial" w:cs="Arial" w:hint="eastAsia"/>
                <w:kern w:val="2"/>
                <w:sz w:val="21"/>
                <w:szCs w:val="21"/>
              </w:rPr>
              <w:t>）</w:t>
            </w:r>
            <w:r>
              <w:rPr>
                <w:rFonts w:ascii="Arial" w:hAnsi="Arial" w:cs="Arial" w:hint="eastAsia"/>
                <w:kern w:val="2"/>
                <w:sz w:val="21"/>
                <w:szCs w:val="21"/>
              </w:rPr>
              <w:t xml:space="preserve">   2005</w:t>
            </w:r>
            <w:r>
              <w:rPr>
                <w:rFonts w:ascii="Arial" w:hAnsi="Arial" w:cs="Arial" w:hint="eastAsia"/>
                <w:kern w:val="2"/>
                <w:sz w:val="21"/>
                <w:szCs w:val="21"/>
              </w:rPr>
              <w:t>年</w:t>
            </w:r>
            <w:r>
              <w:rPr>
                <w:rFonts w:ascii="Arial" w:hAnsi="Arial" w:cs="Arial" w:hint="eastAsia"/>
                <w:kern w:val="2"/>
                <w:sz w:val="21"/>
                <w:szCs w:val="21"/>
              </w:rPr>
              <w:t xml:space="preserve">          </w:t>
            </w:r>
          </w:p>
          <w:p w14:paraId="3401C72F" w14:textId="77777777" w:rsidR="00AA1AFF" w:rsidRDefault="005806DF">
            <w:pPr>
              <w:autoSpaceDE w:val="0"/>
              <w:autoSpaceDN w:val="0"/>
              <w:adjustRightInd w:val="0"/>
              <w:spacing w:line="276" w:lineRule="auto"/>
              <w:rPr>
                <w:rFonts w:ascii="Arial" w:hAnsi="Arial" w:cs="Arial"/>
                <w:b/>
                <w:bCs/>
                <w:kern w:val="2"/>
                <w:sz w:val="21"/>
                <w:szCs w:val="21"/>
              </w:rPr>
            </w:pPr>
            <w:r>
              <w:rPr>
                <w:rFonts w:ascii="Arial" w:hAnsi="Arial" w:cs="Arial" w:hint="eastAsia"/>
                <w:kern w:val="2"/>
                <w:sz w:val="21"/>
                <w:szCs w:val="21"/>
              </w:rPr>
              <w:t>经济学理学硕士</w:t>
            </w:r>
            <w:r>
              <w:rPr>
                <w:rFonts w:ascii="Arial" w:hAnsi="Arial" w:cs="Arial" w:hint="eastAsia"/>
                <w:kern w:val="2"/>
                <w:sz w:val="21"/>
                <w:szCs w:val="21"/>
              </w:rPr>
              <w:t xml:space="preserve">       </w:t>
            </w:r>
            <w:r>
              <w:rPr>
                <w:rFonts w:ascii="Arial" w:hAnsi="Arial" w:cs="Arial" w:hint="eastAsia"/>
                <w:kern w:val="2"/>
                <w:sz w:val="21"/>
                <w:szCs w:val="21"/>
              </w:rPr>
              <w:t>美国威斯康辛大学麦迪逊校区</w:t>
            </w:r>
            <w:r>
              <w:rPr>
                <w:rFonts w:ascii="Arial" w:hAnsi="Arial" w:cs="Arial" w:hint="eastAsia"/>
                <w:kern w:val="2"/>
                <w:sz w:val="21"/>
                <w:szCs w:val="21"/>
              </w:rPr>
              <w:t xml:space="preserve">                          2002</w:t>
            </w:r>
            <w:r>
              <w:rPr>
                <w:rFonts w:ascii="Arial" w:hAnsi="Arial" w:cs="Arial" w:hint="eastAsia"/>
                <w:kern w:val="2"/>
                <w:sz w:val="21"/>
                <w:szCs w:val="21"/>
              </w:rPr>
              <w:t>年</w:t>
            </w:r>
            <w:r>
              <w:rPr>
                <w:rFonts w:ascii="Arial" w:hAnsi="Arial" w:cs="Arial" w:hint="eastAsia"/>
                <w:kern w:val="2"/>
                <w:sz w:val="21"/>
                <w:szCs w:val="21"/>
              </w:rPr>
              <w:t xml:space="preserve">                         </w:t>
            </w:r>
          </w:p>
        </w:tc>
      </w:tr>
      <w:tr w:rsidR="00AA1AFF" w14:paraId="4AE2CF60" w14:textId="77777777">
        <w:tc>
          <w:tcPr>
            <w:tcW w:w="8569" w:type="dxa"/>
          </w:tcPr>
          <w:p w14:paraId="0227C5FB" w14:textId="77777777" w:rsidR="00AA1AFF" w:rsidRDefault="005806DF">
            <w:pPr>
              <w:autoSpaceDE w:val="0"/>
              <w:autoSpaceDN w:val="0"/>
              <w:adjustRightInd w:val="0"/>
              <w:spacing w:line="276" w:lineRule="auto"/>
              <w:rPr>
                <w:rFonts w:ascii="Arial" w:hAnsi="Arial" w:cs="Arial"/>
                <w:kern w:val="2"/>
                <w:sz w:val="21"/>
                <w:szCs w:val="21"/>
              </w:rPr>
            </w:pPr>
            <w:r>
              <w:rPr>
                <w:rFonts w:ascii="Arial" w:hAnsi="Arial" w:cs="Arial" w:hint="eastAsia"/>
                <w:kern w:val="2"/>
                <w:sz w:val="21"/>
                <w:szCs w:val="21"/>
              </w:rPr>
              <w:t>经济学硕士</w:t>
            </w:r>
            <w:r>
              <w:rPr>
                <w:rFonts w:ascii="Arial" w:hAnsi="Arial" w:cs="Arial" w:hint="eastAsia"/>
                <w:kern w:val="2"/>
                <w:sz w:val="21"/>
                <w:szCs w:val="21"/>
              </w:rPr>
              <w:t xml:space="preserve">           </w:t>
            </w:r>
            <w:r>
              <w:rPr>
                <w:rFonts w:ascii="Arial" w:hAnsi="Arial" w:cs="Arial" w:hint="eastAsia"/>
                <w:kern w:val="2"/>
                <w:sz w:val="21"/>
                <w:szCs w:val="21"/>
              </w:rPr>
              <w:t>北京大学</w:t>
            </w:r>
            <w:r>
              <w:rPr>
                <w:rFonts w:ascii="Arial" w:hAnsi="Arial" w:cs="Arial" w:hint="eastAsia"/>
                <w:iCs/>
                <w:kern w:val="2"/>
                <w:sz w:val="21"/>
                <w:szCs w:val="21"/>
              </w:rPr>
              <w:t>经济学院政治经济学专业</w:t>
            </w:r>
            <w:r>
              <w:rPr>
                <w:rFonts w:ascii="Arial" w:hAnsi="Arial" w:cs="Arial" w:hint="eastAsia"/>
                <w:iCs/>
                <w:kern w:val="2"/>
                <w:sz w:val="21"/>
                <w:szCs w:val="21"/>
              </w:rPr>
              <w:t xml:space="preserve"> </w:t>
            </w:r>
            <w:r>
              <w:rPr>
                <w:rFonts w:ascii="Arial" w:hAnsi="Arial" w:cs="Arial" w:hint="eastAsia"/>
                <w:iCs/>
                <w:kern w:val="2"/>
                <w:sz w:val="21"/>
                <w:szCs w:val="21"/>
              </w:rPr>
              <w:t>（导师：</w:t>
            </w:r>
            <w:proofErr w:type="gramStart"/>
            <w:r>
              <w:rPr>
                <w:rFonts w:ascii="Arial" w:hAnsi="Arial" w:cs="Arial" w:hint="eastAsia"/>
                <w:iCs/>
                <w:kern w:val="2"/>
                <w:sz w:val="21"/>
                <w:szCs w:val="21"/>
              </w:rPr>
              <w:t>雎国余</w:t>
            </w:r>
            <w:proofErr w:type="gramEnd"/>
            <w:r>
              <w:rPr>
                <w:rFonts w:ascii="Arial" w:hAnsi="Arial" w:cs="Arial" w:hint="eastAsia"/>
                <w:iCs/>
                <w:kern w:val="2"/>
                <w:sz w:val="21"/>
                <w:szCs w:val="21"/>
              </w:rPr>
              <w:t xml:space="preserve"> </w:t>
            </w:r>
            <w:r>
              <w:rPr>
                <w:rFonts w:ascii="Arial" w:hAnsi="Arial" w:cs="Arial" w:hint="eastAsia"/>
                <w:iCs/>
                <w:kern w:val="2"/>
                <w:sz w:val="21"/>
                <w:szCs w:val="21"/>
              </w:rPr>
              <w:t>）</w:t>
            </w:r>
            <w:r>
              <w:rPr>
                <w:rFonts w:ascii="Arial" w:hAnsi="Arial" w:cs="Arial" w:hint="eastAsia"/>
                <w:iCs/>
                <w:kern w:val="2"/>
                <w:sz w:val="21"/>
                <w:szCs w:val="21"/>
              </w:rPr>
              <w:t xml:space="preserve">    2000</w:t>
            </w:r>
            <w:r>
              <w:rPr>
                <w:rFonts w:ascii="Arial" w:hAnsi="Arial" w:cs="Arial" w:hint="eastAsia"/>
                <w:iCs/>
                <w:kern w:val="2"/>
                <w:sz w:val="21"/>
                <w:szCs w:val="21"/>
              </w:rPr>
              <w:t>年</w:t>
            </w:r>
            <w:r>
              <w:rPr>
                <w:rFonts w:ascii="Arial" w:hAnsi="Arial" w:cs="Arial" w:hint="eastAsia"/>
                <w:iCs/>
                <w:kern w:val="2"/>
                <w:sz w:val="21"/>
                <w:szCs w:val="21"/>
              </w:rPr>
              <w:t xml:space="preserve">                                                                              </w:t>
            </w:r>
          </w:p>
        </w:tc>
      </w:tr>
      <w:tr w:rsidR="00AA1AFF" w14:paraId="318BA93F" w14:textId="77777777">
        <w:trPr>
          <w:trHeight w:val="74"/>
        </w:trPr>
        <w:tc>
          <w:tcPr>
            <w:tcW w:w="8569" w:type="dxa"/>
          </w:tcPr>
          <w:p w14:paraId="7A3A819F" w14:textId="77777777" w:rsidR="00AA1AFF" w:rsidRDefault="005806DF">
            <w:pPr>
              <w:autoSpaceDE w:val="0"/>
              <w:autoSpaceDN w:val="0"/>
              <w:adjustRightInd w:val="0"/>
              <w:spacing w:line="276" w:lineRule="auto"/>
              <w:rPr>
                <w:rFonts w:ascii="Arial" w:hAnsi="Arial" w:cs="Arial"/>
                <w:b/>
                <w:bCs/>
                <w:kern w:val="2"/>
                <w:sz w:val="21"/>
                <w:szCs w:val="21"/>
              </w:rPr>
            </w:pPr>
            <w:r>
              <w:rPr>
                <w:rFonts w:ascii="Arial" w:hAnsi="Arial" w:cs="Arial" w:hint="eastAsia"/>
                <w:kern w:val="2"/>
                <w:sz w:val="21"/>
                <w:szCs w:val="21"/>
              </w:rPr>
              <w:t>经济学学士</w:t>
            </w:r>
            <w:r>
              <w:rPr>
                <w:rFonts w:ascii="Arial" w:hAnsi="Arial" w:cs="Arial" w:hint="eastAsia"/>
                <w:kern w:val="2"/>
                <w:sz w:val="21"/>
                <w:szCs w:val="21"/>
              </w:rPr>
              <w:t xml:space="preserve">           </w:t>
            </w:r>
            <w:r>
              <w:rPr>
                <w:rFonts w:ascii="Arial" w:hAnsi="Arial" w:cs="Arial" w:hint="eastAsia"/>
                <w:kern w:val="2"/>
                <w:sz w:val="21"/>
                <w:szCs w:val="21"/>
              </w:rPr>
              <w:t>中山大学管理学院国际会计专业</w:t>
            </w:r>
            <w:r>
              <w:rPr>
                <w:rFonts w:ascii="Arial" w:hAnsi="Arial" w:cs="Arial" w:hint="eastAsia"/>
                <w:kern w:val="2"/>
                <w:sz w:val="21"/>
                <w:szCs w:val="21"/>
              </w:rPr>
              <w:t xml:space="preserve">                        </w:t>
            </w:r>
            <w:r>
              <w:rPr>
                <w:rFonts w:ascii="Arial" w:hAnsi="Arial" w:cs="Arial" w:hint="eastAsia"/>
                <w:iCs/>
                <w:kern w:val="2"/>
                <w:sz w:val="21"/>
                <w:szCs w:val="21"/>
              </w:rPr>
              <w:t>1997</w:t>
            </w:r>
            <w:r>
              <w:rPr>
                <w:rFonts w:ascii="Arial" w:hAnsi="Arial" w:cs="Arial" w:hint="eastAsia"/>
                <w:kern w:val="2"/>
                <w:sz w:val="21"/>
                <w:szCs w:val="21"/>
              </w:rPr>
              <w:t>年</w:t>
            </w:r>
            <w:r>
              <w:rPr>
                <w:rFonts w:ascii="Arial" w:hAnsi="Arial" w:cs="Arial" w:hint="eastAsia"/>
                <w:kern w:val="2"/>
                <w:sz w:val="21"/>
                <w:szCs w:val="21"/>
              </w:rPr>
              <w:t xml:space="preserve">                              </w:t>
            </w:r>
          </w:p>
        </w:tc>
      </w:tr>
    </w:tbl>
    <w:p w14:paraId="55E8B2B9" w14:textId="77777777" w:rsidR="00AA1AFF" w:rsidRDefault="005806DF">
      <w:pPr>
        <w:rPr>
          <w:rFonts w:ascii="Arial" w:hAnsi="Arial" w:cs="Arial"/>
          <w:b/>
          <w:bCs/>
          <w:sz w:val="21"/>
          <w:szCs w:val="21"/>
        </w:rPr>
      </w:pPr>
      <w:r>
        <w:rPr>
          <w:rFonts w:ascii="Arial" w:hAnsi="Arial" w:cs="Arial"/>
          <w:b/>
          <w:bCs/>
          <w:sz w:val="21"/>
          <w:szCs w:val="21"/>
        </w:rPr>
        <w:t>公共服务</w:t>
      </w:r>
    </w:p>
    <w:p w14:paraId="5B1D3F11" w14:textId="77777777" w:rsidR="00AA1AFF" w:rsidRDefault="005806DF">
      <w:pPr>
        <w:rPr>
          <w:rFonts w:ascii="Arial" w:hAnsi="Arial" w:cs="Arial"/>
          <w:bCs/>
          <w:sz w:val="21"/>
          <w:szCs w:val="21"/>
          <w:u w:val="single"/>
        </w:rPr>
      </w:pPr>
      <w:r>
        <w:rPr>
          <w:rFonts w:ascii="Arial" w:hAnsi="Arial" w:cs="Arial"/>
          <w:bCs/>
          <w:sz w:val="21"/>
          <w:szCs w:val="21"/>
          <w:u w:val="single"/>
        </w:rPr>
        <w:t>现任</w:t>
      </w:r>
    </w:p>
    <w:p w14:paraId="0C09638B" w14:textId="77777777" w:rsidR="00AA1AFF" w:rsidRDefault="005806DF">
      <w:pPr>
        <w:ind w:firstLineChars="200" w:firstLine="420"/>
        <w:rPr>
          <w:rFonts w:ascii="Arial" w:eastAsiaTheme="minorEastAsia" w:hAnsi="Arial" w:cs="Arial"/>
          <w:bCs/>
          <w:color w:val="FF0000"/>
          <w:sz w:val="21"/>
          <w:szCs w:val="21"/>
        </w:rPr>
      </w:pPr>
      <w:r>
        <w:rPr>
          <w:rFonts w:ascii="Arial" w:eastAsiaTheme="minorEastAsia" w:hAnsi="Arial" w:cs="Arial"/>
          <w:bCs/>
          <w:color w:val="FF0000"/>
          <w:sz w:val="21"/>
          <w:szCs w:val="21"/>
        </w:rPr>
        <w:t>辽宁大学党委副书记、校长、校学位委员会主席、校学术委员会主任</w:t>
      </w:r>
    </w:p>
    <w:p w14:paraId="5F3C8258" w14:textId="77777777" w:rsidR="00AA1AFF" w:rsidRDefault="005806DF">
      <w:pPr>
        <w:ind w:firstLineChars="200" w:firstLine="420"/>
        <w:rPr>
          <w:rFonts w:ascii="Arial" w:eastAsiaTheme="minorEastAsia" w:hAnsi="Arial" w:cs="Arial"/>
          <w:bCs/>
          <w:color w:val="FF0000"/>
          <w:sz w:val="21"/>
          <w:szCs w:val="21"/>
        </w:rPr>
      </w:pPr>
      <w:r>
        <w:rPr>
          <w:rFonts w:ascii="Arial" w:eastAsiaTheme="minorEastAsia" w:hAnsi="Arial" w:cs="Arial"/>
          <w:bCs/>
          <w:color w:val="FF0000"/>
          <w:sz w:val="21"/>
          <w:szCs w:val="21"/>
        </w:rPr>
        <w:t>第十四届全国人大代表、</w:t>
      </w:r>
      <w:r>
        <w:rPr>
          <w:rFonts w:ascii="Arial" w:eastAsiaTheme="minorEastAsia" w:hAnsi="Arial" w:cs="Arial" w:hint="eastAsia"/>
          <w:bCs/>
          <w:color w:val="FF0000"/>
          <w:sz w:val="21"/>
          <w:szCs w:val="21"/>
        </w:rPr>
        <w:t>全国人大财政经济委员会、预算工作委员会辽宁联系代表</w:t>
      </w:r>
    </w:p>
    <w:p w14:paraId="2F61424F" w14:textId="77777777" w:rsidR="00AA1AFF" w:rsidRDefault="005806DF">
      <w:pPr>
        <w:ind w:firstLineChars="200" w:firstLine="420"/>
        <w:rPr>
          <w:rFonts w:ascii="Arial" w:eastAsiaTheme="minorEastAsia" w:hAnsi="Arial" w:cs="Arial"/>
          <w:bCs/>
          <w:color w:val="FF0000"/>
          <w:sz w:val="21"/>
          <w:szCs w:val="21"/>
        </w:rPr>
      </w:pPr>
      <w:r>
        <w:rPr>
          <w:rFonts w:ascii="Helvetica" w:hAnsi="Helvetica"/>
          <w:color w:val="FF0000"/>
          <w:sz w:val="21"/>
          <w:szCs w:val="21"/>
          <w:shd w:val="clear" w:color="auto" w:fill="FFFFFF"/>
        </w:rPr>
        <w:t>国家监察委员会特约监察员</w:t>
      </w:r>
      <w:r>
        <w:rPr>
          <w:rFonts w:ascii="Helvetica" w:hAnsi="Helvetica" w:hint="eastAsia"/>
          <w:color w:val="FF0000"/>
          <w:sz w:val="21"/>
          <w:szCs w:val="21"/>
          <w:shd w:val="clear" w:color="auto" w:fill="FFFFFF"/>
        </w:rPr>
        <w:t>、辽宁省纪检监察协会副会长</w:t>
      </w:r>
    </w:p>
    <w:p w14:paraId="4139B075" w14:textId="77777777" w:rsidR="00AA1AFF" w:rsidRDefault="005806DF">
      <w:pPr>
        <w:ind w:firstLineChars="200" w:firstLine="420"/>
        <w:rPr>
          <w:rFonts w:ascii="Arial" w:eastAsiaTheme="minorEastAsia" w:hAnsi="Arial" w:cs="Arial" w:hint="eastAsia"/>
          <w:bCs/>
          <w:color w:val="FF0000"/>
          <w:sz w:val="21"/>
          <w:szCs w:val="21"/>
        </w:rPr>
      </w:pPr>
      <w:r>
        <w:rPr>
          <w:rFonts w:ascii="Arial" w:eastAsiaTheme="minorEastAsia" w:hAnsi="Arial" w:cs="Arial"/>
          <w:bCs/>
          <w:color w:val="FF0000"/>
          <w:sz w:val="21"/>
          <w:szCs w:val="21"/>
        </w:rPr>
        <w:t>辽宁省第十四届人大常委、</w:t>
      </w:r>
      <w:r>
        <w:rPr>
          <w:rFonts w:ascii="Arial" w:eastAsiaTheme="minorEastAsia" w:hAnsi="Arial" w:cs="Arial" w:hint="eastAsia"/>
          <w:bCs/>
          <w:color w:val="FF0000"/>
          <w:sz w:val="21"/>
          <w:szCs w:val="21"/>
        </w:rPr>
        <w:t>法制</w:t>
      </w:r>
      <w:r>
        <w:rPr>
          <w:rFonts w:ascii="Arial" w:eastAsiaTheme="minorEastAsia" w:hAnsi="Arial" w:cs="Arial"/>
          <w:bCs/>
          <w:color w:val="FF0000"/>
          <w:sz w:val="21"/>
          <w:szCs w:val="21"/>
        </w:rPr>
        <w:t>委委员、代表</w:t>
      </w:r>
    </w:p>
    <w:p w14:paraId="5D335796" w14:textId="77777777" w:rsidR="00AA1AFF" w:rsidRDefault="005806DF">
      <w:pPr>
        <w:ind w:firstLineChars="200" w:firstLine="420"/>
        <w:rPr>
          <w:rFonts w:ascii="Arial" w:eastAsiaTheme="minorEastAsia" w:hAnsi="Arial" w:cs="Arial"/>
          <w:bCs/>
          <w:color w:val="FF0000"/>
          <w:sz w:val="21"/>
          <w:szCs w:val="21"/>
        </w:rPr>
      </w:pPr>
      <w:r>
        <w:rPr>
          <w:rFonts w:ascii="Arial" w:eastAsiaTheme="minorEastAsia" w:hAnsi="Arial" w:cs="Arial" w:hint="eastAsia"/>
          <w:bCs/>
          <w:color w:val="FF0000"/>
          <w:sz w:val="21"/>
          <w:szCs w:val="21"/>
        </w:rPr>
        <w:t>辽宁省</w:t>
      </w:r>
      <w:r>
        <w:rPr>
          <w:rFonts w:ascii="Arial" w:eastAsiaTheme="minorEastAsia" w:hAnsi="Arial" w:cs="Arial"/>
          <w:bCs/>
          <w:color w:val="FF0000"/>
          <w:sz w:val="21"/>
          <w:szCs w:val="21"/>
        </w:rPr>
        <w:t>社会科学界联合会副主席</w:t>
      </w:r>
    </w:p>
    <w:p w14:paraId="15B40297" w14:textId="77777777" w:rsidR="00AA1AFF" w:rsidRDefault="005806DF">
      <w:pPr>
        <w:ind w:firstLineChars="200" w:firstLine="420"/>
        <w:rPr>
          <w:rFonts w:ascii="Arial" w:eastAsiaTheme="minorEastAsia" w:hAnsi="Arial" w:cs="Arial"/>
          <w:bCs/>
          <w:color w:val="FF0000"/>
          <w:sz w:val="21"/>
          <w:szCs w:val="21"/>
        </w:rPr>
      </w:pPr>
      <w:r>
        <w:rPr>
          <w:rFonts w:ascii="Arial" w:eastAsiaTheme="minorEastAsia" w:hAnsi="Arial" w:cs="Arial" w:hint="eastAsia"/>
          <w:bCs/>
          <w:color w:val="FF0000"/>
          <w:sz w:val="21"/>
          <w:szCs w:val="21"/>
        </w:rPr>
        <w:t>沈阳市第五届决策咨询委员会委员</w:t>
      </w:r>
    </w:p>
    <w:p w14:paraId="35D42051" w14:textId="77777777" w:rsidR="00AA1AFF" w:rsidRDefault="005806DF">
      <w:pPr>
        <w:rPr>
          <w:rFonts w:ascii="Arial" w:eastAsiaTheme="minorEastAsia" w:hAnsi="Arial" w:cs="Arial"/>
          <w:bCs/>
          <w:sz w:val="21"/>
          <w:szCs w:val="21"/>
          <w:u w:val="single"/>
        </w:rPr>
      </w:pPr>
      <w:r>
        <w:rPr>
          <w:rFonts w:ascii="Arial" w:eastAsiaTheme="minorEastAsia" w:hAnsi="Arial" w:cs="Arial"/>
          <w:bCs/>
          <w:sz w:val="21"/>
          <w:szCs w:val="21"/>
          <w:u w:val="single"/>
        </w:rPr>
        <w:t>曾任</w:t>
      </w:r>
    </w:p>
    <w:p w14:paraId="25E88584" w14:textId="77777777" w:rsidR="00AA1AFF" w:rsidRDefault="005806DF">
      <w:pPr>
        <w:ind w:firstLineChars="200" w:firstLine="420"/>
        <w:rPr>
          <w:rFonts w:ascii="Arial" w:hAnsi="Arial" w:cs="Arial"/>
          <w:bCs/>
          <w:color w:val="000000"/>
          <w:sz w:val="21"/>
          <w:szCs w:val="21"/>
        </w:rPr>
      </w:pPr>
      <w:r>
        <w:rPr>
          <w:rFonts w:ascii="Arial" w:hAnsi="Arial" w:cs="Arial"/>
          <w:bCs/>
          <w:sz w:val="21"/>
          <w:szCs w:val="21"/>
        </w:rPr>
        <w:t>北京大学国家发展研究院党委书记</w:t>
      </w:r>
      <w:r>
        <w:rPr>
          <w:rFonts w:ascii="Arial" w:hAnsi="Arial" w:cs="Arial"/>
          <w:bCs/>
          <w:sz w:val="21"/>
          <w:szCs w:val="21"/>
        </w:rPr>
        <w:t>(2018</w:t>
      </w:r>
      <w:r>
        <w:rPr>
          <w:rFonts w:ascii="Arial" w:hAnsi="Arial" w:cs="Arial"/>
          <w:bCs/>
          <w:sz w:val="21"/>
          <w:szCs w:val="21"/>
        </w:rPr>
        <w:t>年</w:t>
      </w:r>
      <w:r>
        <w:rPr>
          <w:rFonts w:ascii="Arial" w:hAnsi="Arial" w:cs="Arial"/>
          <w:bCs/>
          <w:sz w:val="21"/>
          <w:szCs w:val="21"/>
        </w:rPr>
        <w:t>12</w:t>
      </w:r>
      <w:r>
        <w:rPr>
          <w:rFonts w:ascii="Arial" w:hAnsi="Arial" w:cs="Arial"/>
          <w:bCs/>
          <w:sz w:val="21"/>
          <w:szCs w:val="21"/>
        </w:rPr>
        <w:t>月</w:t>
      </w:r>
      <w:r>
        <w:rPr>
          <w:rFonts w:ascii="Arial" w:hAnsi="Arial" w:cs="Arial"/>
          <w:bCs/>
          <w:sz w:val="21"/>
          <w:szCs w:val="21"/>
        </w:rPr>
        <w:t>-2022</w:t>
      </w:r>
      <w:r>
        <w:rPr>
          <w:rFonts w:ascii="Arial" w:hAnsi="Arial" w:cs="Arial"/>
          <w:bCs/>
          <w:sz w:val="21"/>
          <w:szCs w:val="21"/>
        </w:rPr>
        <w:t>年</w:t>
      </w:r>
      <w:r>
        <w:rPr>
          <w:rFonts w:ascii="Arial" w:hAnsi="Arial" w:cs="Arial"/>
          <w:bCs/>
          <w:sz w:val="21"/>
          <w:szCs w:val="21"/>
        </w:rPr>
        <w:t>8</w:t>
      </w:r>
      <w:r>
        <w:rPr>
          <w:rFonts w:ascii="Arial" w:hAnsi="Arial" w:cs="Arial"/>
          <w:bCs/>
          <w:sz w:val="21"/>
          <w:szCs w:val="21"/>
        </w:rPr>
        <w:t>月</w:t>
      </w:r>
      <w:r>
        <w:rPr>
          <w:rFonts w:ascii="Arial" w:hAnsi="Arial" w:cs="Arial"/>
          <w:bCs/>
          <w:sz w:val="21"/>
          <w:szCs w:val="21"/>
        </w:rPr>
        <w:t>)</w:t>
      </w:r>
    </w:p>
    <w:p w14:paraId="6456D45F" w14:textId="77777777" w:rsidR="00AA1AFF" w:rsidRDefault="005806DF">
      <w:pPr>
        <w:ind w:firstLineChars="200" w:firstLine="420"/>
        <w:rPr>
          <w:rFonts w:ascii="Arial" w:hAnsi="Arial" w:cs="Arial"/>
          <w:bCs/>
          <w:color w:val="000000"/>
          <w:sz w:val="21"/>
          <w:szCs w:val="21"/>
        </w:rPr>
      </w:pPr>
      <w:r>
        <w:rPr>
          <w:rFonts w:ascii="Arial" w:hAnsi="Arial" w:cs="Arial"/>
          <w:bCs/>
          <w:sz w:val="21"/>
          <w:szCs w:val="21"/>
        </w:rPr>
        <w:t>北京大学国发院副院长</w:t>
      </w:r>
      <w:r>
        <w:rPr>
          <w:rFonts w:ascii="Arial" w:hAnsi="Arial" w:cs="Arial"/>
          <w:bCs/>
          <w:color w:val="000000"/>
          <w:sz w:val="21"/>
          <w:szCs w:val="21"/>
        </w:rPr>
        <w:t>(</w:t>
      </w:r>
      <w:r>
        <w:rPr>
          <w:rFonts w:ascii="Arial" w:hAnsi="Arial" w:cs="Arial"/>
          <w:color w:val="000000"/>
          <w:sz w:val="21"/>
          <w:szCs w:val="21"/>
        </w:rPr>
        <w:t>2016/5-2022/8)</w:t>
      </w:r>
      <w:r>
        <w:rPr>
          <w:rFonts w:ascii="Arial" w:hAnsi="Arial" w:cs="Arial"/>
          <w:bCs/>
          <w:sz w:val="21"/>
          <w:szCs w:val="21"/>
        </w:rPr>
        <w:t>、学术委员会委员、</w:t>
      </w:r>
      <w:r>
        <w:rPr>
          <w:rFonts w:ascii="Arial" w:hAnsi="Arial" w:cs="Arial"/>
          <w:bCs/>
          <w:color w:val="000000"/>
          <w:sz w:val="21"/>
          <w:szCs w:val="21"/>
        </w:rPr>
        <w:t>党委委员</w:t>
      </w:r>
      <w:r>
        <w:rPr>
          <w:rFonts w:ascii="Arial" w:hAnsi="Arial" w:cs="Arial"/>
          <w:bCs/>
          <w:color w:val="000000"/>
          <w:sz w:val="21"/>
          <w:szCs w:val="21"/>
        </w:rPr>
        <w:t>(2013</w:t>
      </w:r>
      <w:r>
        <w:rPr>
          <w:rFonts w:ascii="Arial" w:hAnsi="Arial" w:cs="Arial" w:hint="eastAsia"/>
          <w:bCs/>
          <w:color w:val="000000"/>
          <w:sz w:val="21"/>
          <w:szCs w:val="21"/>
        </w:rPr>
        <w:t>-2022</w:t>
      </w:r>
      <w:r>
        <w:rPr>
          <w:rFonts w:ascii="Arial" w:hAnsi="Arial" w:cs="Arial"/>
          <w:bCs/>
          <w:color w:val="000000"/>
          <w:sz w:val="21"/>
          <w:szCs w:val="21"/>
        </w:rPr>
        <w:t>)</w:t>
      </w:r>
    </w:p>
    <w:p w14:paraId="721E1BEC" w14:textId="77777777" w:rsidR="00AA1AFF" w:rsidRDefault="005806DF">
      <w:pPr>
        <w:ind w:firstLineChars="200" w:firstLine="420"/>
        <w:rPr>
          <w:rFonts w:ascii="Arial" w:hAnsi="Arial" w:cs="Arial"/>
          <w:bCs/>
          <w:sz w:val="21"/>
          <w:szCs w:val="21"/>
        </w:rPr>
      </w:pPr>
      <w:r>
        <w:rPr>
          <w:rFonts w:ascii="Arial" w:hAnsi="Arial" w:cs="Arial"/>
          <w:bCs/>
          <w:sz w:val="21"/>
          <w:szCs w:val="21"/>
        </w:rPr>
        <w:t>北京大学国发院代理副院长</w:t>
      </w:r>
      <w:r>
        <w:rPr>
          <w:rFonts w:ascii="Arial" w:eastAsiaTheme="minorEastAsia" w:hAnsi="Arial" w:cs="Arial"/>
          <w:bCs/>
          <w:sz w:val="21"/>
          <w:szCs w:val="21"/>
        </w:rPr>
        <w:t>（</w:t>
      </w:r>
      <w:r>
        <w:rPr>
          <w:rFonts w:ascii="Arial" w:eastAsiaTheme="minorEastAsia" w:hAnsi="Arial" w:cs="Arial"/>
          <w:bCs/>
          <w:sz w:val="21"/>
          <w:szCs w:val="21"/>
        </w:rPr>
        <w:t>09/2015-04/2016</w:t>
      </w:r>
      <w:r>
        <w:rPr>
          <w:rFonts w:ascii="Arial" w:eastAsiaTheme="minorEastAsia" w:hAnsi="Arial" w:cs="Arial"/>
          <w:bCs/>
          <w:sz w:val="21"/>
          <w:szCs w:val="21"/>
        </w:rPr>
        <w:t>）</w:t>
      </w:r>
    </w:p>
    <w:p w14:paraId="08221DA8" w14:textId="77777777" w:rsidR="00AA1AFF" w:rsidRDefault="00AA1AFF">
      <w:pPr>
        <w:rPr>
          <w:rFonts w:ascii="Arial" w:hAnsi="Arial" w:cs="Arial"/>
          <w:bCs/>
          <w:color w:val="000000"/>
          <w:sz w:val="21"/>
          <w:szCs w:val="21"/>
          <w:u w:val="single"/>
        </w:rPr>
      </w:pPr>
    </w:p>
    <w:p w14:paraId="1FD85F52" w14:textId="77777777" w:rsidR="00AA1AFF" w:rsidRDefault="005806DF">
      <w:pPr>
        <w:rPr>
          <w:rFonts w:ascii="Arial" w:hAnsi="Arial" w:cs="Arial"/>
          <w:b/>
          <w:color w:val="000000"/>
          <w:sz w:val="21"/>
          <w:szCs w:val="21"/>
          <w:u w:val="single"/>
        </w:rPr>
      </w:pPr>
      <w:r>
        <w:rPr>
          <w:rFonts w:ascii="Arial" w:hAnsi="Arial" w:cs="Arial"/>
          <w:b/>
          <w:color w:val="000000"/>
          <w:sz w:val="21"/>
          <w:szCs w:val="21"/>
          <w:u w:val="single"/>
        </w:rPr>
        <w:t>主要学术兼职</w:t>
      </w:r>
    </w:p>
    <w:p w14:paraId="0C1C763B" w14:textId="77777777" w:rsidR="00D95BA8" w:rsidRPr="00D95BA8" w:rsidRDefault="00D95BA8" w:rsidP="00D95BA8">
      <w:pPr>
        <w:numPr>
          <w:ilvl w:val="0"/>
          <w:numId w:val="1"/>
        </w:numPr>
        <w:tabs>
          <w:tab w:val="left" w:pos="284"/>
        </w:tabs>
        <w:spacing w:line="276" w:lineRule="auto"/>
        <w:ind w:firstLine="397"/>
        <w:rPr>
          <w:rFonts w:ascii="Arial" w:hAnsi="Arial" w:cs="Arial"/>
          <w:bCs/>
          <w:color w:val="FF0000"/>
          <w:sz w:val="21"/>
          <w:szCs w:val="21"/>
        </w:rPr>
      </w:pPr>
      <w:bookmarkStart w:id="2" w:name="_Hlk122774927"/>
      <w:r w:rsidRPr="00D95BA8">
        <w:rPr>
          <w:rFonts w:ascii="Arial" w:hAnsi="Arial" w:cs="Arial" w:hint="eastAsia"/>
          <w:bCs/>
          <w:color w:val="FF0000"/>
          <w:sz w:val="21"/>
          <w:szCs w:val="21"/>
        </w:rPr>
        <w:t>教育部经济与贸易类教学指导委员会副主任</w:t>
      </w:r>
      <w:r w:rsidRPr="00D95BA8">
        <w:rPr>
          <w:rFonts w:ascii="Arial" w:hAnsi="Arial" w:cs="Arial" w:hint="eastAsia"/>
          <w:bCs/>
          <w:color w:val="FF0000"/>
          <w:sz w:val="21"/>
          <w:szCs w:val="21"/>
        </w:rPr>
        <w:t xml:space="preserve"> </w:t>
      </w:r>
      <w:r w:rsidRPr="00D95BA8">
        <w:rPr>
          <w:rFonts w:ascii="Arial" w:hAnsi="Arial" w:cs="Arial" w:hint="eastAsia"/>
          <w:bCs/>
          <w:color w:val="FF0000"/>
          <w:sz w:val="21"/>
          <w:szCs w:val="21"/>
        </w:rPr>
        <w:t>（</w:t>
      </w:r>
      <w:r w:rsidRPr="00D95BA8">
        <w:rPr>
          <w:rFonts w:ascii="Arial" w:hAnsi="Arial" w:cs="Arial" w:hint="eastAsia"/>
          <w:bCs/>
          <w:color w:val="FF0000"/>
          <w:sz w:val="21"/>
          <w:szCs w:val="21"/>
        </w:rPr>
        <w:t>2</w:t>
      </w:r>
      <w:r w:rsidRPr="00D95BA8">
        <w:rPr>
          <w:rFonts w:ascii="Arial" w:hAnsi="Arial" w:cs="Arial"/>
          <w:bCs/>
          <w:color w:val="FF0000"/>
          <w:sz w:val="21"/>
          <w:szCs w:val="21"/>
        </w:rPr>
        <w:t>026</w:t>
      </w:r>
      <w:r w:rsidRPr="00D95BA8">
        <w:rPr>
          <w:rFonts w:ascii="Arial" w:hAnsi="Arial" w:cs="Arial" w:hint="eastAsia"/>
          <w:bCs/>
          <w:color w:val="FF0000"/>
          <w:sz w:val="21"/>
          <w:szCs w:val="21"/>
        </w:rPr>
        <w:t>年起）</w:t>
      </w:r>
    </w:p>
    <w:p w14:paraId="16CB30D1" w14:textId="56021C8E" w:rsidR="00D95BA8" w:rsidRPr="00D95BA8" w:rsidRDefault="00D95BA8" w:rsidP="00D95BA8">
      <w:pPr>
        <w:numPr>
          <w:ilvl w:val="0"/>
          <w:numId w:val="1"/>
        </w:numPr>
        <w:tabs>
          <w:tab w:val="left" w:pos="284"/>
        </w:tabs>
        <w:spacing w:line="276" w:lineRule="auto"/>
        <w:ind w:firstLine="397"/>
        <w:rPr>
          <w:rFonts w:ascii="Arial" w:hAnsi="Arial" w:cs="Arial"/>
          <w:bCs/>
          <w:sz w:val="21"/>
          <w:szCs w:val="21"/>
        </w:rPr>
      </w:pPr>
      <w:r w:rsidRPr="00D95BA8">
        <w:rPr>
          <w:rFonts w:ascii="Arial" w:hAnsi="Arial" w:cs="Arial" w:hint="eastAsia"/>
          <w:bCs/>
          <w:sz w:val="21"/>
          <w:szCs w:val="21"/>
        </w:rPr>
        <w:t>北京大学客座教授（</w:t>
      </w:r>
      <w:r w:rsidRPr="00D95BA8">
        <w:rPr>
          <w:rFonts w:ascii="Arial" w:hAnsi="Arial" w:cs="Arial" w:hint="eastAsia"/>
          <w:bCs/>
          <w:sz w:val="21"/>
          <w:szCs w:val="21"/>
        </w:rPr>
        <w:t>2</w:t>
      </w:r>
      <w:r w:rsidRPr="00D95BA8">
        <w:rPr>
          <w:rFonts w:ascii="Arial" w:hAnsi="Arial" w:cs="Arial"/>
          <w:bCs/>
          <w:sz w:val="21"/>
          <w:szCs w:val="21"/>
        </w:rPr>
        <w:t>026</w:t>
      </w:r>
      <w:r w:rsidRPr="00D95BA8">
        <w:rPr>
          <w:rFonts w:ascii="Arial" w:hAnsi="Arial" w:cs="Arial" w:hint="eastAsia"/>
          <w:bCs/>
          <w:sz w:val="21"/>
          <w:szCs w:val="21"/>
        </w:rPr>
        <w:t>年起）</w:t>
      </w:r>
    </w:p>
    <w:p w14:paraId="4ACD837D" w14:textId="65C02152" w:rsidR="00AA1AFF" w:rsidRPr="00D95BA8" w:rsidRDefault="005806DF" w:rsidP="00194F89">
      <w:pPr>
        <w:numPr>
          <w:ilvl w:val="0"/>
          <w:numId w:val="1"/>
        </w:numPr>
        <w:ind w:firstLine="397"/>
        <w:rPr>
          <w:rFonts w:ascii="Arial" w:hAnsi="Arial" w:cs="Arial"/>
          <w:bCs/>
          <w:sz w:val="21"/>
          <w:szCs w:val="21"/>
        </w:rPr>
      </w:pPr>
      <w:r w:rsidRPr="00D95BA8">
        <w:rPr>
          <w:rFonts w:ascii="Arial" w:hAnsi="Arial" w:cs="Arial"/>
          <w:bCs/>
          <w:sz w:val="21"/>
          <w:szCs w:val="21"/>
        </w:rPr>
        <w:t>中国工业经济学会副会长</w:t>
      </w:r>
      <w:bookmarkEnd w:id="2"/>
      <w:r w:rsidRPr="00D95BA8">
        <w:rPr>
          <w:rFonts w:ascii="Arial" w:hAnsi="Arial" w:cs="Arial"/>
          <w:bCs/>
          <w:sz w:val="21"/>
          <w:szCs w:val="21"/>
        </w:rPr>
        <w:t>（</w:t>
      </w:r>
      <w:r w:rsidRPr="00D95BA8">
        <w:rPr>
          <w:rFonts w:ascii="Arial" w:hAnsi="Arial" w:cs="Arial"/>
          <w:bCs/>
          <w:sz w:val="21"/>
          <w:szCs w:val="21"/>
        </w:rPr>
        <w:t>2023</w:t>
      </w:r>
      <w:r w:rsidRPr="00D95BA8">
        <w:rPr>
          <w:rFonts w:ascii="Arial" w:hAnsi="Arial" w:cs="Arial"/>
          <w:bCs/>
          <w:sz w:val="21"/>
          <w:szCs w:val="21"/>
        </w:rPr>
        <w:t>年起）</w:t>
      </w:r>
    </w:p>
    <w:p w14:paraId="493A1CD0" w14:textId="77777777" w:rsidR="00AA1AFF" w:rsidRPr="00D95BA8" w:rsidRDefault="005806DF" w:rsidP="00194F89">
      <w:pPr>
        <w:pStyle w:val="afa"/>
        <w:numPr>
          <w:ilvl w:val="0"/>
          <w:numId w:val="1"/>
        </w:numPr>
        <w:ind w:firstLine="420"/>
        <w:rPr>
          <w:rFonts w:ascii="Arial" w:hAnsi="Arial" w:cs="Arial"/>
          <w:sz w:val="21"/>
          <w:szCs w:val="21"/>
        </w:rPr>
      </w:pPr>
      <w:r w:rsidRPr="00D95BA8">
        <w:rPr>
          <w:rFonts w:ascii="Arial" w:hAnsi="Arial" w:cs="Arial"/>
          <w:bCs/>
          <w:sz w:val="21"/>
          <w:szCs w:val="21"/>
        </w:rPr>
        <w:t>中国数量经济学会副会长</w:t>
      </w:r>
      <w:r w:rsidRPr="00D95BA8">
        <w:rPr>
          <w:rFonts w:ascii="Arial" w:hAnsi="Arial" w:cs="Arial"/>
          <w:sz w:val="21"/>
          <w:szCs w:val="21"/>
        </w:rPr>
        <w:t>（自</w:t>
      </w:r>
      <w:r w:rsidRPr="00D95BA8">
        <w:rPr>
          <w:rFonts w:ascii="Arial" w:hAnsi="Arial" w:cs="Arial"/>
          <w:sz w:val="21"/>
          <w:szCs w:val="21"/>
        </w:rPr>
        <w:t>2022</w:t>
      </w:r>
      <w:r w:rsidRPr="00D95BA8">
        <w:rPr>
          <w:rFonts w:ascii="Arial" w:hAnsi="Arial" w:cs="Arial"/>
          <w:sz w:val="21"/>
          <w:szCs w:val="21"/>
        </w:rPr>
        <w:t>年起）</w:t>
      </w:r>
    </w:p>
    <w:p w14:paraId="55703F90" w14:textId="77777777" w:rsidR="00AA1AFF" w:rsidRPr="00D95BA8" w:rsidRDefault="005806DF" w:rsidP="00194F89">
      <w:pPr>
        <w:numPr>
          <w:ilvl w:val="0"/>
          <w:numId w:val="1"/>
        </w:numPr>
        <w:ind w:firstLine="397"/>
        <w:rPr>
          <w:rFonts w:ascii="Arial" w:hAnsi="Arial" w:cs="Arial"/>
          <w:bCs/>
          <w:sz w:val="21"/>
          <w:szCs w:val="21"/>
        </w:rPr>
      </w:pPr>
      <w:r w:rsidRPr="00D95BA8">
        <w:rPr>
          <w:rFonts w:ascii="Arial" w:hAnsi="Arial" w:cs="Arial"/>
          <w:bCs/>
          <w:sz w:val="21"/>
          <w:szCs w:val="21"/>
        </w:rPr>
        <w:t>中国世界经济学会副会长（</w:t>
      </w:r>
      <w:r w:rsidRPr="00D95BA8">
        <w:rPr>
          <w:rFonts w:ascii="Arial" w:hAnsi="Arial" w:cs="Arial"/>
          <w:bCs/>
          <w:sz w:val="21"/>
          <w:szCs w:val="21"/>
        </w:rPr>
        <w:t>2021</w:t>
      </w:r>
      <w:r w:rsidRPr="00D95BA8">
        <w:rPr>
          <w:rFonts w:ascii="Arial" w:hAnsi="Arial" w:cs="Arial"/>
          <w:bCs/>
          <w:sz w:val="21"/>
          <w:szCs w:val="21"/>
        </w:rPr>
        <w:t>年起）</w:t>
      </w:r>
    </w:p>
    <w:p w14:paraId="4E4355A6" w14:textId="77777777" w:rsidR="00AA1AFF" w:rsidRPr="00D95BA8" w:rsidRDefault="005806DF" w:rsidP="00194F89">
      <w:pPr>
        <w:numPr>
          <w:ilvl w:val="0"/>
          <w:numId w:val="1"/>
        </w:numPr>
        <w:ind w:firstLine="397"/>
        <w:rPr>
          <w:rFonts w:ascii="Arial" w:hAnsi="Arial" w:cs="Arial"/>
          <w:bCs/>
          <w:sz w:val="21"/>
          <w:szCs w:val="21"/>
        </w:rPr>
      </w:pPr>
      <w:r w:rsidRPr="00D95BA8">
        <w:rPr>
          <w:rFonts w:ascii="Arial" w:hAnsi="Arial" w:cs="Arial"/>
          <w:bCs/>
          <w:sz w:val="21"/>
          <w:szCs w:val="21"/>
        </w:rPr>
        <w:t>全国港澳研究会副会长</w:t>
      </w:r>
      <w:r w:rsidRPr="00D95BA8">
        <w:rPr>
          <w:rFonts w:ascii="Arial" w:hAnsi="Arial" w:cs="Arial"/>
          <w:bCs/>
          <w:sz w:val="21"/>
          <w:szCs w:val="21"/>
        </w:rPr>
        <w:t xml:space="preserve">  </w:t>
      </w:r>
      <w:r w:rsidRPr="00D95BA8">
        <w:rPr>
          <w:rFonts w:ascii="Arial" w:hAnsi="Arial" w:cs="Arial"/>
          <w:bCs/>
          <w:sz w:val="21"/>
          <w:szCs w:val="21"/>
        </w:rPr>
        <w:t>（</w:t>
      </w:r>
      <w:r w:rsidRPr="00D95BA8">
        <w:rPr>
          <w:rFonts w:ascii="Arial" w:hAnsi="Arial" w:cs="Arial"/>
          <w:bCs/>
          <w:sz w:val="21"/>
          <w:szCs w:val="21"/>
        </w:rPr>
        <w:t>2023</w:t>
      </w:r>
      <w:r w:rsidRPr="00D95BA8">
        <w:rPr>
          <w:rFonts w:ascii="Arial" w:hAnsi="Arial" w:cs="Arial" w:hint="eastAsia"/>
          <w:bCs/>
          <w:sz w:val="21"/>
          <w:szCs w:val="21"/>
        </w:rPr>
        <w:t>-2025</w:t>
      </w:r>
      <w:r w:rsidRPr="00D95BA8">
        <w:rPr>
          <w:rFonts w:ascii="Arial" w:hAnsi="Arial" w:cs="Arial"/>
          <w:bCs/>
          <w:sz w:val="21"/>
          <w:szCs w:val="21"/>
        </w:rPr>
        <w:t>）</w:t>
      </w:r>
    </w:p>
    <w:p w14:paraId="08398F16" w14:textId="77777777" w:rsidR="00AA1AFF" w:rsidRPr="00D95BA8" w:rsidRDefault="005806DF" w:rsidP="00194F89">
      <w:pPr>
        <w:numPr>
          <w:ilvl w:val="0"/>
          <w:numId w:val="1"/>
        </w:numPr>
        <w:ind w:firstLine="397"/>
        <w:rPr>
          <w:rFonts w:ascii="Arial" w:hAnsi="Arial" w:cs="Arial"/>
          <w:bCs/>
          <w:sz w:val="21"/>
          <w:szCs w:val="21"/>
        </w:rPr>
      </w:pPr>
      <w:r w:rsidRPr="00D95BA8">
        <w:rPr>
          <w:rFonts w:ascii="Arial" w:hAnsi="Arial" w:cs="Arial"/>
          <w:sz w:val="21"/>
          <w:szCs w:val="21"/>
        </w:rPr>
        <w:t>中国国际贸易研究会（</w:t>
      </w:r>
      <w:r w:rsidRPr="00D95BA8">
        <w:rPr>
          <w:rFonts w:ascii="Arial" w:hAnsi="Arial" w:cs="Arial"/>
          <w:sz w:val="21"/>
          <w:szCs w:val="21"/>
        </w:rPr>
        <w:t>CTRG</w:t>
      </w:r>
      <w:r w:rsidRPr="00D95BA8">
        <w:rPr>
          <w:rFonts w:ascii="Arial" w:hAnsi="Arial" w:cs="Arial"/>
          <w:sz w:val="21"/>
          <w:szCs w:val="21"/>
        </w:rPr>
        <w:t>）副会长</w:t>
      </w:r>
    </w:p>
    <w:p w14:paraId="2332E0F0" w14:textId="77777777" w:rsidR="00AA1AFF" w:rsidRPr="00D95BA8" w:rsidRDefault="005806DF" w:rsidP="00194F89">
      <w:pPr>
        <w:pStyle w:val="afa"/>
        <w:numPr>
          <w:ilvl w:val="0"/>
          <w:numId w:val="1"/>
        </w:numPr>
        <w:ind w:firstLine="420"/>
        <w:rPr>
          <w:rFonts w:ascii="Arial" w:hAnsi="Arial" w:cs="Arial"/>
          <w:bCs/>
          <w:sz w:val="21"/>
          <w:szCs w:val="21"/>
        </w:rPr>
      </w:pPr>
      <w:r w:rsidRPr="00D95BA8">
        <w:rPr>
          <w:rFonts w:ascii="Arial" w:hAnsi="Arial" w:cs="Arial"/>
          <w:bCs/>
          <w:sz w:val="21"/>
          <w:szCs w:val="21"/>
        </w:rPr>
        <w:t>中国环境与发展国际合作委员会中方研究课题组组长</w:t>
      </w:r>
    </w:p>
    <w:p w14:paraId="71EC1586" w14:textId="77777777" w:rsidR="00AA1AFF" w:rsidRPr="00D95BA8" w:rsidRDefault="005806DF" w:rsidP="00194F89">
      <w:pPr>
        <w:pStyle w:val="afa"/>
        <w:numPr>
          <w:ilvl w:val="0"/>
          <w:numId w:val="1"/>
        </w:numPr>
        <w:ind w:firstLine="420"/>
        <w:rPr>
          <w:rFonts w:ascii="Arial" w:hAnsi="Arial" w:cs="Arial"/>
          <w:bCs/>
          <w:sz w:val="21"/>
          <w:szCs w:val="21"/>
        </w:rPr>
      </w:pPr>
      <w:r w:rsidRPr="00D95BA8">
        <w:rPr>
          <w:rFonts w:ascii="Arial" w:hAnsi="Arial" w:cs="Arial"/>
          <w:bCs/>
          <w:sz w:val="21"/>
          <w:szCs w:val="21"/>
        </w:rPr>
        <w:t>北京市数字经济与数字治理法治研究会副会长</w:t>
      </w:r>
    </w:p>
    <w:p w14:paraId="0902BAAE" w14:textId="77777777" w:rsidR="00AA1AFF" w:rsidRPr="00D95BA8" w:rsidRDefault="005806DF" w:rsidP="00194F89">
      <w:pPr>
        <w:pStyle w:val="afa"/>
        <w:numPr>
          <w:ilvl w:val="0"/>
          <w:numId w:val="1"/>
        </w:numPr>
        <w:ind w:firstLine="420"/>
        <w:rPr>
          <w:rFonts w:ascii="Arial" w:hAnsi="Arial" w:cs="Arial"/>
          <w:bCs/>
          <w:sz w:val="21"/>
          <w:szCs w:val="21"/>
        </w:rPr>
      </w:pPr>
      <w:r w:rsidRPr="00D95BA8">
        <w:rPr>
          <w:rFonts w:ascii="Arial" w:hAnsi="Arial" w:cs="Arial"/>
          <w:bCs/>
          <w:sz w:val="21"/>
          <w:szCs w:val="21"/>
        </w:rPr>
        <w:t>商务部经贸政策咨询委员会委员（自</w:t>
      </w:r>
      <w:r w:rsidRPr="00D95BA8">
        <w:rPr>
          <w:rFonts w:ascii="Arial" w:hAnsi="Arial" w:cs="Arial"/>
          <w:bCs/>
          <w:sz w:val="21"/>
          <w:szCs w:val="21"/>
        </w:rPr>
        <w:t>2021</w:t>
      </w:r>
      <w:r w:rsidRPr="00D95BA8">
        <w:rPr>
          <w:rFonts w:ascii="Arial" w:hAnsi="Arial" w:cs="Arial"/>
          <w:bCs/>
          <w:sz w:val="21"/>
          <w:szCs w:val="21"/>
        </w:rPr>
        <w:t>年起）</w:t>
      </w:r>
    </w:p>
    <w:p w14:paraId="48C06892" w14:textId="77777777" w:rsidR="00AA1AFF" w:rsidRPr="00D95BA8" w:rsidRDefault="005806DF" w:rsidP="00194F89">
      <w:pPr>
        <w:pStyle w:val="afa"/>
        <w:numPr>
          <w:ilvl w:val="0"/>
          <w:numId w:val="1"/>
        </w:numPr>
        <w:ind w:firstLine="420"/>
        <w:rPr>
          <w:rFonts w:ascii="Arial" w:hAnsi="Arial" w:cs="Arial"/>
          <w:bCs/>
          <w:sz w:val="21"/>
          <w:szCs w:val="21"/>
        </w:rPr>
      </w:pPr>
      <w:bookmarkStart w:id="3" w:name="_Hlk122775003"/>
      <w:r w:rsidRPr="00D95BA8">
        <w:rPr>
          <w:rFonts w:ascii="Arial" w:hAnsi="Arial" w:cs="Arial"/>
          <w:bCs/>
          <w:sz w:val="21"/>
          <w:szCs w:val="21"/>
        </w:rPr>
        <w:t>财政部</w:t>
      </w:r>
      <w:r w:rsidRPr="00D95BA8">
        <w:rPr>
          <w:rFonts w:ascii="Arial" w:hAnsi="Arial" w:cs="Arial"/>
          <w:bCs/>
          <w:sz w:val="21"/>
          <w:szCs w:val="21"/>
        </w:rPr>
        <w:t>“</w:t>
      </w:r>
      <w:r w:rsidRPr="00D95BA8">
        <w:rPr>
          <w:rFonts w:ascii="Arial" w:hAnsi="Arial" w:cs="Arial"/>
          <w:bCs/>
          <w:sz w:val="21"/>
          <w:szCs w:val="21"/>
        </w:rPr>
        <w:t>中美研究智库联盟</w:t>
      </w:r>
      <w:r w:rsidRPr="00D95BA8">
        <w:rPr>
          <w:rFonts w:ascii="Arial" w:hAnsi="Arial" w:cs="Arial"/>
          <w:bCs/>
          <w:sz w:val="21"/>
          <w:szCs w:val="21"/>
        </w:rPr>
        <w:t>”</w:t>
      </w:r>
      <w:r w:rsidRPr="00D95BA8">
        <w:rPr>
          <w:rFonts w:ascii="Arial" w:hAnsi="Arial" w:cs="Arial"/>
          <w:bCs/>
          <w:sz w:val="21"/>
          <w:szCs w:val="21"/>
        </w:rPr>
        <w:t>理事</w:t>
      </w:r>
    </w:p>
    <w:p w14:paraId="18788E32" w14:textId="77777777" w:rsidR="00AA1AFF" w:rsidRPr="00D95BA8" w:rsidRDefault="005806DF" w:rsidP="00194F89">
      <w:pPr>
        <w:numPr>
          <w:ilvl w:val="0"/>
          <w:numId w:val="1"/>
        </w:numPr>
        <w:ind w:firstLine="397"/>
        <w:rPr>
          <w:rFonts w:ascii="Arial" w:hAnsi="Arial" w:cs="Arial"/>
          <w:bCs/>
          <w:sz w:val="21"/>
          <w:szCs w:val="21"/>
        </w:rPr>
      </w:pPr>
      <w:bookmarkStart w:id="4" w:name="_Hlk122775026"/>
      <w:bookmarkEnd w:id="3"/>
      <w:r w:rsidRPr="00D95BA8">
        <w:rPr>
          <w:rFonts w:ascii="Arial" w:hAnsi="Arial" w:cs="Arial"/>
          <w:bCs/>
          <w:sz w:val="21"/>
          <w:szCs w:val="21"/>
        </w:rPr>
        <w:t>金砖国家新工业革命伙伴关系中方工作机制专家委员</w:t>
      </w:r>
    </w:p>
    <w:p w14:paraId="63F3CFE1" w14:textId="77777777" w:rsidR="00AA1AFF" w:rsidRPr="00D95BA8" w:rsidRDefault="005806DF" w:rsidP="00194F89">
      <w:pPr>
        <w:numPr>
          <w:ilvl w:val="0"/>
          <w:numId w:val="1"/>
        </w:numPr>
        <w:ind w:firstLine="397"/>
        <w:rPr>
          <w:rFonts w:ascii="Arial" w:hAnsi="Arial" w:cs="Arial"/>
          <w:bCs/>
          <w:sz w:val="21"/>
          <w:szCs w:val="21"/>
        </w:rPr>
      </w:pPr>
      <w:r w:rsidRPr="00D95BA8">
        <w:rPr>
          <w:rFonts w:ascii="Arial" w:hAnsi="Arial" w:cs="Arial" w:hint="eastAsia"/>
          <w:bCs/>
          <w:sz w:val="21"/>
          <w:szCs w:val="21"/>
        </w:rPr>
        <w:t>全国新结构经济学研究联盟常务理事</w:t>
      </w:r>
    </w:p>
    <w:bookmarkEnd w:id="4"/>
    <w:p w14:paraId="1B7AE207" w14:textId="77777777" w:rsidR="00AA1AFF" w:rsidRPr="00D95BA8" w:rsidRDefault="00AA1AFF">
      <w:pPr>
        <w:rPr>
          <w:rFonts w:ascii="Arial" w:hAnsi="Arial" w:cs="Arial"/>
          <w:bCs/>
          <w:sz w:val="21"/>
          <w:szCs w:val="21"/>
        </w:rPr>
      </w:pPr>
    </w:p>
    <w:p w14:paraId="543DE09D" w14:textId="77777777" w:rsidR="00AA1AFF" w:rsidRDefault="005806DF">
      <w:pPr>
        <w:rPr>
          <w:rFonts w:ascii="Arial" w:hAnsi="Arial" w:cs="Arial"/>
          <w:b/>
          <w:color w:val="000000"/>
          <w:sz w:val="21"/>
          <w:szCs w:val="21"/>
          <w:u w:val="single"/>
        </w:rPr>
      </w:pPr>
      <w:r>
        <w:rPr>
          <w:rFonts w:ascii="Arial" w:hAnsi="Arial" w:cs="Arial"/>
          <w:b/>
          <w:color w:val="000000"/>
          <w:sz w:val="21"/>
          <w:szCs w:val="21"/>
          <w:u w:val="single"/>
        </w:rPr>
        <w:t>学术期刊</w:t>
      </w:r>
    </w:p>
    <w:p w14:paraId="64DEB81B" w14:textId="77777777" w:rsidR="00AA1AFF" w:rsidRDefault="005806DF">
      <w:pPr>
        <w:rPr>
          <w:rFonts w:ascii="Arial" w:hAnsi="Arial" w:cs="Arial"/>
          <w:color w:val="000000"/>
          <w:sz w:val="21"/>
          <w:szCs w:val="21"/>
        </w:rPr>
      </w:pPr>
      <w:r>
        <w:rPr>
          <w:rFonts w:ascii="Arial" w:hAnsi="Arial" w:cs="Arial"/>
          <w:bCs/>
          <w:color w:val="000000"/>
          <w:sz w:val="21"/>
          <w:szCs w:val="21"/>
          <w:u w:val="single"/>
        </w:rPr>
        <w:t>主编</w:t>
      </w:r>
      <w:r>
        <w:rPr>
          <w:rFonts w:ascii="Arial" w:hAnsi="Arial" w:cs="Arial"/>
          <w:bCs/>
          <w:color w:val="000000"/>
          <w:sz w:val="21"/>
          <w:szCs w:val="21"/>
        </w:rPr>
        <w:t>：</w:t>
      </w:r>
    </w:p>
    <w:p w14:paraId="4F49D22D" w14:textId="77777777" w:rsidR="00AA1AFF" w:rsidRDefault="005806DF">
      <w:pPr>
        <w:pStyle w:val="afa"/>
        <w:numPr>
          <w:ilvl w:val="0"/>
          <w:numId w:val="1"/>
        </w:numPr>
        <w:ind w:firstLine="420"/>
        <w:rPr>
          <w:rFonts w:ascii="Arial" w:hAnsi="Arial" w:cs="Arial"/>
          <w:color w:val="FF0000"/>
          <w:sz w:val="21"/>
          <w:szCs w:val="21"/>
        </w:rPr>
      </w:pPr>
      <w:r>
        <w:rPr>
          <w:rFonts w:ascii="Arial" w:hAnsi="Arial" w:cs="Arial"/>
          <w:color w:val="FF0000"/>
          <w:sz w:val="21"/>
          <w:szCs w:val="21"/>
        </w:rPr>
        <w:t xml:space="preserve">Economic Journal (EJ) </w:t>
      </w:r>
      <w:r>
        <w:rPr>
          <w:rFonts w:ascii="Arial" w:hAnsi="Arial" w:cs="Arial" w:hint="eastAsia"/>
          <w:color w:val="FF0000"/>
          <w:sz w:val="21"/>
          <w:szCs w:val="21"/>
        </w:rPr>
        <w:t>副主编</w:t>
      </w:r>
      <w:r>
        <w:rPr>
          <w:rFonts w:ascii="Arial" w:hAnsi="Arial" w:cs="Arial" w:hint="eastAsia"/>
          <w:color w:val="FF0000"/>
          <w:sz w:val="21"/>
          <w:szCs w:val="21"/>
        </w:rPr>
        <w:t xml:space="preserve"> </w:t>
      </w:r>
      <w:r>
        <w:rPr>
          <w:rFonts w:ascii="Arial" w:hAnsi="Arial" w:cs="Arial" w:hint="eastAsia"/>
          <w:color w:val="FF0000"/>
          <w:sz w:val="21"/>
          <w:szCs w:val="21"/>
        </w:rPr>
        <w:t>（</w:t>
      </w:r>
      <w:r>
        <w:rPr>
          <w:rFonts w:ascii="Arial" w:hAnsi="Arial" w:cs="Arial" w:hint="eastAsia"/>
          <w:color w:val="FF0000"/>
          <w:sz w:val="21"/>
          <w:szCs w:val="21"/>
        </w:rPr>
        <w:t>2</w:t>
      </w:r>
      <w:r>
        <w:rPr>
          <w:rFonts w:ascii="Arial" w:hAnsi="Arial" w:cs="Arial"/>
          <w:color w:val="FF0000"/>
          <w:sz w:val="21"/>
          <w:szCs w:val="21"/>
        </w:rPr>
        <w:t>024</w:t>
      </w:r>
      <w:r>
        <w:rPr>
          <w:rFonts w:ascii="Arial" w:hAnsi="Arial" w:cs="Arial" w:hint="eastAsia"/>
          <w:color w:val="FF0000"/>
          <w:sz w:val="21"/>
          <w:szCs w:val="21"/>
        </w:rPr>
        <w:t>年起）</w:t>
      </w:r>
    </w:p>
    <w:p w14:paraId="5E10F78A" w14:textId="3F055012" w:rsidR="00AA1AFF" w:rsidRDefault="005806DF">
      <w:pPr>
        <w:pStyle w:val="afa"/>
        <w:numPr>
          <w:ilvl w:val="0"/>
          <w:numId w:val="1"/>
        </w:numPr>
        <w:ind w:firstLine="420"/>
        <w:rPr>
          <w:rFonts w:ascii="Arial" w:hAnsi="Arial" w:cs="Arial"/>
          <w:color w:val="FF0000"/>
          <w:sz w:val="21"/>
          <w:szCs w:val="21"/>
        </w:rPr>
      </w:pPr>
      <w:r>
        <w:rPr>
          <w:rFonts w:ascii="Arial" w:hAnsi="Arial" w:cs="Arial"/>
          <w:color w:val="FF0000"/>
          <w:sz w:val="21"/>
          <w:szCs w:val="21"/>
        </w:rPr>
        <w:t xml:space="preserve">Review of International Economics </w:t>
      </w:r>
      <w:r>
        <w:rPr>
          <w:rFonts w:ascii="Arial" w:hAnsi="Arial" w:cs="Arial"/>
          <w:color w:val="FF0000"/>
          <w:sz w:val="21"/>
          <w:szCs w:val="21"/>
        </w:rPr>
        <w:t>副主编</w:t>
      </w:r>
      <w:r>
        <w:rPr>
          <w:rFonts w:ascii="Arial" w:hAnsi="Arial" w:cs="Arial"/>
          <w:color w:val="FF0000"/>
          <w:sz w:val="21"/>
          <w:szCs w:val="21"/>
        </w:rPr>
        <w:t xml:space="preserve"> </w:t>
      </w:r>
      <w:r>
        <w:rPr>
          <w:rFonts w:ascii="Arial" w:hAnsi="Arial" w:cs="Arial"/>
          <w:color w:val="FF0000"/>
          <w:sz w:val="21"/>
          <w:szCs w:val="21"/>
        </w:rPr>
        <w:t>（</w:t>
      </w:r>
      <w:r>
        <w:rPr>
          <w:rFonts w:ascii="Arial" w:hAnsi="Arial" w:cs="Arial"/>
          <w:color w:val="FF0000"/>
          <w:sz w:val="21"/>
          <w:szCs w:val="21"/>
        </w:rPr>
        <w:t>2019</w:t>
      </w:r>
      <w:r>
        <w:rPr>
          <w:rFonts w:ascii="Arial" w:hAnsi="Arial" w:cs="Arial"/>
          <w:color w:val="FF0000"/>
          <w:sz w:val="21"/>
          <w:szCs w:val="21"/>
        </w:rPr>
        <w:t>年起）</w:t>
      </w:r>
    </w:p>
    <w:p w14:paraId="49DDA43F" w14:textId="56F2D954" w:rsidR="00194F89" w:rsidRDefault="00194F89">
      <w:pPr>
        <w:pStyle w:val="afa"/>
        <w:numPr>
          <w:ilvl w:val="0"/>
          <w:numId w:val="1"/>
        </w:numPr>
        <w:ind w:firstLine="440"/>
        <w:rPr>
          <w:rFonts w:ascii="Arial" w:hAnsi="Arial" w:cs="Arial"/>
          <w:color w:val="FF0000"/>
          <w:sz w:val="21"/>
          <w:szCs w:val="21"/>
        </w:rPr>
      </w:pPr>
      <w:r w:rsidRPr="00DF7DDF">
        <w:rPr>
          <w:rFonts w:ascii="Arial" w:hAnsi="Arial" w:cs="Arial" w:hint="eastAsia"/>
          <w:color w:val="FF0000"/>
          <w:sz w:val="22"/>
          <w:szCs w:val="21"/>
        </w:rPr>
        <w:t>C</w:t>
      </w:r>
      <w:r w:rsidRPr="00DF7DDF">
        <w:rPr>
          <w:rFonts w:ascii="Arial" w:hAnsi="Arial" w:cs="Arial"/>
          <w:color w:val="FF0000"/>
          <w:sz w:val="22"/>
          <w:szCs w:val="21"/>
        </w:rPr>
        <w:t xml:space="preserve">hina Development </w:t>
      </w:r>
      <w:r w:rsidRPr="00DF7DDF">
        <w:rPr>
          <w:rFonts w:ascii="Arial" w:hAnsi="Arial" w:cs="Arial" w:hint="eastAsia"/>
          <w:color w:val="FF0000"/>
          <w:sz w:val="22"/>
          <w:szCs w:val="21"/>
        </w:rPr>
        <w:t>Journal</w:t>
      </w:r>
      <w:r w:rsidRPr="00DF7DDF">
        <w:rPr>
          <w:rFonts w:ascii="Arial" w:hAnsi="Arial" w:cs="Arial"/>
          <w:color w:val="FF0000"/>
          <w:sz w:val="22"/>
          <w:szCs w:val="21"/>
        </w:rPr>
        <w:t xml:space="preserve"> </w:t>
      </w:r>
      <w:r w:rsidRPr="00DF7DDF">
        <w:rPr>
          <w:rFonts w:ascii="Arial" w:hAnsi="Arial" w:cs="Arial" w:hint="eastAsia"/>
          <w:color w:val="FF0000"/>
          <w:sz w:val="22"/>
          <w:szCs w:val="21"/>
        </w:rPr>
        <w:t>总编（</w:t>
      </w:r>
      <w:r w:rsidRPr="00DF7DDF">
        <w:rPr>
          <w:rFonts w:ascii="Arial" w:hAnsi="Arial" w:cs="Arial" w:hint="eastAsia"/>
          <w:color w:val="FF0000"/>
          <w:sz w:val="22"/>
          <w:szCs w:val="21"/>
        </w:rPr>
        <w:t>2</w:t>
      </w:r>
      <w:r w:rsidRPr="00DF7DDF">
        <w:rPr>
          <w:rFonts w:ascii="Arial" w:hAnsi="Arial" w:cs="Arial"/>
          <w:color w:val="FF0000"/>
          <w:sz w:val="22"/>
          <w:szCs w:val="21"/>
        </w:rPr>
        <w:t>025</w:t>
      </w:r>
      <w:r w:rsidRPr="00DF7DDF">
        <w:rPr>
          <w:rFonts w:ascii="Arial" w:hAnsi="Arial" w:cs="Arial" w:hint="eastAsia"/>
          <w:color w:val="FF0000"/>
          <w:sz w:val="22"/>
          <w:szCs w:val="21"/>
        </w:rPr>
        <w:t>年起）</w:t>
      </w:r>
    </w:p>
    <w:p w14:paraId="4BF55840" w14:textId="77777777" w:rsidR="00AA1AFF" w:rsidRDefault="005806DF">
      <w:pPr>
        <w:pStyle w:val="afa"/>
        <w:numPr>
          <w:ilvl w:val="0"/>
          <w:numId w:val="1"/>
        </w:numPr>
        <w:ind w:firstLine="420"/>
        <w:rPr>
          <w:rFonts w:ascii="Arial" w:hAnsi="Arial" w:cs="Arial"/>
          <w:color w:val="FF0000"/>
          <w:sz w:val="21"/>
          <w:szCs w:val="21"/>
        </w:rPr>
      </w:pPr>
      <w:r>
        <w:rPr>
          <w:rFonts w:ascii="Arial" w:hAnsi="Arial" w:cs="Arial" w:hint="eastAsia"/>
          <w:color w:val="FF0000"/>
          <w:sz w:val="21"/>
          <w:szCs w:val="21"/>
        </w:rPr>
        <w:t>《辽宁大学学报（哲学社科版）》主编（</w:t>
      </w:r>
      <w:r>
        <w:rPr>
          <w:rFonts w:ascii="Arial" w:hAnsi="Arial" w:cs="Arial" w:hint="eastAsia"/>
          <w:color w:val="FF0000"/>
          <w:sz w:val="21"/>
          <w:szCs w:val="21"/>
        </w:rPr>
        <w:t>2023</w:t>
      </w:r>
      <w:r>
        <w:rPr>
          <w:rFonts w:ascii="Arial" w:hAnsi="Arial" w:cs="Arial" w:hint="eastAsia"/>
          <w:color w:val="FF0000"/>
          <w:sz w:val="21"/>
          <w:szCs w:val="21"/>
        </w:rPr>
        <w:t>年起）</w:t>
      </w:r>
    </w:p>
    <w:p w14:paraId="1E477767" w14:textId="77777777" w:rsidR="00AA1AFF" w:rsidRDefault="005806DF">
      <w:pPr>
        <w:pStyle w:val="afa"/>
        <w:numPr>
          <w:ilvl w:val="0"/>
          <w:numId w:val="1"/>
        </w:numPr>
        <w:ind w:firstLine="420"/>
        <w:rPr>
          <w:rFonts w:ascii="Arial" w:hAnsi="Arial" w:cs="Arial"/>
          <w:color w:val="FF0000"/>
          <w:sz w:val="21"/>
          <w:szCs w:val="21"/>
        </w:rPr>
      </w:pPr>
      <w:r>
        <w:rPr>
          <w:rFonts w:ascii="Arial" w:hAnsi="Arial" w:cs="Arial" w:hint="eastAsia"/>
          <w:color w:val="FF0000"/>
          <w:sz w:val="21"/>
          <w:szCs w:val="21"/>
        </w:rPr>
        <w:t>《日本研究》主编（</w:t>
      </w:r>
      <w:r>
        <w:rPr>
          <w:rFonts w:ascii="Arial" w:hAnsi="Arial" w:cs="Arial" w:hint="eastAsia"/>
          <w:color w:val="FF0000"/>
          <w:sz w:val="21"/>
          <w:szCs w:val="21"/>
        </w:rPr>
        <w:t>2023</w:t>
      </w:r>
      <w:r>
        <w:rPr>
          <w:rFonts w:ascii="Arial" w:hAnsi="Arial" w:cs="Arial" w:hint="eastAsia"/>
          <w:color w:val="FF0000"/>
          <w:sz w:val="21"/>
          <w:szCs w:val="21"/>
        </w:rPr>
        <w:t>年起）</w:t>
      </w:r>
    </w:p>
    <w:p w14:paraId="36BC7054" w14:textId="77777777" w:rsidR="00AA1AFF" w:rsidRDefault="005806DF">
      <w:pPr>
        <w:pStyle w:val="afa"/>
        <w:numPr>
          <w:ilvl w:val="0"/>
          <w:numId w:val="1"/>
        </w:numPr>
        <w:ind w:firstLine="420"/>
        <w:rPr>
          <w:rFonts w:ascii="Arial" w:hAnsi="Arial" w:cs="Arial"/>
          <w:color w:val="FF0000"/>
          <w:sz w:val="21"/>
          <w:szCs w:val="21"/>
        </w:rPr>
      </w:pPr>
      <w:r>
        <w:rPr>
          <w:rFonts w:ascii="Arial" w:hAnsi="Arial" w:cs="Arial"/>
          <w:color w:val="FF0000"/>
          <w:sz w:val="21"/>
          <w:szCs w:val="21"/>
        </w:rPr>
        <w:t>商务部官方期刊《国际贸易》</w:t>
      </w:r>
      <w:r>
        <w:rPr>
          <w:rFonts w:ascii="Arial" w:hAnsi="Arial" w:cs="Arial" w:hint="eastAsia"/>
          <w:color w:val="FF0000"/>
          <w:sz w:val="21"/>
          <w:szCs w:val="21"/>
        </w:rPr>
        <w:t>名誉</w:t>
      </w:r>
      <w:r>
        <w:rPr>
          <w:rFonts w:ascii="Arial" w:hAnsi="Arial" w:cs="Arial"/>
          <w:color w:val="FF0000"/>
          <w:sz w:val="21"/>
          <w:szCs w:val="21"/>
        </w:rPr>
        <w:t>主编（</w:t>
      </w:r>
      <w:r>
        <w:rPr>
          <w:rFonts w:ascii="Arial" w:hAnsi="Arial" w:cs="Arial"/>
          <w:color w:val="FF0000"/>
          <w:sz w:val="21"/>
          <w:szCs w:val="21"/>
        </w:rPr>
        <w:t>2018</w:t>
      </w:r>
      <w:r>
        <w:rPr>
          <w:rFonts w:ascii="Arial" w:hAnsi="Arial" w:cs="Arial" w:hint="eastAsia"/>
          <w:color w:val="FF0000"/>
          <w:sz w:val="21"/>
          <w:szCs w:val="21"/>
        </w:rPr>
        <w:t>-</w:t>
      </w:r>
      <w:r>
        <w:rPr>
          <w:rFonts w:ascii="Arial" w:hAnsi="Arial" w:cs="Arial"/>
          <w:color w:val="FF0000"/>
          <w:sz w:val="21"/>
          <w:szCs w:val="21"/>
        </w:rPr>
        <w:t>23</w:t>
      </w:r>
      <w:r>
        <w:rPr>
          <w:rFonts w:ascii="Arial" w:hAnsi="Arial" w:cs="Arial" w:hint="eastAsia"/>
          <w:color w:val="FF0000"/>
          <w:sz w:val="21"/>
          <w:szCs w:val="21"/>
        </w:rPr>
        <w:t>为执行主编</w:t>
      </w:r>
      <w:r>
        <w:rPr>
          <w:rFonts w:ascii="Arial" w:hAnsi="Arial" w:cs="Arial"/>
          <w:color w:val="FF0000"/>
          <w:sz w:val="21"/>
          <w:szCs w:val="21"/>
        </w:rPr>
        <w:t>）</w:t>
      </w:r>
    </w:p>
    <w:p w14:paraId="762E0C0C" w14:textId="77777777" w:rsidR="00AA1AFF" w:rsidRDefault="005806DF">
      <w:pPr>
        <w:pStyle w:val="afa"/>
        <w:numPr>
          <w:ilvl w:val="0"/>
          <w:numId w:val="1"/>
        </w:numPr>
        <w:ind w:firstLine="420"/>
        <w:rPr>
          <w:rFonts w:ascii="Arial" w:hAnsi="Arial" w:cs="Arial"/>
          <w:color w:val="FF0000"/>
          <w:sz w:val="21"/>
          <w:szCs w:val="21"/>
        </w:rPr>
      </w:pPr>
      <w:r>
        <w:rPr>
          <w:rFonts w:ascii="Arial" w:hAnsi="Arial" w:cs="Arial"/>
          <w:color w:val="FF0000"/>
          <w:sz w:val="21"/>
          <w:szCs w:val="21"/>
        </w:rPr>
        <w:t>《长安大学学报》执行主编（</w:t>
      </w:r>
      <w:r>
        <w:rPr>
          <w:rFonts w:ascii="Arial" w:hAnsi="Arial" w:cs="Arial"/>
          <w:color w:val="FF0000"/>
          <w:sz w:val="21"/>
          <w:szCs w:val="21"/>
        </w:rPr>
        <w:t>2018</w:t>
      </w:r>
      <w:r>
        <w:rPr>
          <w:rFonts w:ascii="Arial" w:hAnsi="Arial" w:cs="Arial"/>
          <w:color w:val="FF0000"/>
          <w:sz w:val="21"/>
          <w:szCs w:val="21"/>
        </w:rPr>
        <w:t>年起）</w:t>
      </w:r>
    </w:p>
    <w:p w14:paraId="5F9117C7" w14:textId="77777777" w:rsidR="00AA1AFF" w:rsidRDefault="005806DF">
      <w:pPr>
        <w:pStyle w:val="afa"/>
        <w:numPr>
          <w:ilvl w:val="0"/>
          <w:numId w:val="1"/>
        </w:numPr>
        <w:ind w:firstLine="420"/>
        <w:rPr>
          <w:rFonts w:ascii="Arial" w:hAnsi="Arial" w:cs="Arial"/>
          <w:color w:val="000000"/>
          <w:sz w:val="21"/>
          <w:szCs w:val="21"/>
        </w:rPr>
      </w:pPr>
      <w:r>
        <w:rPr>
          <w:rFonts w:ascii="Arial" w:hAnsi="Arial" w:cs="Arial"/>
          <w:color w:val="000000"/>
          <w:sz w:val="21"/>
          <w:szCs w:val="21"/>
        </w:rPr>
        <w:t xml:space="preserve">Journal of Economic Behavior &amp; Organization </w:t>
      </w:r>
      <w:r>
        <w:rPr>
          <w:rFonts w:ascii="Arial" w:hAnsi="Arial" w:cs="Arial"/>
          <w:color w:val="000000"/>
          <w:sz w:val="21"/>
          <w:szCs w:val="21"/>
        </w:rPr>
        <w:t>特刊主编</w:t>
      </w:r>
      <w:r>
        <w:rPr>
          <w:rFonts w:ascii="Arial" w:hAnsi="Arial" w:cs="Arial"/>
          <w:color w:val="000000"/>
          <w:sz w:val="21"/>
          <w:szCs w:val="21"/>
        </w:rPr>
        <w:t xml:space="preserve"> </w:t>
      </w:r>
      <w:r>
        <w:rPr>
          <w:rFonts w:ascii="Arial" w:hAnsi="Arial" w:cs="Arial"/>
          <w:color w:val="000000"/>
          <w:sz w:val="21"/>
          <w:szCs w:val="21"/>
        </w:rPr>
        <w:t>（</w:t>
      </w:r>
      <w:r>
        <w:rPr>
          <w:rFonts w:ascii="Arial" w:hAnsi="Arial" w:cs="Arial"/>
          <w:color w:val="000000"/>
          <w:sz w:val="21"/>
          <w:szCs w:val="21"/>
        </w:rPr>
        <w:t>2021</w:t>
      </w:r>
      <w:r>
        <w:rPr>
          <w:rFonts w:ascii="Arial" w:hAnsi="Arial" w:cs="Arial"/>
          <w:color w:val="000000"/>
          <w:sz w:val="21"/>
          <w:szCs w:val="21"/>
        </w:rPr>
        <w:t>）</w:t>
      </w:r>
    </w:p>
    <w:p w14:paraId="5C4A0B07" w14:textId="77777777" w:rsidR="00AA1AFF" w:rsidRDefault="005806DF">
      <w:pPr>
        <w:pStyle w:val="afa"/>
        <w:numPr>
          <w:ilvl w:val="0"/>
          <w:numId w:val="1"/>
        </w:numPr>
        <w:ind w:firstLine="420"/>
        <w:rPr>
          <w:rFonts w:ascii="Arial" w:hAnsi="Arial" w:cs="Arial"/>
          <w:color w:val="000000"/>
          <w:sz w:val="21"/>
          <w:szCs w:val="21"/>
        </w:rPr>
      </w:pPr>
      <w:r>
        <w:rPr>
          <w:rFonts w:ascii="Arial" w:hAnsi="Arial" w:cs="Arial"/>
          <w:color w:val="000000"/>
          <w:sz w:val="21"/>
          <w:szCs w:val="21"/>
        </w:rPr>
        <w:t>Pacific Economic Review</w:t>
      </w:r>
      <w:r>
        <w:rPr>
          <w:rFonts w:ascii="Arial" w:hAnsi="Arial" w:cs="Arial"/>
          <w:color w:val="000000"/>
          <w:sz w:val="21"/>
          <w:szCs w:val="21"/>
        </w:rPr>
        <w:t>特刊主编（</w:t>
      </w:r>
      <w:r>
        <w:rPr>
          <w:rFonts w:ascii="Arial" w:hAnsi="Arial" w:cs="Arial"/>
          <w:color w:val="000000"/>
          <w:sz w:val="21"/>
          <w:szCs w:val="21"/>
        </w:rPr>
        <w:t>2015</w:t>
      </w:r>
      <w:r>
        <w:rPr>
          <w:rFonts w:ascii="Arial" w:hAnsi="Arial" w:cs="Arial"/>
          <w:color w:val="000000"/>
          <w:sz w:val="21"/>
          <w:szCs w:val="21"/>
        </w:rPr>
        <w:t>）</w:t>
      </w:r>
    </w:p>
    <w:p w14:paraId="1F95EE4D" w14:textId="77777777" w:rsidR="00AA1AFF" w:rsidRDefault="005806DF">
      <w:pPr>
        <w:pStyle w:val="afa"/>
        <w:numPr>
          <w:ilvl w:val="0"/>
          <w:numId w:val="1"/>
        </w:numPr>
        <w:ind w:firstLine="420"/>
        <w:rPr>
          <w:rFonts w:ascii="Arial" w:hAnsi="Arial" w:cs="Arial"/>
          <w:color w:val="000000"/>
          <w:sz w:val="21"/>
          <w:szCs w:val="21"/>
        </w:rPr>
      </w:pPr>
      <w:r>
        <w:rPr>
          <w:rFonts w:ascii="Arial" w:hAnsi="Arial" w:cs="Arial"/>
          <w:color w:val="000000"/>
          <w:sz w:val="21"/>
          <w:szCs w:val="21"/>
        </w:rPr>
        <w:t>China Economic Journal</w:t>
      </w:r>
      <w:r>
        <w:rPr>
          <w:rStyle w:val="apple-converted-space"/>
          <w:rFonts w:ascii="Arial" w:hAnsi="Arial" w:cs="Arial"/>
          <w:color w:val="000000"/>
          <w:sz w:val="21"/>
          <w:szCs w:val="21"/>
        </w:rPr>
        <w:t> </w:t>
      </w:r>
      <w:r>
        <w:rPr>
          <w:rFonts w:ascii="Arial" w:hAnsi="Arial" w:cs="Arial"/>
          <w:color w:val="000000"/>
          <w:sz w:val="21"/>
          <w:szCs w:val="21"/>
        </w:rPr>
        <w:t>副主编</w:t>
      </w:r>
      <w:r>
        <w:rPr>
          <w:rFonts w:ascii="Arial" w:hAnsi="Arial" w:cs="Arial"/>
          <w:color w:val="000000"/>
          <w:sz w:val="21"/>
          <w:szCs w:val="21"/>
        </w:rPr>
        <w:t xml:space="preserve"> </w:t>
      </w:r>
      <w:r>
        <w:rPr>
          <w:rFonts w:ascii="Arial" w:hAnsi="Arial" w:cs="Arial"/>
          <w:color w:val="000000"/>
          <w:sz w:val="21"/>
          <w:szCs w:val="21"/>
        </w:rPr>
        <w:t>（</w:t>
      </w:r>
      <w:r>
        <w:rPr>
          <w:rFonts w:ascii="Arial" w:hAnsi="Arial" w:cs="Arial"/>
          <w:color w:val="000000"/>
          <w:sz w:val="21"/>
          <w:szCs w:val="21"/>
        </w:rPr>
        <w:t>2014-2022</w:t>
      </w:r>
      <w:r>
        <w:rPr>
          <w:rFonts w:ascii="Arial" w:hAnsi="Arial" w:cs="Arial"/>
          <w:color w:val="000000"/>
          <w:sz w:val="21"/>
          <w:szCs w:val="21"/>
        </w:rPr>
        <w:t>年）</w:t>
      </w:r>
    </w:p>
    <w:p w14:paraId="55E3C2E2" w14:textId="77777777" w:rsidR="00AA1AFF" w:rsidRDefault="005806DF">
      <w:pPr>
        <w:rPr>
          <w:rFonts w:ascii="Arial" w:hAnsi="Arial" w:cs="Arial"/>
          <w:color w:val="000000"/>
          <w:sz w:val="21"/>
          <w:szCs w:val="21"/>
        </w:rPr>
      </w:pPr>
      <w:r>
        <w:rPr>
          <w:rFonts w:ascii="Arial" w:hAnsi="Arial" w:cs="Arial"/>
          <w:color w:val="000000"/>
          <w:sz w:val="21"/>
          <w:szCs w:val="21"/>
          <w:u w:val="single"/>
        </w:rPr>
        <w:t>编委</w:t>
      </w:r>
      <w:r>
        <w:rPr>
          <w:rFonts w:ascii="Arial" w:hAnsi="Arial" w:cs="Arial"/>
          <w:color w:val="000000"/>
          <w:sz w:val="21"/>
          <w:szCs w:val="21"/>
        </w:rPr>
        <w:t>：</w:t>
      </w:r>
    </w:p>
    <w:p w14:paraId="1DB839CF" w14:textId="77777777" w:rsidR="00AA1AFF" w:rsidRDefault="005806DF">
      <w:pPr>
        <w:pStyle w:val="afa"/>
        <w:numPr>
          <w:ilvl w:val="0"/>
          <w:numId w:val="1"/>
        </w:numPr>
        <w:ind w:firstLine="420"/>
        <w:rPr>
          <w:rFonts w:ascii="Arial" w:hAnsi="Arial" w:cs="Arial"/>
          <w:color w:val="FF0000"/>
          <w:sz w:val="21"/>
          <w:szCs w:val="21"/>
        </w:rPr>
      </w:pPr>
      <w:r>
        <w:rPr>
          <w:rFonts w:ascii="Arial" w:hAnsi="Arial" w:cs="Arial" w:hint="eastAsia"/>
          <w:color w:val="FF0000"/>
          <w:sz w:val="21"/>
          <w:szCs w:val="21"/>
        </w:rPr>
        <w:t>《管理世界》编委</w:t>
      </w:r>
    </w:p>
    <w:p w14:paraId="3F8E8EA5" w14:textId="77777777" w:rsidR="00AA1AFF" w:rsidRDefault="005806DF">
      <w:pPr>
        <w:pStyle w:val="afa"/>
        <w:numPr>
          <w:ilvl w:val="0"/>
          <w:numId w:val="1"/>
        </w:numPr>
        <w:ind w:firstLine="420"/>
        <w:rPr>
          <w:rFonts w:ascii="Arial" w:hAnsi="Arial" w:cs="Arial"/>
          <w:sz w:val="21"/>
          <w:szCs w:val="21"/>
        </w:rPr>
      </w:pPr>
      <w:r>
        <w:rPr>
          <w:rFonts w:ascii="Arial" w:hAnsi="Arial" w:cs="Arial"/>
          <w:color w:val="000000"/>
          <w:sz w:val="21"/>
          <w:szCs w:val="21"/>
        </w:rPr>
        <w:t>国家自然科学基金委员会主办期刊</w:t>
      </w:r>
      <w:r>
        <w:rPr>
          <w:rFonts w:ascii="Arial" w:hAnsi="Arial" w:cs="Arial"/>
          <w:b/>
          <w:bCs/>
          <w:i/>
          <w:iCs/>
          <w:color w:val="000000"/>
          <w:sz w:val="21"/>
          <w:szCs w:val="21"/>
        </w:rPr>
        <w:t>Fundamental Research</w:t>
      </w:r>
      <w:r>
        <w:rPr>
          <w:rFonts w:ascii="Arial" w:hAnsi="Arial" w:cs="Arial"/>
          <w:bCs/>
          <w:color w:val="000000"/>
          <w:sz w:val="21"/>
          <w:szCs w:val="21"/>
        </w:rPr>
        <w:t>编委</w:t>
      </w:r>
    </w:p>
    <w:p w14:paraId="5B031E9D" w14:textId="77777777" w:rsidR="00AA1AFF" w:rsidRDefault="00B56B87">
      <w:pPr>
        <w:pStyle w:val="afa"/>
        <w:numPr>
          <w:ilvl w:val="0"/>
          <w:numId w:val="1"/>
        </w:numPr>
        <w:ind w:firstLine="480"/>
        <w:rPr>
          <w:rFonts w:ascii="Arial" w:hAnsi="Arial" w:cs="Arial"/>
          <w:sz w:val="21"/>
          <w:szCs w:val="21"/>
        </w:rPr>
      </w:pPr>
      <w:hyperlink r:id="rId10" w:tgtFrame="_blank" w:history="1">
        <w:r w:rsidR="005806DF">
          <w:rPr>
            <w:rStyle w:val="af7"/>
            <w:rFonts w:ascii="Arial" w:hAnsi="Arial" w:cs="Arial"/>
            <w:iCs/>
            <w:color w:val="auto"/>
            <w:sz w:val="21"/>
            <w:szCs w:val="21"/>
            <w:u w:val="none"/>
            <w:lang w:val="en-GB"/>
          </w:rPr>
          <w:t>Journal of the Asia Pacific Economy</w:t>
        </w:r>
      </w:hyperlink>
      <w:r w:rsidR="005806DF">
        <w:rPr>
          <w:rFonts w:ascii="Arial" w:hAnsi="Arial" w:cs="Arial"/>
          <w:color w:val="000000"/>
          <w:sz w:val="21"/>
          <w:szCs w:val="21"/>
        </w:rPr>
        <w:t>编委（</w:t>
      </w:r>
      <w:r w:rsidR="005806DF">
        <w:rPr>
          <w:rFonts w:ascii="Arial" w:hAnsi="Arial" w:cs="Arial"/>
          <w:color w:val="000000"/>
          <w:sz w:val="21"/>
          <w:szCs w:val="21"/>
        </w:rPr>
        <w:t>2021</w:t>
      </w:r>
      <w:r w:rsidR="005806DF">
        <w:rPr>
          <w:rFonts w:ascii="Arial" w:hAnsi="Arial" w:cs="Arial"/>
          <w:color w:val="000000"/>
          <w:sz w:val="21"/>
          <w:szCs w:val="21"/>
        </w:rPr>
        <w:t>年起）</w:t>
      </w:r>
    </w:p>
    <w:p w14:paraId="21BA629A" w14:textId="77777777" w:rsidR="00AA1AFF" w:rsidRDefault="005806DF">
      <w:pPr>
        <w:pStyle w:val="afa"/>
        <w:numPr>
          <w:ilvl w:val="0"/>
          <w:numId w:val="1"/>
        </w:numPr>
        <w:ind w:firstLine="420"/>
        <w:rPr>
          <w:rFonts w:ascii="Arial" w:hAnsi="Arial" w:cs="Arial"/>
          <w:sz w:val="21"/>
          <w:szCs w:val="21"/>
        </w:rPr>
      </w:pPr>
      <w:r>
        <w:rPr>
          <w:rFonts w:ascii="Arial" w:hAnsi="Arial" w:cs="Arial"/>
          <w:color w:val="000000"/>
          <w:sz w:val="21"/>
          <w:szCs w:val="21"/>
        </w:rPr>
        <w:t xml:space="preserve">Journal of International Trade &amp; Economic Development </w:t>
      </w:r>
      <w:r>
        <w:rPr>
          <w:rFonts w:ascii="Arial" w:hAnsi="Arial" w:cs="Arial"/>
          <w:color w:val="000000"/>
          <w:sz w:val="21"/>
          <w:szCs w:val="21"/>
        </w:rPr>
        <w:t>编委（</w:t>
      </w:r>
      <w:r>
        <w:rPr>
          <w:rFonts w:ascii="Arial" w:hAnsi="Arial" w:cs="Arial"/>
          <w:color w:val="000000"/>
          <w:sz w:val="21"/>
          <w:szCs w:val="21"/>
        </w:rPr>
        <w:t>2021</w:t>
      </w:r>
      <w:r>
        <w:rPr>
          <w:rFonts w:ascii="Arial" w:hAnsi="Arial" w:cs="Arial"/>
          <w:color w:val="000000"/>
          <w:sz w:val="21"/>
          <w:szCs w:val="21"/>
        </w:rPr>
        <w:t>年起）</w:t>
      </w:r>
    </w:p>
    <w:p w14:paraId="06656133" w14:textId="77777777" w:rsidR="00AA1AFF" w:rsidRDefault="005806DF">
      <w:pPr>
        <w:pStyle w:val="afa"/>
        <w:numPr>
          <w:ilvl w:val="0"/>
          <w:numId w:val="1"/>
        </w:numPr>
        <w:ind w:firstLine="420"/>
        <w:rPr>
          <w:rFonts w:ascii="Arial" w:hAnsi="Arial" w:cs="Arial"/>
          <w:color w:val="000000"/>
          <w:sz w:val="21"/>
          <w:szCs w:val="21"/>
        </w:rPr>
      </w:pPr>
      <w:r>
        <w:rPr>
          <w:rFonts w:ascii="Arial" w:hAnsi="Arial" w:cs="Arial"/>
          <w:color w:val="000000"/>
          <w:sz w:val="21"/>
          <w:szCs w:val="21"/>
        </w:rPr>
        <w:t>China Economic Review</w:t>
      </w:r>
      <w:r>
        <w:rPr>
          <w:rStyle w:val="apple-converted-space"/>
          <w:rFonts w:ascii="Arial" w:hAnsi="Arial" w:cs="Arial"/>
          <w:color w:val="000000"/>
          <w:sz w:val="21"/>
          <w:szCs w:val="21"/>
        </w:rPr>
        <w:t> </w:t>
      </w:r>
      <w:r>
        <w:rPr>
          <w:rFonts w:ascii="Arial" w:hAnsi="Arial" w:cs="Arial"/>
          <w:color w:val="000000"/>
          <w:sz w:val="21"/>
          <w:szCs w:val="21"/>
        </w:rPr>
        <w:t>编委（</w:t>
      </w:r>
      <w:r>
        <w:rPr>
          <w:rFonts w:ascii="Arial" w:hAnsi="Arial" w:cs="Arial"/>
          <w:color w:val="000000"/>
          <w:sz w:val="21"/>
          <w:szCs w:val="21"/>
        </w:rPr>
        <w:t>2011</w:t>
      </w:r>
      <w:r>
        <w:rPr>
          <w:rFonts w:ascii="Arial" w:hAnsi="Arial" w:cs="Arial"/>
          <w:color w:val="000000"/>
          <w:sz w:val="21"/>
          <w:szCs w:val="21"/>
        </w:rPr>
        <w:t>年起）</w:t>
      </w:r>
    </w:p>
    <w:p w14:paraId="7A4E9E4A" w14:textId="77777777" w:rsidR="00AA1AFF" w:rsidRDefault="005806DF">
      <w:pPr>
        <w:pStyle w:val="afa"/>
        <w:numPr>
          <w:ilvl w:val="0"/>
          <w:numId w:val="1"/>
        </w:numPr>
        <w:ind w:firstLine="420"/>
        <w:rPr>
          <w:rFonts w:ascii="Arial" w:hAnsi="Arial" w:cs="Arial"/>
          <w:color w:val="000000"/>
          <w:sz w:val="21"/>
          <w:szCs w:val="21"/>
        </w:rPr>
      </w:pPr>
      <w:r>
        <w:rPr>
          <w:rFonts w:ascii="Arial" w:hAnsi="Arial" w:cs="Arial"/>
          <w:color w:val="000000"/>
          <w:sz w:val="21"/>
          <w:szCs w:val="21"/>
        </w:rPr>
        <w:t>Economic Systems</w:t>
      </w:r>
      <w:r>
        <w:rPr>
          <w:rStyle w:val="apple-converted-space"/>
          <w:rFonts w:ascii="Arial" w:hAnsi="Arial" w:cs="Arial"/>
          <w:color w:val="000000"/>
          <w:sz w:val="21"/>
          <w:szCs w:val="21"/>
        </w:rPr>
        <w:t> </w:t>
      </w:r>
      <w:r>
        <w:rPr>
          <w:rFonts w:ascii="Arial" w:hAnsi="Arial" w:cs="Arial"/>
          <w:color w:val="000000"/>
          <w:sz w:val="21"/>
          <w:szCs w:val="21"/>
        </w:rPr>
        <w:t>编委（</w:t>
      </w:r>
      <w:r>
        <w:rPr>
          <w:rFonts w:ascii="Arial" w:hAnsi="Arial" w:cs="Arial"/>
          <w:color w:val="000000"/>
          <w:sz w:val="21"/>
          <w:szCs w:val="21"/>
        </w:rPr>
        <w:t>2017</w:t>
      </w:r>
      <w:r>
        <w:rPr>
          <w:rFonts w:ascii="Arial" w:hAnsi="Arial" w:cs="Arial"/>
          <w:color w:val="000000"/>
          <w:sz w:val="21"/>
          <w:szCs w:val="21"/>
        </w:rPr>
        <w:t>年起）</w:t>
      </w:r>
    </w:p>
    <w:p w14:paraId="351B8900" w14:textId="77777777" w:rsidR="00AA1AFF" w:rsidRDefault="005806DF">
      <w:pPr>
        <w:pStyle w:val="afa"/>
        <w:numPr>
          <w:ilvl w:val="0"/>
          <w:numId w:val="1"/>
        </w:numPr>
        <w:ind w:firstLine="420"/>
        <w:rPr>
          <w:rFonts w:ascii="Arial" w:hAnsi="Arial" w:cs="Arial"/>
          <w:sz w:val="21"/>
          <w:szCs w:val="21"/>
        </w:rPr>
      </w:pPr>
      <w:r>
        <w:rPr>
          <w:rFonts w:ascii="Arial" w:hAnsi="Arial" w:cs="Arial"/>
          <w:sz w:val="21"/>
          <w:szCs w:val="21"/>
        </w:rPr>
        <w:t>《国际商务研究》编委</w:t>
      </w:r>
      <w:r>
        <w:rPr>
          <w:rFonts w:ascii="Arial" w:hAnsi="Arial" w:cs="Arial"/>
          <w:sz w:val="21"/>
          <w:szCs w:val="21"/>
        </w:rPr>
        <w:t xml:space="preserve"> </w:t>
      </w:r>
      <w:r>
        <w:rPr>
          <w:rFonts w:ascii="Arial" w:hAnsi="Arial" w:cs="Arial"/>
          <w:sz w:val="21"/>
          <w:szCs w:val="21"/>
        </w:rPr>
        <w:t>（</w:t>
      </w:r>
      <w:r>
        <w:rPr>
          <w:rFonts w:ascii="Arial" w:hAnsi="Arial" w:cs="Arial"/>
          <w:sz w:val="21"/>
          <w:szCs w:val="21"/>
        </w:rPr>
        <w:t>2016</w:t>
      </w:r>
      <w:r>
        <w:rPr>
          <w:rFonts w:ascii="Arial" w:hAnsi="Arial" w:cs="Arial"/>
          <w:sz w:val="21"/>
          <w:szCs w:val="21"/>
        </w:rPr>
        <w:t>年起）</w:t>
      </w:r>
    </w:p>
    <w:p w14:paraId="7C63923F" w14:textId="77777777" w:rsidR="00AA1AFF" w:rsidRDefault="005806DF">
      <w:pPr>
        <w:pStyle w:val="afa"/>
        <w:numPr>
          <w:ilvl w:val="0"/>
          <w:numId w:val="1"/>
        </w:numPr>
        <w:ind w:firstLine="420"/>
        <w:rPr>
          <w:rFonts w:ascii="Arial" w:hAnsi="Arial" w:cs="Arial"/>
          <w:bCs/>
          <w:color w:val="000000"/>
          <w:sz w:val="21"/>
          <w:szCs w:val="21"/>
        </w:rPr>
      </w:pPr>
      <w:r>
        <w:rPr>
          <w:rFonts w:ascii="Arial" w:hAnsi="Arial" w:cs="Arial"/>
          <w:bCs/>
          <w:color w:val="000000"/>
          <w:sz w:val="21"/>
          <w:szCs w:val="21"/>
        </w:rPr>
        <w:t>《宏观质量研究》编委</w:t>
      </w:r>
      <w:r>
        <w:rPr>
          <w:rFonts w:ascii="Arial" w:hAnsi="Arial" w:cs="Arial"/>
          <w:bCs/>
          <w:color w:val="000000"/>
          <w:sz w:val="21"/>
          <w:szCs w:val="21"/>
        </w:rPr>
        <w:t xml:space="preserve"> </w:t>
      </w:r>
      <w:r>
        <w:rPr>
          <w:rFonts w:ascii="Arial" w:hAnsi="Arial" w:cs="Arial"/>
          <w:sz w:val="21"/>
          <w:szCs w:val="21"/>
        </w:rPr>
        <w:t>（</w:t>
      </w:r>
      <w:r>
        <w:rPr>
          <w:rFonts w:ascii="Arial" w:hAnsi="Arial" w:cs="Arial"/>
          <w:sz w:val="21"/>
          <w:szCs w:val="21"/>
        </w:rPr>
        <w:t>2016</w:t>
      </w:r>
      <w:r>
        <w:rPr>
          <w:rFonts w:ascii="Arial" w:hAnsi="Arial" w:cs="Arial"/>
          <w:sz w:val="21"/>
          <w:szCs w:val="21"/>
        </w:rPr>
        <w:t>年起）</w:t>
      </w:r>
    </w:p>
    <w:p w14:paraId="12EE8582" w14:textId="77777777" w:rsidR="00AA1AFF" w:rsidRDefault="005806DF">
      <w:pPr>
        <w:pStyle w:val="afa"/>
        <w:numPr>
          <w:ilvl w:val="0"/>
          <w:numId w:val="1"/>
        </w:numPr>
        <w:ind w:firstLine="420"/>
        <w:rPr>
          <w:rFonts w:ascii="Arial" w:hAnsi="Arial" w:cs="Arial"/>
          <w:bCs/>
          <w:color w:val="000000"/>
          <w:sz w:val="21"/>
          <w:szCs w:val="21"/>
        </w:rPr>
      </w:pPr>
      <w:r>
        <w:rPr>
          <w:rFonts w:ascii="Arial" w:hAnsi="Arial" w:cs="Arial"/>
          <w:bCs/>
          <w:color w:val="000000"/>
          <w:sz w:val="21"/>
          <w:szCs w:val="21"/>
        </w:rPr>
        <w:t>《国际贸易问题》编委</w:t>
      </w:r>
      <w:r>
        <w:rPr>
          <w:rFonts w:ascii="Arial" w:hAnsi="Arial" w:cs="Arial"/>
          <w:bCs/>
          <w:color w:val="000000"/>
          <w:sz w:val="21"/>
          <w:szCs w:val="21"/>
        </w:rPr>
        <w:t xml:space="preserve"> </w:t>
      </w:r>
      <w:r>
        <w:rPr>
          <w:rFonts w:ascii="Arial" w:hAnsi="Arial" w:cs="Arial"/>
          <w:sz w:val="21"/>
          <w:szCs w:val="21"/>
        </w:rPr>
        <w:t>（</w:t>
      </w:r>
      <w:r>
        <w:rPr>
          <w:rFonts w:ascii="Arial" w:hAnsi="Arial" w:cs="Arial"/>
          <w:sz w:val="21"/>
          <w:szCs w:val="21"/>
        </w:rPr>
        <w:t>2018</w:t>
      </w:r>
      <w:r>
        <w:rPr>
          <w:rFonts w:ascii="Arial" w:hAnsi="Arial" w:cs="Arial"/>
          <w:sz w:val="21"/>
          <w:szCs w:val="21"/>
        </w:rPr>
        <w:t>年起）</w:t>
      </w:r>
    </w:p>
    <w:p w14:paraId="63848133" w14:textId="77777777" w:rsidR="00AA1AFF" w:rsidRDefault="005806DF">
      <w:pPr>
        <w:pStyle w:val="afa"/>
        <w:numPr>
          <w:ilvl w:val="0"/>
          <w:numId w:val="1"/>
        </w:numPr>
        <w:ind w:firstLine="420"/>
        <w:rPr>
          <w:rFonts w:ascii="Arial" w:hAnsi="Arial" w:cs="Arial"/>
          <w:bCs/>
          <w:color w:val="000000"/>
          <w:sz w:val="21"/>
          <w:szCs w:val="21"/>
        </w:rPr>
      </w:pPr>
      <w:r>
        <w:rPr>
          <w:rFonts w:ascii="Arial" w:hAnsi="Arial" w:cs="Arial"/>
          <w:sz w:val="21"/>
          <w:szCs w:val="21"/>
        </w:rPr>
        <w:t>《财贸研究》执行编委</w:t>
      </w:r>
      <w:r>
        <w:rPr>
          <w:rFonts w:ascii="Arial" w:hAnsi="Arial" w:cs="Arial"/>
          <w:sz w:val="21"/>
          <w:szCs w:val="21"/>
        </w:rPr>
        <w:t xml:space="preserve"> </w:t>
      </w:r>
      <w:r>
        <w:rPr>
          <w:rFonts w:ascii="Arial" w:hAnsi="Arial" w:cs="Arial"/>
          <w:sz w:val="21"/>
          <w:szCs w:val="21"/>
        </w:rPr>
        <w:t>（</w:t>
      </w:r>
      <w:r>
        <w:rPr>
          <w:rFonts w:ascii="Arial" w:hAnsi="Arial" w:cs="Arial"/>
          <w:sz w:val="21"/>
          <w:szCs w:val="21"/>
        </w:rPr>
        <w:t>2018</w:t>
      </w:r>
      <w:r>
        <w:rPr>
          <w:rFonts w:ascii="Arial" w:hAnsi="Arial" w:cs="Arial"/>
          <w:sz w:val="21"/>
          <w:szCs w:val="21"/>
        </w:rPr>
        <w:t>年起）</w:t>
      </w:r>
    </w:p>
    <w:p w14:paraId="6D5D6B79" w14:textId="77777777" w:rsidR="00AA1AFF" w:rsidRDefault="005806DF">
      <w:pPr>
        <w:pStyle w:val="afa"/>
        <w:numPr>
          <w:ilvl w:val="0"/>
          <w:numId w:val="1"/>
        </w:numPr>
        <w:ind w:firstLine="420"/>
        <w:rPr>
          <w:rFonts w:ascii="Arial" w:hAnsi="Arial" w:cs="Arial"/>
          <w:bCs/>
          <w:color w:val="000000"/>
          <w:sz w:val="21"/>
          <w:szCs w:val="21"/>
        </w:rPr>
      </w:pPr>
      <w:r>
        <w:rPr>
          <w:rFonts w:ascii="Arial" w:hAnsi="Arial" w:cs="Arial"/>
          <w:sz w:val="21"/>
          <w:szCs w:val="21"/>
        </w:rPr>
        <w:t>《国际贸易研究》编委</w:t>
      </w:r>
    </w:p>
    <w:p w14:paraId="33F0FB04" w14:textId="77777777" w:rsidR="00AA1AFF" w:rsidRDefault="005806DF">
      <w:pPr>
        <w:pStyle w:val="afa"/>
        <w:numPr>
          <w:ilvl w:val="0"/>
          <w:numId w:val="1"/>
        </w:numPr>
        <w:ind w:firstLine="420"/>
        <w:rPr>
          <w:rFonts w:ascii="Arial" w:hAnsi="Arial" w:cs="Arial"/>
          <w:bCs/>
          <w:color w:val="000000"/>
          <w:sz w:val="21"/>
          <w:szCs w:val="21"/>
        </w:rPr>
      </w:pPr>
      <w:r>
        <w:rPr>
          <w:rFonts w:ascii="Arial" w:hAnsi="Arial" w:cs="Arial"/>
          <w:sz w:val="21"/>
          <w:szCs w:val="21"/>
        </w:rPr>
        <w:t>《中国经济研究》编委</w:t>
      </w:r>
      <w:r>
        <w:rPr>
          <w:rFonts w:ascii="Arial" w:hAnsi="Arial" w:cs="Arial"/>
          <w:sz w:val="21"/>
          <w:szCs w:val="21"/>
        </w:rPr>
        <w:t xml:space="preserve"> </w:t>
      </w:r>
      <w:r>
        <w:rPr>
          <w:rFonts w:ascii="Arial" w:hAnsi="Arial" w:cs="Arial"/>
          <w:sz w:val="21"/>
          <w:szCs w:val="21"/>
        </w:rPr>
        <w:t>（</w:t>
      </w:r>
      <w:r>
        <w:rPr>
          <w:rFonts w:ascii="Arial" w:hAnsi="Arial" w:cs="Arial"/>
          <w:sz w:val="21"/>
          <w:szCs w:val="21"/>
        </w:rPr>
        <w:t>2022</w:t>
      </w:r>
      <w:r>
        <w:rPr>
          <w:rFonts w:ascii="Arial" w:hAnsi="Arial" w:cs="Arial"/>
          <w:sz w:val="21"/>
          <w:szCs w:val="21"/>
        </w:rPr>
        <w:t>年起）</w:t>
      </w:r>
    </w:p>
    <w:p w14:paraId="3EDA9E3F" w14:textId="77777777" w:rsidR="00AA1AFF" w:rsidRDefault="005806DF">
      <w:pPr>
        <w:pStyle w:val="afa"/>
        <w:numPr>
          <w:ilvl w:val="0"/>
          <w:numId w:val="1"/>
        </w:numPr>
        <w:ind w:firstLine="420"/>
        <w:rPr>
          <w:rFonts w:ascii="Arial" w:hAnsi="Arial" w:cs="Arial"/>
          <w:bCs/>
          <w:color w:val="000000"/>
          <w:sz w:val="21"/>
          <w:szCs w:val="21"/>
        </w:rPr>
      </w:pPr>
      <w:r>
        <w:rPr>
          <w:rFonts w:ascii="Arial" w:hAnsi="Arial" w:cs="Arial"/>
          <w:sz w:val="21"/>
          <w:szCs w:val="21"/>
        </w:rPr>
        <w:t>《产业评论》编委（</w:t>
      </w:r>
      <w:r>
        <w:rPr>
          <w:rFonts w:ascii="Arial" w:hAnsi="Arial" w:cs="Arial"/>
          <w:sz w:val="21"/>
          <w:szCs w:val="21"/>
        </w:rPr>
        <w:t>2022</w:t>
      </w:r>
      <w:r>
        <w:rPr>
          <w:rFonts w:ascii="Arial" w:hAnsi="Arial" w:cs="Arial"/>
          <w:sz w:val="21"/>
          <w:szCs w:val="21"/>
        </w:rPr>
        <w:t>年起）</w:t>
      </w:r>
    </w:p>
    <w:p w14:paraId="63F5AFE6" w14:textId="77777777" w:rsidR="00AA1AFF" w:rsidRDefault="005806DF">
      <w:pPr>
        <w:pStyle w:val="afa"/>
        <w:numPr>
          <w:ilvl w:val="0"/>
          <w:numId w:val="1"/>
        </w:numPr>
        <w:ind w:firstLine="420"/>
        <w:rPr>
          <w:rFonts w:ascii="Arial" w:hAnsi="Arial" w:cs="Arial"/>
          <w:bCs/>
          <w:color w:val="000000"/>
          <w:sz w:val="21"/>
          <w:szCs w:val="21"/>
        </w:rPr>
      </w:pPr>
      <w:r>
        <w:rPr>
          <w:rFonts w:ascii="Arial" w:hAnsi="Arial" w:cs="Arial"/>
          <w:sz w:val="21"/>
          <w:szCs w:val="21"/>
        </w:rPr>
        <w:t>《国际经济文摘》编委</w:t>
      </w:r>
    </w:p>
    <w:p w14:paraId="636A02AA" w14:textId="77777777" w:rsidR="00AA1AFF" w:rsidRDefault="005806DF">
      <w:pPr>
        <w:pStyle w:val="afa"/>
        <w:numPr>
          <w:ilvl w:val="0"/>
          <w:numId w:val="1"/>
        </w:numPr>
        <w:ind w:firstLine="420"/>
        <w:rPr>
          <w:rFonts w:ascii="Arial" w:hAnsi="Arial" w:cs="Arial"/>
          <w:bCs/>
          <w:color w:val="000000"/>
          <w:sz w:val="21"/>
          <w:szCs w:val="21"/>
        </w:rPr>
      </w:pPr>
      <w:r>
        <w:rPr>
          <w:rFonts w:ascii="Arial" w:hAnsi="Arial" w:cs="Arial"/>
          <w:sz w:val="21"/>
          <w:szCs w:val="21"/>
        </w:rPr>
        <w:t>《数量经济技术研究》编委</w:t>
      </w:r>
    </w:p>
    <w:p w14:paraId="74F5141D" w14:textId="77777777" w:rsidR="00AA1AFF" w:rsidRDefault="005806DF">
      <w:pPr>
        <w:pStyle w:val="afa"/>
        <w:numPr>
          <w:ilvl w:val="0"/>
          <w:numId w:val="1"/>
        </w:numPr>
        <w:ind w:firstLine="420"/>
        <w:rPr>
          <w:rFonts w:ascii="Arial" w:hAnsi="Arial" w:cs="Arial"/>
          <w:bCs/>
          <w:color w:val="000000"/>
          <w:sz w:val="21"/>
          <w:szCs w:val="21"/>
        </w:rPr>
      </w:pPr>
      <w:r>
        <w:rPr>
          <w:rFonts w:ascii="Arial" w:hAnsi="Arial" w:cs="Arial" w:hint="eastAsia"/>
          <w:sz w:val="21"/>
          <w:szCs w:val="21"/>
        </w:rPr>
        <w:t>《国际金融研究》</w:t>
      </w:r>
      <w:r>
        <w:rPr>
          <w:rFonts w:ascii="Arial" w:hAnsi="Arial" w:cs="Arial"/>
          <w:sz w:val="21"/>
          <w:szCs w:val="21"/>
        </w:rPr>
        <w:t>编委</w:t>
      </w:r>
    </w:p>
    <w:p w14:paraId="79118D00" w14:textId="77777777" w:rsidR="00AA1AFF" w:rsidRDefault="005806DF">
      <w:pPr>
        <w:pStyle w:val="afa"/>
        <w:numPr>
          <w:ilvl w:val="0"/>
          <w:numId w:val="1"/>
        </w:numPr>
        <w:ind w:firstLine="420"/>
        <w:rPr>
          <w:rFonts w:ascii="Arial" w:hAnsi="Arial" w:cs="Arial"/>
          <w:bCs/>
          <w:color w:val="000000"/>
          <w:sz w:val="21"/>
          <w:szCs w:val="21"/>
        </w:rPr>
      </w:pPr>
      <w:r>
        <w:rPr>
          <w:rFonts w:ascii="Arial" w:hAnsi="Arial" w:cs="Arial" w:hint="eastAsia"/>
          <w:sz w:val="21"/>
          <w:szCs w:val="21"/>
        </w:rPr>
        <w:t>《亚太经济》编委</w:t>
      </w:r>
    </w:p>
    <w:p w14:paraId="315B2B91" w14:textId="77777777" w:rsidR="00AA1AFF" w:rsidRDefault="005806DF">
      <w:pPr>
        <w:rPr>
          <w:rFonts w:ascii="Arial" w:hAnsi="Arial" w:cs="Arial"/>
          <w:bCs/>
          <w:color w:val="000000"/>
          <w:sz w:val="21"/>
          <w:szCs w:val="21"/>
          <w:u w:val="single"/>
        </w:rPr>
      </w:pPr>
      <w:r>
        <w:rPr>
          <w:rFonts w:ascii="Arial" w:hAnsi="Arial" w:cs="Arial"/>
          <w:bCs/>
          <w:color w:val="000000"/>
          <w:sz w:val="21"/>
          <w:szCs w:val="21"/>
          <w:u w:val="single"/>
        </w:rPr>
        <w:t>学术委员：</w:t>
      </w:r>
    </w:p>
    <w:p w14:paraId="11A3292E" w14:textId="77777777" w:rsidR="00AA1AFF" w:rsidRDefault="005806DF" w:rsidP="00D95BA8">
      <w:pPr>
        <w:numPr>
          <w:ilvl w:val="0"/>
          <w:numId w:val="1"/>
        </w:numPr>
        <w:ind w:firstLine="397"/>
        <w:rPr>
          <w:rFonts w:ascii="Arial" w:hAnsi="Arial" w:cs="Arial"/>
          <w:bCs/>
          <w:color w:val="000000"/>
          <w:sz w:val="21"/>
          <w:szCs w:val="21"/>
        </w:rPr>
      </w:pPr>
      <w:r>
        <w:rPr>
          <w:rFonts w:ascii="Arial" w:hAnsi="Arial" w:cs="Arial" w:hint="eastAsia"/>
          <w:bCs/>
          <w:color w:val="000000"/>
          <w:sz w:val="21"/>
          <w:szCs w:val="21"/>
        </w:rPr>
        <w:t>北京大学新农村研究院理事会理事</w:t>
      </w:r>
    </w:p>
    <w:p w14:paraId="3B6F7279" w14:textId="77777777" w:rsidR="00AA1AFF" w:rsidRDefault="005806DF" w:rsidP="00D95BA8">
      <w:pPr>
        <w:numPr>
          <w:ilvl w:val="0"/>
          <w:numId w:val="1"/>
        </w:numPr>
        <w:ind w:firstLine="397"/>
        <w:rPr>
          <w:rFonts w:ascii="Arial" w:hAnsi="Arial" w:cs="Arial"/>
          <w:bCs/>
          <w:color w:val="000000"/>
          <w:sz w:val="21"/>
          <w:szCs w:val="21"/>
        </w:rPr>
      </w:pPr>
      <w:r>
        <w:rPr>
          <w:rFonts w:ascii="Arial" w:hAnsi="Arial" w:cs="Arial"/>
          <w:bCs/>
          <w:sz w:val="21"/>
          <w:szCs w:val="21"/>
        </w:rPr>
        <w:t>北京大学经济与管理学部学术委员会</w:t>
      </w:r>
      <w:r>
        <w:rPr>
          <w:rFonts w:ascii="Arial" w:hAnsi="Arial" w:cs="Arial"/>
          <w:bCs/>
          <w:color w:val="000000"/>
          <w:sz w:val="21"/>
          <w:szCs w:val="21"/>
        </w:rPr>
        <w:t>委员（</w:t>
      </w:r>
      <w:r>
        <w:rPr>
          <w:rFonts w:ascii="Arial" w:hAnsi="Arial" w:cs="Arial"/>
          <w:bCs/>
          <w:color w:val="000000"/>
          <w:sz w:val="21"/>
          <w:szCs w:val="21"/>
        </w:rPr>
        <w:t>2016</w:t>
      </w:r>
      <w:r>
        <w:rPr>
          <w:rFonts w:ascii="Arial" w:hAnsi="Arial" w:cs="Arial"/>
          <w:bCs/>
          <w:color w:val="000000"/>
          <w:sz w:val="21"/>
          <w:szCs w:val="21"/>
        </w:rPr>
        <w:t>年</w:t>
      </w:r>
      <w:r>
        <w:rPr>
          <w:rFonts w:ascii="Arial" w:hAnsi="Arial" w:cs="Arial"/>
          <w:bCs/>
          <w:color w:val="000000"/>
          <w:sz w:val="21"/>
          <w:szCs w:val="21"/>
        </w:rPr>
        <w:t>7</w:t>
      </w:r>
      <w:r>
        <w:rPr>
          <w:rFonts w:ascii="Arial" w:hAnsi="Arial" w:cs="Arial"/>
          <w:bCs/>
          <w:color w:val="000000"/>
          <w:sz w:val="21"/>
          <w:szCs w:val="21"/>
        </w:rPr>
        <w:t>月</w:t>
      </w:r>
      <w:r>
        <w:rPr>
          <w:rFonts w:ascii="Arial" w:hAnsi="Arial" w:cs="Arial"/>
          <w:bCs/>
          <w:color w:val="000000"/>
          <w:sz w:val="21"/>
          <w:szCs w:val="21"/>
        </w:rPr>
        <w:t>-2022</w:t>
      </w:r>
      <w:r>
        <w:rPr>
          <w:rFonts w:ascii="Arial" w:hAnsi="Arial" w:cs="Arial"/>
          <w:bCs/>
          <w:color w:val="000000"/>
          <w:sz w:val="21"/>
          <w:szCs w:val="21"/>
        </w:rPr>
        <w:t>年</w:t>
      </w:r>
      <w:r>
        <w:rPr>
          <w:rFonts w:ascii="Arial" w:hAnsi="Arial" w:cs="Arial"/>
          <w:bCs/>
          <w:color w:val="000000"/>
          <w:sz w:val="21"/>
          <w:szCs w:val="21"/>
        </w:rPr>
        <w:t>7</w:t>
      </w:r>
      <w:r>
        <w:rPr>
          <w:rFonts w:ascii="Arial" w:hAnsi="Arial" w:cs="Arial"/>
          <w:bCs/>
          <w:color w:val="000000"/>
          <w:sz w:val="21"/>
          <w:szCs w:val="21"/>
        </w:rPr>
        <w:t>月）</w:t>
      </w:r>
    </w:p>
    <w:p w14:paraId="3D875E9A" w14:textId="77777777" w:rsidR="00AA1AFF" w:rsidRDefault="005806DF" w:rsidP="00D95BA8">
      <w:pPr>
        <w:numPr>
          <w:ilvl w:val="0"/>
          <w:numId w:val="1"/>
        </w:numPr>
        <w:ind w:firstLine="397"/>
        <w:rPr>
          <w:rFonts w:ascii="Arial" w:hAnsi="Arial" w:cs="Arial"/>
          <w:bCs/>
          <w:color w:val="000000"/>
          <w:sz w:val="21"/>
          <w:szCs w:val="21"/>
        </w:rPr>
      </w:pPr>
      <w:r>
        <w:rPr>
          <w:rFonts w:ascii="Arial" w:hAnsi="Arial" w:cs="Arial"/>
          <w:bCs/>
          <w:sz w:val="21"/>
          <w:szCs w:val="21"/>
        </w:rPr>
        <w:t>北京大学国家发展研究院学术委员会委员</w:t>
      </w:r>
      <w:r>
        <w:rPr>
          <w:rFonts w:ascii="Arial" w:hAnsi="Arial" w:cs="Arial"/>
          <w:bCs/>
          <w:color w:val="000000"/>
          <w:sz w:val="21"/>
          <w:szCs w:val="21"/>
        </w:rPr>
        <w:t>(</w:t>
      </w:r>
      <w:r>
        <w:rPr>
          <w:rFonts w:ascii="Arial" w:hAnsi="Arial" w:cs="Arial"/>
          <w:color w:val="000000"/>
          <w:sz w:val="21"/>
          <w:szCs w:val="21"/>
        </w:rPr>
        <w:t>2016</w:t>
      </w:r>
      <w:r>
        <w:rPr>
          <w:rFonts w:ascii="Arial" w:hAnsi="Arial" w:cs="Arial"/>
          <w:color w:val="000000"/>
          <w:sz w:val="21"/>
          <w:szCs w:val="21"/>
        </w:rPr>
        <w:t>年</w:t>
      </w:r>
      <w:r>
        <w:rPr>
          <w:rFonts w:ascii="Arial" w:hAnsi="Arial" w:cs="Arial"/>
          <w:color w:val="000000"/>
          <w:sz w:val="21"/>
          <w:szCs w:val="21"/>
        </w:rPr>
        <w:t>5</w:t>
      </w:r>
      <w:r>
        <w:rPr>
          <w:rFonts w:ascii="Arial" w:hAnsi="Arial" w:cs="Arial"/>
          <w:color w:val="000000"/>
          <w:sz w:val="21"/>
          <w:szCs w:val="21"/>
        </w:rPr>
        <w:t>月</w:t>
      </w:r>
      <w:r>
        <w:rPr>
          <w:rFonts w:ascii="Arial" w:hAnsi="Arial" w:cs="Arial"/>
          <w:bCs/>
          <w:color w:val="000000"/>
          <w:sz w:val="21"/>
          <w:szCs w:val="21"/>
        </w:rPr>
        <w:t>-2022</w:t>
      </w:r>
      <w:r>
        <w:rPr>
          <w:rFonts w:ascii="Arial" w:hAnsi="Arial" w:cs="Arial"/>
          <w:bCs/>
          <w:color w:val="000000"/>
          <w:sz w:val="21"/>
          <w:szCs w:val="21"/>
        </w:rPr>
        <w:t>年</w:t>
      </w:r>
      <w:r>
        <w:rPr>
          <w:rFonts w:ascii="Arial" w:hAnsi="Arial" w:cs="Arial"/>
          <w:bCs/>
          <w:color w:val="000000"/>
          <w:sz w:val="21"/>
          <w:szCs w:val="21"/>
        </w:rPr>
        <w:t>9</w:t>
      </w:r>
      <w:r>
        <w:rPr>
          <w:rFonts w:ascii="Arial" w:hAnsi="Arial" w:cs="Arial"/>
          <w:bCs/>
          <w:color w:val="000000"/>
          <w:sz w:val="21"/>
          <w:szCs w:val="21"/>
        </w:rPr>
        <w:t>月</w:t>
      </w:r>
      <w:r>
        <w:rPr>
          <w:rFonts w:ascii="Arial" w:hAnsi="Arial" w:cs="Arial"/>
          <w:color w:val="000000"/>
          <w:sz w:val="21"/>
          <w:szCs w:val="21"/>
        </w:rPr>
        <w:t>)</w:t>
      </w:r>
    </w:p>
    <w:p w14:paraId="0D452133" w14:textId="77777777" w:rsidR="00AA1AFF" w:rsidRDefault="005806DF" w:rsidP="00D95BA8">
      <w:pPr>
        <w:pStyle w:val="afa"/>
        <w:numPr>
          <w:ilvl w:val="0"/>
          <w:numId w:val="1"/>
        </w:numPr>
        <w:ind w:firstLine="420"/>
        <w:rPr>
          <w:rFonts w:ascii="Arial" w:hAnsi="Arial" w:cs="Arial"/>
          <w:bCs/>
          <w:sz w:val="21"/>
          <w:szCs w:val="21"/>
        </w:rPr>
      </w:pPr>
      <w:r>
        <w:rPr>
          <w:rFonts w:ascii="Arial" w:hAnsi="Arial" w:cs="Arial"/>
          <w:bCs/>
          <w:sz w:val="21"/>
          <w:szCs w:val="21"/>
        </w:rPr>
        <w:t>中国社会科学院世界经济与政治研究所学术委员会委员（自</w:t>
      </w:r>
      <w:r>
        <w:rPr>
          <w:rFonts w:ascii="Arial" w:hAnsi="Arial" w:cs="Arial"/>
          <w:bCs/>
          <w:sz w:val="21"/>
          <w:szCs w:val="21"/>
        </w:rPr>
        <w:t>2017</w:t>
      </w:r>
      <w:r>
        <w:rPr>
          <w:rFonts w:ascii="Arial" w:hAnsi="Arial" w:cs="Arial"/>
          <w:bCs/>
          <w:sz w:val="21"/>
          <w:szCs w:val="21"/>
        </w:rPr>
        <w:t>年起）</w:t>
      </w:r>
    </w:p>
    <w:p w14:paraId="3017608B" w14:textId="77777777" w:rsidR="00AA1AFF" w:rsidRDefault="005806DF" w:rsidP="00D95BA8">
      <w:pPr>
        <w:pStyle w:val="afa"/>
        <w:numPr>
          <w:ilvl w:val="0"/>
          <w:numId w:val="1"/>
        </w:numPr>
        <w:ind w:firstLine="420"/>
        <w:rPr>
          <w:rFonts w:ascii="Arial" w:hAnsi="Arial" w:cs="Arial"/>
          <w:bCs/>
          <w:color w:val="000000"/>
          <w:sz w:val="21"/>
          <w:szCs w:val="21"/>
        </w:rPr>
      </w:pPr>
      <w:r>
        <w:rPr>
          <w:rFonts w:ascii="Arial" w:hAnsi="Arial" w:cs="Arial"/>
          <w:bCs/>
          <w:color w:val="000000"/>
          <w:sz w:val="21"/>
          <w:szCs w:val="21"/>
        </w:rPr>
        <w:t>北京当代经济学基金会学术委员（</w:t>
      </w:r>
      <w:r>
        <w:rPr>
          <w:rFonts w:ascii="Arial" w:hAnsi="Arial" w:cs="Arial"/>
          <w:bCs/>
          <w:color w:val="000000"/>
          <w:sz w:val="21"/>
          <w:szCs w:val="21"/>
        </w:rPr>
        <w:t>2016</w:t>
      </w:r>
      <w:r>
        <w:rPr>
          <w:rFonts w:ascii="Arial" w:hAnsi="Arial" w:cs="Arial"/>
          <w:bCs/>
          <w:color w:val="000000"/>
          <w:sz w:val="21"/>
          <w:szCs w:val="21"/>
        </w:rPr>
        <w:t>年起）</w:t>
      </w:r>
    </w:p>
    <w:p w14:paraId="0BDF851F" w14:textId="77777777" w:rsidR="00AA1AFF" w:rsidRDefault="005806DF" w:rsidP="00D95BA8">
      <w:pPr>
        <w:numPr>
          <w:ilvl w:val="0"/>
          <w:numId w:val="1"/>
        </w:numPr>
        <w:ind w:firstLine="397"/>
        <w:rPr>
          <w:rFonts w:ascii="Arial" w:hAnsi="Arial" w:cs="Arial"/>
          <w:bCs/>
          <w:color w:val="000000"/>
          <w:sz w:val="21"/>
          <w:szCs w:val="21"/>
        </w:rPr>
      </w:pPr>
      <w:r>
        <w:rPr>
          <w:rFonts w:ascii="Arial" w:hAnsi="Arial" w:cs="Arial"/>
          <w:color w:val="000000"/>
          <w:sz w:val="21"/>
          <w:szCs w:val="21"/>
        </w:rPr>
        <w:t>上海国</w:t>
      </w:r>
      <w:r>
        <w:rPr>
          <w:rFonts w:ascii="Arial" w:hAnsi="Arial" w:cs="Arial"/>
          <w:color w:val="333333"/>
          <w:sz w:val="21"/>
          <w:szCs w:val="21"/>
          <w:shd w:val="clear" w:color="auto" w:fill="FFFFFF"/>
        </w:rPr>
        <w:t>际贸易中心战略研究院学术委员会成员</w:t>
      </w:r>
    </w:p>
    <w:p w14:paraId="1902BAD3" w14:textId="77777777" w:rsidR="00AA1AFF" w:rsidRDefault="005806DF" w:rsidP="00D95BA8">
      <w:pPr>
        <w:numPr>
          <w:ilvl w:val="0"/>
          <w:numId w:val="1"/>
        </w:numPr>
        <w:ind w:firstLine="397"/>
        <w:rPr>
          <w:rFonts w:ascii="Arial" w:hAnsi="Arial" w:cs="Arial"/>
          <w:bCs/>
          <w:color w:val="000000"/>
          <w:sz w:val="21"/>
          <w:szCs w:val="21"/>
        </w:rPr>
      </w:pPr>
      <w:r>
        <w:rPr>
          <w:rFonts w:ascii="Arial" w:hAnsi="Arial" w:cs="Arial"/>
          <w:bCs/>
          <w:color w:val="000000"/>
          <w:sz w:val="21"/>
          <w:szCs w:val="21"/>
        </w:rPr>
        <w:t>北京师范大学中国教育扶贫研究中心学术委员会委员（</w:t>
      </w:r>
      <w:r>
        <w:rPr>
          <w:rFonts w:ascii="Arial" w:hAnsi="Arial" w:cs="Arial"/>
          <w:bCs/>
          <w:color w:val="000000"/>
          <w:sz w:val="21"/>
          <w:szCs w:val="21"/>
        </w:rPr>
        <w:t>2015/9</w:t>
      </w:r>
      <w:r>
        <w:rPr>
          <w:rFonts w:ascii="Arial" w:hAnsi="Arial" w:cs="Arial"/>
          <w:bCs/>
          <w:color w:val="000000"/>
          <w:sz w:val="21"/>
          <w:szCs w:val="21"/>
        </w:rPr>
        <w:t>）</w:t>
      </w:r>
    </w:p>
    <w:p w14:paraId="18C5EBD9" w14:textId="77777777" w:rsidR="00AA1AFF" w:rsidRDefault="005806DF" w:rsidP="00D95BA8">
      <w:pPr>
        <w:numPr>
          <w:ilvl w:val="0"/>
          <w:numId w:val="1"/>
        </w:numPr>
        <w:ind w:firstLine="397"/>
        <w:rPr>
          <w:rFonts w:ascii="Arial" w:hAnsi="Arial" w:cs="Arial"/>
          <w:bCs/>
          <w:sz w:val="21"/>
          <w:szCs w:val="21"/>
        </w:rPr>
      </w:pPr>
      <w:r>
        <w:rPr>
          <w:rFonts w:ascii="Arial" w:hAnsi="Arial" w:cs="Arial"/>
          <w:bCs/>
          <w:color w:val="000000"/>
          <w:sz w:val="21"/>
          <w:szCs w:val="21"/>
        </w:rPr>
        <w:t>中国高等教育学会高等财经教育分会经济学专业协作组副理事长（</w:t>
      </w:r>
      <w:r>
        <w:rPr>
          <w:rFonts w:ascii="Arial" w:hAnsi="Arial" w:cs="Arial"/>
          <w:bCs/>
          <w:color w:val="000000"/>
          <w:sz w:val="21"/>
          <w:szCs w:val="21"/>
        </w:rPr>
        <w:t>2017</w:t>
      </w:r>
      <w:r>
        <w:rPr>
          <w:rFonts w:ascii="Arial" w:hAnsi="Arial" w:cs="Arial"/>
          <w:bCs/>
          <w:color w:val="000000"/>
          <w:sz w:val="21"/>
          <w:szCs w:val="21"/>
        </w:rPr>
        <w:t>年起）</w:t>
      </w:r>
    </w:p>
    <w:p w14:paraId="7BF5AA56" w14:textId="77777777" w:rsidR="00AA1AFF" w:rsidRDefault="005806DF" w:rsidP="00D95BA8">
      <w:pPr>
        <w:numPr>
          <w:ilvl w:val="0"/>
          <w:numId w:val="1"/>
        </w:numPr>
        <w:ind w:firstLine="397"/>
        <w:rPr>
          <w:rFonts w:ascii="Arial" w:hAnsi="Arial" w:cs="Arial"/>
          <w:bCs/>
          <w:sz w:val="21"/>
          <w:szCs w:val="21"/>
        </w:rPr>
      </w:pPr>
      <w:r>
        <w:rPr>
          <w:rFonts w:ascii="Arial" w:hAnsi="Arial" w:cs="Arial"/>
          <w:sz w:val="21"/>
          <w:szCs w:val="21"/>
        </w:rPr>
        <w:t>中</w:t>
      </w:r>
      <w:proofErr w:type="gramStart"/>
      <w:r>
        <w:rPr>
          <w:rFonts w:ascii="Arial" w:hAnsi="Arial" w:cs="Arial"/>
          <w:sz w:val="21"/>
          <w:szCs w:val="21"/>
        </w:rPr>
        <w:t>商智库学术</w:t>
      </w:r>
      <w:proofErr w:type="gramEnd"/>
      <w:r>
        <w:rPr>
          <w:rFonts w:ascii="Arial" w:hAnsi="Arial" w:cs="Arial"/>
          <w:sz w:val="21"/>
          <w:szCs w:val="21"/>
        </w:rPr>
        <w:t>委员会主任</w:t>
      </w:r>
    </w:p>
    <w:p w14:paraId="1A94A286" w14:textId="77777777" w:rsidR="00AA1AFF" w:rsidRDefault="005806DF" w:rsidP="00D95BA8">
      <w:pPr>
        <w:numPr>
          <w:ilvl w:val="0"/>
          <w:numId w:val="1"/>
        </w:numPr>
        <w:ind w:firstLine="397"/>
        <w:rPr>
          <w:rFonts w:ascii="Arial" w:hAnsi="Arial" w:cs="Arial"/>
          <w:bCs/>
          <w:sz w:val="21"/>
          <w:szCs w:val="21"/>
        </w:rPr>
      </w:pPr>
      <w:r>
        <w:rPr>
          <w:rFonts w:ascii="Arial" w:hAnsi="Arial" w:cs="Arial"/>
          <w:sz w:val="21"/>
          <w:szCs w:val="21"/>
        </w:rPr>
        <w:t>江西省九江市</w:t>
      </w:r>
      <w:proofErr w:type="gramStart"/>
      <w:r>
        <w:rPr>
          <w:rFonts w:ascii="Arial" w:hAnsi="Arial" w:cs="Arial"/>
          <w:sz w:val="21"/>
          <w:szCs w:val="21"/>
        </w:rPr>
        <w:t>政协智库专家</w:t>
      </w:r>
      <w:proofErr w:type="gramEnd"/>
      <w:r>
        <w:rPr>
          <w:rFonts w:ascii="Arial" w:hAnsi="Arial" w:cs="Arial"/>
          <w:sz w:val="21"/>
          <w:szCs w:val="21"/>
        </w:rPr>
        <w:t>（</w:t>
      </w:r>
      <w:r>
        <w:rPr>
          <w:rFonts w:ascii="Arial" w:hAnsi="Arial" w:cs="Arial"/>
          <w:sz w:val="21"/>
          <w:szCs w:val="21"/>
        </w:rPr>
        <w:t>2021-2024</w:t>
      </w:r>
      <w:r>
        <w:rPr>
          <w:rFonts w:ascii="Arial" w:hAnsi="Arial" w:cs="Arial"/>
          <w:sz w:val="21"/>
          <w:szCs w:val="21"/>
        </w:rPr>
        <w:t>年）</w:t>
      </w:r>
    </w:p>
    <w:p w14:paraId="532BBD21" w14:textId="77777777" w:rsidR="00AA1AFF" w:rsidRDefault="00AA1AFF">
      <w:pPr>
        <w:rPr>
          <w:rFonts w:ascii="Arial" w:hAnsi="Arial" w:cs="Arial"/>
          <w:b/>
          <w:color w:val="000000"/>
          <w:sz w:val="21"/>
          <w:szCs w:val="21"/>
          <w:u w:val="single"/>
        </w:rPr>
      </w:pPr>
    </w:p>
    <w:p w14:paraId="50037BA5" w14:textId="77777777" w:rsidR="00AA1AFF" w:rsidRDefault="005806DF">
      <w:pPr>
        <w:rPr>
          <w:rFonts w:ascii="Arial" w:hAnsi="Arial" w:cs="Arial"/>
          <w:b/>
          <w:color w:val="000000"/>
          <w:sz w:val="21"/>
          <w:szCs w:val="21"/>
          <w:u w:val="single"/>
        </w:rPr>
      </w:pPr>
      <w:r>
        <w:rPr>
          <w:rFonts w:ascii="Arial" w:hAnsi="Arial" w:cs="Arial"/>
          <w:b/>
          <w:color w:val="000000"/>
          <w:sz w:val="21"/>
          <w:szCs w:val="21"/>
          <w:u w:val="single"/>
        </w:rPr>
        <w:t>评审专家</w:t>
      </w:r>
    </w:p>
    <w:p w14:paraId="30AB4EEC" w14:textId="77777777" w:rsidR="00AA1AFF" w:rsidRDefault="005806DF">
      <w:pPr>
        <w:numPr>
          <w:ilvl w:val="0"/>
          <w:numId w:val="1"/>
        </w:numPr>
        <w:rPr>
          <w:rFonts w:ascii="Arial" w:hAnsi="Arial" w:cs="Arial"/>
          <w:bCs/>
          <w:color w:val="FF0000"/>
          <w:sz w:val="21"/>
          <w:szCs w:val="21"/>
        </w:rPr>
      </w:pPr>
      <w:bookmarkStart w:id="5" w:name="_Hlk122775279"/>
      <w:r>
        <w:rPr>
          <w:rFonts w:ascii="Arial" w:hAnsi="Arial" w:cs="Arial"/>
          <w:bCs/>
          <w:color w:val="FF0000"/>
          <w:sz w:val="21"/>
          <w:szCs w:val="21"/>
        </w:rPr>
        <w:t>教育部长</w:t>
      </w:r>
      <w:proofErr w:type="gramStart"/>
      <w:r>
        <w:rPr>
          <w:rFonts w:ascii="Arial" w:hAnsi="Arial" w:cs="Arial"/>
          <w:bCs/>
          <w:color w:val="FF0000"/>
          <w:sz w:val="21"/>
          <w:szCs w:val="21"/>
        </w:rPr>
        <w:t>江学者</w:t>
      </w:r>
      <w:proofErr w:type="gramEnd"/>
      <w:r>
        <w:rPr>
          <w:rFonts w:ascii="Arial" w:hAnsi="Arial" w:cs="Arial"/>
          <w:bCs/>
          <w:color w:val="FF0000"/>
          <w:sz w:val="21"/>
          <w:szCs w:val="21"/>
        </w:rPr>
        <w:t>评审专家</w:t>
      </w:r>
      <w:bookmarkEnd w:id="5"/>
    </w:p>
    <w:p w14:paraId="36FF6F61" w14:textId="77777777" w:rsidR="00AA1AFF" w:rsidRDefault="005806DF">
      <w:pPr>
        <w:numPr>
          <w:ilvl w:val="0"/>
          <w:numId w:val="1"/>
        </w:numPr>
        <w:rPr>
          <w:rFonts w:ascii="Arial" w:hAnsi="Arial" w:cs="Arial"/>
          <w:bCs/>
          <w:sz w:val="21"/>
          <w:szCs w:val="21"/>
        </w:rPr>
      </w:pPr>
      <w:r>
        <w:rPr>
          <w:rFonts w:ascii="Arial" w:hAnsi="Arial" w:cs="Arial"/>
          <w:bCs/>
          <w:color w:val="FF0000"/>
          <w:sz w:val="21"/>
          <w:szCs w:val="21"/>
        </w:rPr>
        <w:t>国家</w:t>
      </w:r>
      <w:bookmarkStart w:id="6" w:name="_Hlk122775302"/>
      <w:r>
        <w:rPr>
          <w:rFonts w:ascii="Arial" w:hAnsi="Arial" w:cs="Arial"/>
          <w:bCs/>
          <w:color w:val="FF0000"/>
          <w:sz w:val="21"/>
          <w:szCs w:val="21"/>
        </w:rPr>
        <w:t>自然科学基金委重点项目评审专家</w:t>
      </w:r>
      <w:bookmarkEnd w:id="6"/>
      <w:r>
        <w:rPr>
          <w:rFonts w:ascii="Arial" w:hAnsi="Arial" w:cs="Arial"/>
          <w:bCs/>
          <w:sz w:val="21"/>
          <w:szCs w:val="21"/>
        </w:rPr>
        <w:t>（</w:t>
      </w:r>
      <w:r>
        <w:rPr>
          <w:rFonts w:ascii="Arial" w:hAnsi="Arial" w:cs="Arial"/>
          <w:bCs/>
          <w:sz w:val="21"/>
          <w:szCs w:val="21"/>
        </w:rPr>
        <w:t>2017</w:t>
      </w:r>
      <w:r>
        <w:rPr>
          <w:rFonts w:ascii="Arial" w:hAnsi="Arial" w:cs="Arial"/>
          <w:bCs/>
          <w:sz w:val="21"/>
          <w:szCs w:val="21"/>
        </w:rPr>
        <w:t>年，</w:t>
      </w:r>
      <w:r>
        <w:rPr>
          <w:rFonts w:ascii="Arial" w:hAnsi="Arial" w:cs="Arial"/>
          <w:bCs/>
          <w:sz w:val="21"/>
          <w:szCs w:val="21"/>
        </w:rPr>
        <w:t>2021</w:t>
      </w:r>
      <w:r>
        <w:rPr>
          <w:rFonts w:ascii="Arial" w:hAnsi="Arial" w:cs="Arial"/>
          <w:bCs/>
          <w:sz w:val="21"/>
          <w:szCs w:val="21"/>
        </w:rPr>
        <w:t>年面评）</w:t>
      </w:r>
    </w:p>
    <w:p w14:paraId="0060A632" w14:textId="77777777" w:rsidR="00AA1AFF" w:rsidRDefault="005806DF">
      <w:pPr>
        <w:numPr>
          <w:ilvl w:val="0"/>
          <w:numId w:val="1"/>
        </w:numPr>
        <w:rPr>
          <w:rFonts w:ascii="Arial" w:hAnsi="Arial" w:cs="Arial"/>
          <w:bCs/>
          <w:sz w:val="21"/>
          <w:szCs w:val="21"/>
        </w:rPr>
      </w:pPr>
      <w:r>
        <w:rPr>
          <w:rFonts w:ascii="Arial" w:hAnsi="Arial" w:cs="Arial"/>
          <w:bCs/>
          <w:color w:val="FF0000"/>
          <w:sz w:val="21"/>
          <w:szCs w:val="21"/>
        </w:rPr>
        <w:t>国家构建开放型经济新体制试点试验工作第三方评估组组长</w:t>
      </w:r>
    </w:p>
    <w:p w14:paraId="16D48A5B" w14:textId="77777777" w:rsidR="00AA1AFF" w:rsidRDefault="00AA1AFF">
      <w:pPr>
        <w:rPr>
          <w:rFonts w:ascii="Arial" w:hAnsi="Arial" w:cs="Arial"/>
          <w:color w:val="000000"/>
          <w:kern w:val="2"/>
          <w:sz w:val="21"/>
          <w:szCs w:val="21"/>
          <w:u w:val="single"/>
        </w:rPr>
      </w:pPr>
    </w:p>
    <w:p w14:paraId="72CC95C1" w14:textId="77777777" w:rsidR="00AA1AFF" w:rsidRDefault="005806DF">
      <w:pPr>
        <w:rPr>
          <w:rFonts w:ascii="Arial" w:hAnsi="Arial" w:cs="Arial"/>
          <w:b/>
          <w:bCs/>
          <w:color w:val="000000"/>
          <w:kern w:val="2"/>
          <w:sz w:val="21"/>
          <w:szCs w:val="21"/>
          <w:u w:val="single"/>
        </w:rPr>
      </w:pPr>
      <w:r>
        <w:rPr>
          <w:rFonts w:ascii="Arial" w:hAnsi="Arial" w:cs="Arial" w:hint="eastAsia"/>
          <w:b/>
          <w:bCs/>
          <w:color w:val="000000"/>
          <w:kern w:val="2"/>
          <w:sz w:val="21"/>
          <w:szCs w:val="21"/>
          <w:u w:val="single"/>
        </w:rPr>
        <w:t>专家顾问</w:t>
      </w:r>
    </w:p>
    <w:p w14:paraId="2D9A0D60"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国务院参事室特聘项目专家</w:t>
      </w:r>
    </w:p>
    <w:p w14:paraId="09FFD619"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财政部国际司特聘财经顾问（</w:t>
      </w:r>
      <w:r>
        <w:rPr>
          <w:rFonts w:ascii="Arial" w:hAnsi="Arial" w:cs="Arial" w:hint="eastAsia"/>
          <w:color w:val="000000"/>
          <w:kern w:val="2"/>
          <w:sz w:val="21"/>
          <w:szCs w:val="21"/>
        </w:rPr>
        <w:t>2011</w:t>
      </w:r>
      <w:r>
        <w:rPr>
          <w:rFonts w:ascii="Arial" w:hAnsi="Arial" w:cs="Arial" w:hint="eastAsia"/>
          <w:color w:val="000000"/>
          <w:kern w:val="2"/>
          <w:sz w:val="21"/>
          <w:szCs w:val="21"/>
        </w:rPr>
        <w:t>年起）</w:t>
      </w:r>
    </w:p>
    <w:p w14:paraId="36C535BB"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福建自贸区第一批建设顾问（</w:t>
      </w:r>
      <w:r>
        <w:rPr>
          <w:rFonts w:ascii="Arial" w:hAnsi="Arial" w:cs="Arial" w:hint="eastAsia"/>
          <w:color w:val="000000"/>
          <w:kern w:val="2"/>
          <w:sz w:val="21"/>
          <w:szCs w:val="21"/>
        </w:rPr>
        <w:t>2016</w:t>
      </w:r>
      <w:r>
        <w:rPr>
          <w:rFonts w:ascii="Arial" w:hAnsi="Arial" w:cs="Arial" w:hint="eastAsia"/>
          <w:color w:val="000000"/>
          <w:kern w:val="2"/>
          <w:sz w:val="21"/>
          <w:szCs w:val="21"/>
        </w:rPr>
        <w:t>年起）</w:t>
      </w:r>
    </w:p>
    <w:p w14:paraId="46AB06B3" w14:textId="77777777" w:rsidR="00AA1AFF" w:rsidRDefault="005806DF">
      <w:pPr>
        <w:numPr>
          <w:ilvl w:val="0"/>
          <w:numId w:val="1"/>
        </w:numPr>
        <w:rPr>
          <w:rFonts w:ascii="Arial" w:hAnsi="Arial" w:cs="Arial"/>
          <w:color w:val="000000"/>
          <w:kern w:val="2"/>
          <w:sz w:val="21"/>
          <w:szCs w:val="21"/>
        </w:rPr>
      </w:pPr>
      <w:r>
        <w:rPr>
          <w:rFonts w:ascii="Arial" w:hAnsi="Arial" w:cs="Arial" w:hint="eastAsia"/>
          <w:bCs/>
          <w:color w:val="000000"/>
          <w:kern w:val="2"/>
          <w:sz w:val="21"/>
          <w:szCs w:val="21"/>
        </w:rPr>
        <w:t>北京大学习近平经济思想研究中心研究员</w:t>
      </w:r>
    </w:p>
    <w:p w14:paraId="2A2CCA9C" w14:textId="77777777" w:rsidR="00AA1AFF" w:rsidRDefault="005806DF">
      <w:pPr>
        <w:numPr>
          <w:ilvl w:val="0"/>
          <w:numId w:val="1"/>
        </w:numPr>
        <w:rPr>
          <w:rFonts w:ascii="Arial" w:hAnsi="Arial" w:cs="Arial"/>
          <w:color w:val="000000"/>
          <w:kern w:val="2"/>
          <w:sz w:val="21"/>
          <w:szCs w:val="21"/>
        </w:rPr>
      </w:pPr>
      <w:r>
        <w:rPr>
          <w:rFonts w:ascii="Arial" w:hAnsi="Arial" w:cs="Arial" w:hint="eastAsia"/>
          <w:bCs/>
          <w:color w:val="000000"/>
          <w:kern w:val="2"/>
          <w:sz w:val="21"/>
          <w:szCs w:val="21"/>
        </w:rPr>
        <w:t>济南市构建开放型经济新体制试点试验专家（</w:t>
      </w:r>
      <w:r>
        <w:rPr>
          <w:rFonts w:ascii="Arial" w:hAnsi="Arial" w:cs="Arial" w:hint="eastAsia"/>
          <w:bCs/>
          <w:color w:val="000000"/>
          <w:kern w:val="2"/>
          <w:sz w:val="21"/>
          <w:szCs w:val="21"/>
        </w:rPr>
        <w:t>2017</w:t>
      </w:r>
      <w:r>
        <w:rPr>
          <w:rFonts w:ascii="Arial" w:hAnsi="Arial" w:cs="Arial" w:hint="eastAsia"/>
          <w:bCs/>
          <w:color w:val="000000"/>
          <w:kern w:val="2"/>
          <w:sz w:val="21"/>
          <w:szCs w:val="21"/>
        </w:rPr>
        <w:t>起）</w:t>
      </w:r>
    </w:p>
    <w:p w14:paraId="13658463" w14:textId="77777777" w:rsidR="00AA1AFF" w:rsidRDefault="005806DF">
      <w:pPr>
        <w:numPr>
          <w:ilvl w:val="0"/>
          <w:numId w:val="1"/>
        </w:numPr>
        <w:rPr>
          <w:rFonts w:ascii="Arial" w:hAnsi="Arial" w:cs="Arial"/>
          <w:bCs/>
          <w:color w:val="000000"/>
          <w:kern w:val="2"/>
          <w:sz w:val="21"/>
          <w:szCs w:val="21"/>
        </w:rPr>
      </w:pPr>
      <w:r>
        <w:rPr>
          <w:rFonts w:ascii="Arial" w:hAnsi="Arial" w:cs="Arial" w:hint="eastAsia"/>
          <w:bCs/>
          <w:color w:val="000000"/>
          <w:kern w:val="2"/>
          <w:sz w:val="21"/>
          <w:szCs w:val="21"/>
        </w:rPr>
        <w:t>北京市顺义区人民政府专家顾问（</w:t>
      </w:r>
      <w:r>
        <w:rPr>
          <w:rFonts w:ascii="Arial" w:hAnsi="Arial" w:cs="Arial" w:hint="eastAsia"/>
          <w:bCs/>
          <w:color w:val="000000"/>
          <w:kern w:val="2"/>
          <w:sz w:val="21"/>
          <w:szCs w:val="21"/>
        </w:rPr>
        <w:t>2015-2018</w:t>
      </w:r>
      <w:r>
        <w:rPr>
          <w:rFonts w:ascii="Arial" w:hAnsi="Arial" w:cs="Arial" w:hint="eastAsia"/>
          <w:bCs/>
          <w:color w:val="000000"/>
          <w:kern w:val="2"/>
          <w:sz w:val="21"/>
          <w:szCs w:val="21"/>
        </w:rPr>
        <w:t>）</w:t>
      </w:r>
    </w:p>
    <w:p w14:paraId="389488E8"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国家创新论坛</w:t>
      </w:r>
      <w:r>
        <w:rPr>
          <w:rFonts w:ascii="Arial" w:hAnsi="Arial" w:cs="Arial" w:hint="eastAsia"/>
          <w:color w:val="000000"/>
          <w:kern w:val="2"/>
          <w:sz w:val="21"/>
          <w:szCs w:val="21"/>
        </w:rPr>
        <w:t>300</w:t>
      </w:r>
      <w:r>
        <w:rPr>
          <w:rFonts w:ascii="Arial" w:hAnsi="Arial" w:cs="Arial" w:hint="eastAsia"/>
          <w:color w:val="000000"/>
          <w:kern w:val="2"/>
          <w:sz w:val="21"/>
          <w:szCs w:val="21"/>
        </w:rPr>
        <w:t>人成员</w:t>
      </w:r>
    </w:p>
    <w:p w14:paraId="3554F5F0"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联合国工业发展组织（</w:t>
      </w:r>
      <w:r>
        <w:rPr>
          <w:rFonts w:ascii="Arial" w:hAnsi="Arial" w:cs="Arial" w:hint="eastAsia"/>
          <w:color w:val="000000"/>
          <w:kern w:val="2"/>
          <w:sz w:val="21"/>
          <w:szCs w:val="21"/>
        </w:rPr>
        <w:t>UNIDO</w:t>
      </w:r>
      <w:r>
        <w:rPr>
          <w:rFonts w:ascii="Arial" w:hAnsi="Arial" w:cs="Arial" w:hint="eastAsia"/>
          <w:color w:val="000000"/>
          <w:kern w:val="2"/>
          <w:sz w:val="21"/>
          <w:szCs w:val="21"/>
        </w:rPr>
        <w:t>）项目特聘专家（</w:t>
      </w:r>
      <w:r>
        <w:rPr>
          <w:rFonts w:ascii="Arial" w:hAnsi="Arial" w:cs="Arial" w:hint="eastAsia"/>
          <w:color w:val="000000"/>
          <w:kern w:val="2"/>
          <w:sz w:val="21"/>
          <w:szCs w:val="21"/>
        </w:rPr>
        <w:t>2012-2013</w:t>
      </w:r>
      <w:r>
        <w:rPr>
          <w:rFonts w:ascii="Arial" w:hAnsi="Arial" w:cs="Arial" w:hint="eastAsia"/>
          <w:color w:val="000000"/>
          <w:kern w:val="2"/>
          <w:sz w:val="21"/>
          <w:szCs w:val="21"/>
        </w:rPr>
        <w:t>）</w:t>
      </w:r>
    </w:p>
    <w:p w14:paraId="176BC0DF"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亚洲发展银行研究院（</w:t>
      </w:r>
      <w:r>
        <w:rPr>
          <w:rFonts w:ascii="Arial" w:hAnsi="Arial" w:cs="Arial" w:hint="eastAsia"/>
          <w:color w:val="000000"/>
          <w:kern w:val="2"/>
          <w:sz w:val="21"/>
          <w:szCs w:val="21"/>
        </w:rPr>
        <w:t>ADBI</w:t>
      </w:r>
      <w:r>
        <w:rPr>
          <w:rFonts w:ascii="Arial" w:hAnsi="Arial" w:cs="Arial" w:hint="eastAsia"/>
          <w:color w:val="000000"/>
          <w:kern w:val="2"/>
          <w:sz w:val="21"/>
          <w:szCs w:val="21"/>
        </w:rPr>
        <w:t>）项目特聘专家</w:t>
      </w:r>
    </w:p>
    <w:p w14:paraId="1BD2E5D5"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东盟东亚经济研究所（</w:t>
      </w:r>
      <w:r>
        <w:rPr>
          <w:rFonts w:ascii="Arial" w:hAnsi="Arial" w:cs="Arial" w:hint="eastAsia"/>
          <w:color w:val="000000"/>
          <w:kern w:val="2"/>
          <w:sz w:val="21"/>
          <w:szCs w:val="21"/>
        </w:rPr>
        <w:t>ERIA</w:t>
      </w:r>
      <w:r>
        <w:rPr>
          <w:rFonts w:ascii="Arial" w:hAnsi="Arial" w:cs="Arial" w:hint="eastAsia"/>
          <w:color w:val="000000"/>
          <w:kern w:val="2"/>
          <w:sz w:val="21"/>
          <w:szCs w:val="21"/>
        </w:rPr>
        <w:t>）项目特聘专家</w:t>
      </w:r>
    </w:p>
    <w:p w14:paraId="04C7E669"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英国诺丁汉大学全球经济政策研究中心（</w:t>
      </w:r>
      <w:r>
        <w:rPr>
          <w:rFonts w:ascii="Arial" w:hAnsi="Arial" w:cs="Arial" w:hint="eastAsia"/>
          <w:color w:val="000000"/>
          <w:kern w:val="2"/>
          <w:sz w:val="21"/>
          <w:szCs w:val="21"/>
        </w:rPr>
        <w:t>GEP</w:t>
      </w:r>
      <w:r>
        <w:rPr>
          <w:rFonts w:ascii="Arial" w:hAnsi="Arial" w:cs="Arial" w:hint="eastAsia"/>
          <w:color w:val="000000"/>
          <w:kern w:val="2"/>
          <w:sz w:val="21"/>
          <w:szCs w:val="21"/>
        </w:rPr>
        <w:t>）校外研究员</w:t>
      </w:r>
    </w:p>
    <w:p w14:paraId="03DF0F4F"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日本爱知大学国际汉学研究中心客座研究员（</w:t>
      </w:r>
      <w:r>
        <w:rPr>
          <w:rFonts w:ascii="Arial" w:hAnsi="Arial" w:cs="Arial" w:hint="eastAsia"/>
          <w:color w:val="000000"/>
          <w:kern w:val="2"/>
          <w:sz w:val="21"/>
          <w:szCs w:val="21"/>
        </w:rPr>
        <w:t>2010-2013</w:t>
      </w:r>
      <w:r>
        <w:rPr>
          <w:rFonts w:ascii="Arial" w:hAnsi="Arial" w:cs="Arial" w:hint="eastAsia"/>
          <w:color w:val="000000"/>
          <w:kern w:val="2"/>
          <w:sz w:val="21"/>
          <w:szCs w:val="21"/>
        </w:rPr>
        <w:t>）</w:t>
      </w:r>
    </w:p>
    <w:p w14:paraId="1F5AEFEA" w14:textId="77777777" w:rsidR="00AA1AFF" w:rsidRDefault="005806DF">
      <w:pPr>
        <w:numPr>
          <w:ilvl w:val="0"/>
          <w:numId w:val="1"/>
        </w:numPr>
        <w:rPr>
          <w:rFonts w:ascii="Arial" w:hAnsi="Arial" w:cs="Arial"/>
          <w:color w:val="000000"/>
          <w:kern w:val="2"/>
          <w:sz w:val="21"/>
          <w:szCs w:val="21"/>
        </w:rPr>
      </w:pPr>
      <w:proofErr w:type="gramStart"/>
      <w:r>
        <w:rPr>
          <w:rFonts w:ascii="Arial" w:hAnsi="Arial" w:cs="Arial" w:hint="eastAsia"/>
          <w:color w:val="000000"/>
          <w:kern w:val="2"/>
          <w:sz w:val="21"/>
          <w:szCs w:val="21"/>
        </w:rPr>
        <w:t>國</w:t>
      </w:r>
      <w:proofErr w:type="gramEnd"/>
      <w:r>
        <w:rPr>
          <w:rFonts w:ascii="Arial" w:hAnsi="Arial" w:cs="Arial" w:hint="eastAsia"/>
          <w:color w:val="000000"/>
          <w:kern w:val="2"/>
          <w:sz w:val="21"/>
          <w:szCs w:val="21"/>
        </w:rPr>
        <w:t>際潮籍博士聯合</w:t>
      </w:r>
      <w:proofErr w:type="gramStart"/>
      <w:r>
        <w:rPr>
          <w:rFonts w:ascii="Arial" w:hAnsi="Arial" w:cs="Arial" w:hint="eastAsia"/>
          <w:color w:val="000000"/>
          <w:kern w:val="2"/>
          <w:sz w:val="21"/>
          <w:szCs w:val="21"/>
        </w:rPr>
        <w:t>會</w:t>
      </w:r>
      <w:proofErr w:type="gramEnd"/>
      <w:r>
        <w:rPr>
          <w:rFonts w:ascii="Arial" w:hAnsi="Arial" w:cs="Arial" w:hint="eastAsia"/>
          <w:color w:val="000000"/>
          <w:kern w:val="2"/>
          <w:sz w:val="21"/>
          <w:szCs w:val="21"/>
        </w:rPr>
        <w:t>首</w:t>
      </w:r>
      <w:proofErr w:type="gramStart"/>
      <w:r>
        <w:rPr>
          <w:rFonts w:ascii="Arial" w:hAnsi="Arial" w:cs="Arial" w:hint="eastAsia"/>
          <w:color w:val="000000"/>
          <w:kern w:val="2"/>
          <w:sz w:val="21"/>
          <w:szCs w:val="21"/>
        </w:rPr>
        <w:t>屆</w:t>
      </w:r>
      <w:proofErr w:type="gramEnd"/>
      <w:r>
        <w:rPr>
          <w:rFonts w:ascii="Arial" w:hAnsi="Arial" w:cs="Arial" w:hint="eastAsia"/>
          <w:color w:val="000000"/>
          <w:kern w:val="2"/>
          <w:sz w:val="21"/>
          <w:szCs w:val="21"/>
        </w:rPr>
        <w:t>理事</w:t>
      </w:r>
      <w:proofErr w:type="gramStart"/>
      <w:r>
        <w:rPr>
          <w:rFonts w:ascii="Arial" w:hAnsi="Arial" w:cs="Arial" w:hint="eastAsia"/>
          <w:color w:val="000000"/>
          <w:kern w:val="2"/>
          <w:sz w:val="21"/>
          <w:szCs w:val="21"/>
        </w:rPr>
        <w:t>會</w:t>
      </w:r>
      <w:proofErr w:type="gramEnd"/>
      <w:r>
        <w:rPr>
          <w:rFonts w:ascii="Arial" w:hAnsi="Arial" w:cs="Arial" w:hint="eastAsia"/>
          <w:color w:val="000000"/>
          <w:kern w:val="2"/>
          <w:sz w:val="21"/>
          <w:szCs w:val="21"/>
        </w:rPr>
        <w:t>理事</w:t>
      </w:r>
    </w:p>
    <w:p w14:paraId="7EB2AFE8"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《天下潮商》报</w:t>
      </w:r>
      <w:r>
        <w:rPr>
          <w:rFonts w:ascii="Arial" w:hAnsi="Arial" w:cs="Arial" w:hint="eastAsia"/>
          <w:color w:val="000000"/>
          <w:kern w:val="2"/>
          <w:sz w:val="21"/>
          <w:szCs w:val="21"/>
        </w:rPr>
        <w:t>(</w:t>
      </w:r>
      <w:r>
        <w:rPr>
          <w:rFonts w:ascii="Arial" w:hAnsi="Arial" w:cs="Arial" w:hint="eastAsia"/>
          <w:color w:val="000000"/>
          <w:kern w:val="2"/>
          <w:sz w:val="21"/>
          <w:szCs w:val="21"/>
        </w:rPr>
        <w:t>羊城晚报报业集团</w:t>
      </w:r>
      <w:r>
        <w:rPr>
          <w:rFonts w:ascii="Arial" w:hAnsi="Arial" w:cs="Arial" w:hint="eastAsia"/>
          <w:color w:val="000000"/>
          <w:kern w:val="2"/>
          <w:sz w:val="21"/>
          <w:szCs w:val="21"/>
        </w:rPr>
        <w:t>)</w:t>
      </w:r>
      <w:r>
        <w:rPr>
          <w:rFonts w:ascii="Arial" w:hAnsi="Arial" w:cs="Arial" w:hint="eastAsia"/>
          <w:color w:val="000000"/>
          <w:kern w:val="2"/>
          <w:sz w:val="21"/>
          <w:szCs w:val="21"/>
        </w:rPr>
        <w:t>特约经济学家</w:t>
      </w:r>
    </w:p>
    <w:p w14:paraId="2813578F"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国家商务部世界经济数据库项目负责人（</w:t>
      </w:r>
      <w:r>
        <w:rPr>
          <w:rFonts w:ascii="Arial" w:hAnsi="Arial" w:cs="Arial" w:hint="eastAsia"/>
          <w:color w:val="000000"/>
          <w:kern w:val="2"/>
          <w:sz w:val="21"/>
          <w:szCs w:val="21"/>
        </w:rPr>
        <w:t>2006-2008</w:t>
      </w:r>
      <w:r>
        <w:rPr>
          <w:rFonts w:ascii="Arial" w:hAnsi="Arial" w:cs="Arial" w:hint="eastAsia"/>
          <w:color w:val="000000"/>
          <w:kern w:val="2"/>
          <w:sz w:val="21"/>
          <w:szCs w:val="21"/>
        </w:rPr>
        <w:t>）</w:t>
      </w:r>
    </w:p>
    <w:p w14:paraId="0912E198" w14:textId="77777777" w:rsidR="00AA1AFF" w:rsidRDefault="005806DF">
      <w:pPr>
        <w:numPr>
          <w:ilvl w:val="0"/>
          <w:numId w:val="1"/>
        </w:numPr>
        <w:rPr>
          <w:rFonts w:ascii="Arial" w:hAnsi="Arial" w:cs="Arial"/>
          <w:bCs/>
          <w:color w:val="000000"/>
          <w:kern w:val="2"/>
          <w:sz w:val="21"/>
          <w:szCs w:val="21"/>
        </w:rPr>
      </w:pPr>
      <w:r>
        <w:rPr>
          <w:rFonts w:ascii="Arial" w:hAnsi="Arial" w:cs="Arial" w:hint="eastAsia"/>
          <w:color w:val="000000"/>
          <w:kern w:val="2"/>
          <w:sz w:val="21"/>
          <w:szCs w:val="21"/>
        </w:rPr>
        <w:t>浦</w:t>
      </w:r>
      <w:r>
        <w:rPr>
          <w:rFonts w:ascii="Arial" w:hAnsi="Arial" w:cs="Arial" w:hint="eastAsia"/>
          <w:bCs/>
          <w:color w:val="000000"/>
          <w:kern w:val="2"/>
          <w:sz w:val="21"/>
          <w:szCs w:val="21"/>
        </w:rPr>
        <w:t>山中银国际经济学优秀论文评选委员</w:t>
      </w:r>
    </w:p>
    <w:p w14:paraId="34653320" w14:textId="77777777" w:rsidR="00AA1AFF" w:rsidRDefault="005806DF">
      <w:pPr>
        <w:numPr>
          <w:ilvl w:val="0"/>
          <w:numId w:val="1"/>
        </w:numPr>
        <w:rPr>
          <w:rFonts w:ascii="Arial" w:hAnsi="Arial" w:cs="Arial"/>
          <w:bCs/>
          <w:color w:val="000000"/>
          <w:kern w:val="2"/>
          <w:sz w:val="21"/>
          <w:szCs w:val="21"/>
        </w:rPr>
      </w:pPr>
      <w:r>
        <w:rPr>
          <w:rFonts w:ascii="Arial" w:hAnsi="Arial" w:cs="Arial" w:hint="eastAsia"/>
          <w:bCs/>
          <w:color w:val="000000"/>
          <w:kern w:val="2"/>
          <w:sz w:val="21"/>
          <w:szCs w:val="21"/>
        </w:rPr>
        <w:t>中国</w:t>
      </w:r>
      <w:r>
        <w:rPr>
          <w:rFonts w:ascii="Arial" w:hAnsi="Arial" w:cs="Arial" w:hint="eastAsia"/>
          <w:bCs/>
          <w:color w:val="000000"/>
          <w:kern w:val="2"/>
          <w:sz w:val="21"/>
          <w:szCs w:val="21"/>
        </w:rPr>
        <w:t>-</w:t>
      </w:r>
      <w:r>
        <w:rPr>
          <w:rFonts w:ascii="Arial" w:hAnsi="Arial" w:cs="Arial" w:hint="eastAsia"/>
          <w:bCs/>
          <w:color w:val="000000"/>
          <w:kern w:val="2"/>
          <w:sz w:val="21"/>
          <w:szCs w:val="21"/>
        </w:rPr>
        <w:t>东盟社会发展与减贫论坛咨询专家</w:t>
      </w:r>
    </w:p>
    <w:p w14:paraId="2967213A" w14:textId="77777777" w:rsidR="00AA1AFF" w:rsidRDefault="005806DF">
      <w:pPr>
        <w:numPr>
          <w:ilvl w:val="0"/>
          <w:numId w:val="1"/>
        </w:numPr>
        <w:rPr>
          <w:rFonts w:ascii="Arial" w:hAnsi="Arial" w:cs="Arial"/>
          <w:bCs/>
          <w:color w:val="000000"/>
          <w:kern w:val="2"/>
          <w:sz w:val="21"/>
          <w:szCs w:val="21"/>
        </w:rPr>
      </w:pPr>
      <w:r>
        <w:rPr>
          <w:rFonts w:ascii="Arial" w:hAnsi="Arial" w:cs="Arial" w:hint="eastAsia"/>
          <w:bCs/>
          <w:color w:val="000000"/>
          <w:kern w:val="2"/>
          <w:sz w:val="21"/>
          <w:szCs w:val="21"/>
        </w:rPr>
        <w:t>广东省金融高新区股权交易中心“华侨板”理事会专家理事（</w:t>
      </w:r>
      <w:r>
        <w:rPr>
          <w:rFonts w:ascii="Arial" w:hAnsi="Arial" w:cs="Arial" w:hint="eastAsia"/>
          <w:bCs/>
          <w:color w:val="000000"/>
          <w:kern w:val="2"/>
          <w:sz w:val="21"/>
          <w:szCs w:val="21"/>
        </w:rPr>
        <w:t>2015-2018</w:t>
      </w:r>
      <w:r>
        <w:rPr>
          <w:rFonts w:ascii="Arial" w:hAnsi="Arial" w:cs="Arial" w:hint="eastAsia"/>
          <w:bCs/>
          <w:color w:val="000000"/>
          <w:kern w:val="2"/>
          <w:sz w:val="21"/>
          <w:szCs w:val="21"/>
        </w:rPr>
        <w:t>）</w:t>
      </w:r>
    </w:p>
    <w:p w14:paraId="7472764C" w14:textId="77777777" w:rsidR="00AA1AFF" w:rsidRDefault="005806DF">
      <w:pPr>
        <w:numPr>
          <w:ilvl w:val="0"/>
          <w:numId w:val="1"/>
        </w:numPr>
        <w:rPr>
          <w:rFonts w:ascii="Arial" w:hAnsi="Arial" w:cs="Arial"/>
          <w:color w:val="000000"/>
          <w:kern w:val="2"/>
          <w:sz w:val="21"/>
          <w:szCs w:val="21"/>
        </w:rPr>
      </w:pPr>
      <w:r>
        <w:rPr>
          <w:rFonts w:ascii="Arial" w:hAnsi="Arial" w:cs="Arial" w:hint="eastAsia"/>
          <w:color w:val="000000"/>
          <w:kern w:val="2"/>
          <w:sz w:val="21"/>
          <w:szCs w:val="21"/>
        </w:rPr>
        <w:t>《中国企业对外贸易景气指数》经济学家委员会委员</w:t>
      </w:r>
    </w:p>
    <w:p w14:paraId="663145B5" w14:textId="77777777" w:rsidR="00AA1AFF" w:rsidRDefault="005806DF">
      <w:pPr>
        <w:numPr>
          <w:ilvl w:val="0"/>
          <w:numId w:val="1"/>
        </w:numPr>
        <w:rPr>
          <w:rFonts w:ascii="Arial" w:hAnsi="Arial" w:cs="Arial"/>
          <w:bCs/>
          <w:color w:val="000000"/>
          <w:kern w:val="2"/>
          <w:sz w:val="21"/>
          <w:szCs w:val="21"/>
        </w:rPr>
      </w:pPr>
      <w:r>
        <w:rPr>
          <w:rFonts w:ascii="Arial" w:hAnsi="Arial" w:cs="Arial" w:hint="eastAsia"/>
          <w:bCs/>
          <w:color w:val="000000"/>
          <w:kern w:val="2"/>
          <w:sz w:val="21"/>
          <w:szCs w:val="21"/>
        </w:rPr>
        <w:t>国家信息中心分享经济研究中心专家委员</w:t>
      </w:r>
    </w:p>
    <w:p w14:paraId="0B4C1396" w14:textId="77777777" w:rsidR="00AA1AFF" w:rsidRDefault="005806DF">
      <w:pPr>
        <w:numPr>
          <w:ilvl w:val="0"/>
          <w:numId w:val="1"/>
        </w:numPr>
        <w:rPr>
          <w:rFonts w:ascii="Arial" w:hAnsi="Arial" w:cs="Arial"/>
          <w:bCs/>
          <w:color w:val="000000"/>
          <w:kern w:val="2"/>
          <w:sz w:val="21"/>
          <w:szCs w:val="21"/>
        </w:rPr>
      </w:pPr>
      <w:r>
        <w:rPr>
          <w:rFonts w:ascii="Arial" w:hAnsi="Arial" w:cs="Arial" w:hint="eastAsia"/>
          <w:bCs/>
          <w:color w:val="000000"/>
          <w:kern w:val="2"/>
          <w:sz w:val="21"/>
          <w:szCs w:val="21"/>
        </w:rPr>
        <w:t>瞭望智库首批入驻专家</w:t>
      </w:r>
    </w:p>
    <w:p w14:paraId="00982B60" w14:textId="77777777" w:rsidR="00AA1AFF" w:rsidRDefault="005806DF">
      <w:pPr>
        <w:numPr>
          <w:ilvl w:val="0"/>
          <w:numId w:val="1"/>
        </w:numPr>
        <w:rPr>
          <w:rFonts w:ascii="Arial" w:hAnsi="Arial" w:cs="Arial"/>
          <w:bCs/>
          <w:color w:val="000000"/>
          <w:kern w:val="2"/>
          <w:sz w:val="21"/>
          <w:szCs w:val="21"/>
        </w:rPr>
      </w:pPr>
      <w:r>
        <w:rPr>
          <w:rFonts w:ascii="Arial" w:hAnsi="Arial" w:cs="Arial" w:hint="eastAsia"/>
          <w:bCs/>
          <w:color w:val="000000"/>
          <w:kern w:val="2"/>
          <w:sz w:val="21"/>
          <w:szCs w:val="21"/>
        </w:rPr>
        <w:t>四川省决策咨询委员会特聘委员（自</w:t>
      </w:r>
      <w:r>
        <w:rPr>
          <w:rFonts w:ascii="Arial" w:hAnsi="Arial" w:cs="Arial" w:hint="eastAsia"/>
          <w:bCs/>
          <w:color w:val="000000"/>
          <w:kern w:val="2"/>
          <w:sz w:val="21"/>
          <w:szCs w:val="21"/>
        </w:rPr>
        <w:t>2019</w:t>
      </w:r>
      <w:r>
        <w:rPr>
          <w:rFonts w:ascii="Arial" w:hAnsi="Arial" w:cs="Arial" w:hint="eastAsia"/>
          <w:bCs/>
          <w:color w:val="000000"/>
          <w:kern w:val="2"/>
          <w:sz w:val="21"/>
          <w:szCs w:val="21"/>
        </w:rPr>
        <w:t>起）</w:t>
      </w:r>
    </w:p>
    <w:p w14:paraId="68C4B918" w14:textId="77777777" w:rsidR="00AA1AFF" w:rsidRDefault="005806DF">
      <w:pPr>
        <w:numPr>
          <w:ilvl w:val="0"/>
          <w:numId w:val="1"/>
        </w:numPr>
        <w:rPr>
          <w:rFonts w:ascii="Arial" w:hAnsi="Arial" w:cs="Arial"/>
          <w:bCs/>
          <w:color w:val="000000"/>
          <w:kern w:val="2"/>
          <w:sz w:val="21"/>
          <w:szCs w:val="21"/>
        </w:rPr>
      </w:pPr>
      <w:r>
        <w:rPr>
          <w:rFonts w:ascii="Arial" w:hAnsi="Arial" w:cs="Arial" w:hint="eastAsia"/>
          <w:bCs/>
          <w:color w:val="000000"/>
          <w:kern w:val="2"/>
          <w:sz w:val="21"/>
          <w:szCs w:val="21"/>
        </w:rPr>
        <w:t>北京大学首都发展研究院特聘研究员</w:t>
      </w:r>
    </w:p>
    <w:p w14:paraId="5DFDC8E7" w14:textId="77777777" w:rsidR="00AA1AFF" w:rsidRDefault="005806DF">
      <w:pPr>
        <w:numPr>
          <w:ilvl w:val="0"/>
          <w:numId w:val="1"/>
        </w:numPr>
        <w:rPr>
          <w:rFonts w:ascii="Arial" w:hAnsi="Arial" w:cs="Arial"/>
          <w:bCs/>
          <w:color w:val="000000"/>
          <w:kern w:val="2"/>
          <w:sz w:val="21"/>
          <w:szCs w:val="21"/>
        </w:rPr>
      </w:pPr>
      <w:r>
        <w:rPr>
          <w:rFonts w:ascii="Arial" w:hAnsi="Arial" w:cs="Arial" w:hint="eastAsia"/>
          <w:bCs/>
          <w:color w:val="000000"/>
          <w:kern w:val="2"/>
          <w:sz w:val="21"/>
          <w:szCs w:val="21"/>
        </w:rPr>
        <w:t>上海临港北京大学国际科技创新中心监事长（</w:t>
      </w:r>
      <w:r>
        <w:rPr>
          <w:rFonts w:ascii="Arial" w:hAnsi="Arial" w:cs="Arial" w:hint="eastAsia"/>
          <w:bCs/>
          <w:color w:val="000000"/>
          <w:kern w:val="2"/>
          <w:sz w:val="21"/>
          <w:szCs w:val="21"/>
        </w:rPr>
        <w:t>2020-2022</w:t>
      </w:r>
      <w:r>
        <w:rPr>
          <w:rFonts w:ascii="Arial" w:hAnsi="Arial" w:cs="Arial" w:hint="eastAsia"/>
          <w:bCs/>
          <w:color w:val="000000"/>
          <w:kern w:val="2"/>
          <w:sz w:val="21"/>
          <w:szCs w:val="21"/>
        </w:rPr>
        <w:t>）</w:t>
      </w:r>
    </w:p>
    <w:p w14:paraId="6C111C88" w14:textId="77777777" w:rsidR="00AA1AFF" w:rsidRDefault="005806DF">
      <w:pPr>
        <w:numPr>
          <w:ilvl w:val="0"/>
          <w:numId w:val="1"/>
        </w:numPr>
        <w:rPr>
          <w:rFonts w:ascii="Arial" w:hAnsi="Arial" w:cs="Arial"/>
          <w:bCs/>
          <w:color w:val="000000"/>
          <w:kern w:val="2"/>
          <w:sz w:val="21"/>
          <w:szCs w:val="21"/>
        </w:rPr>
      </w:pPr>
      <w:r>
        <w:rPr>
          <w:rFonts w:ascii="Arial" w:hAnsi="Arial" w:cs="Arial" w:hint="eastAsia"/>
          <w:bCs/>
          <w:color w:val="000000"/>
          <w:kern w:val="2"/>
          <w:sz w:val="21"/>
          <w:szCs w:val="21"/>
        </w:rPr>
        <w:t>国际商务谈判专家委员会委员</w:t>
      </w:r>
    </w:p>
    <w:p w14:paraId="67808CB5" w14:textId="77777777" w:rsidR="00AA1AFF" w:rsidRDefault="005806DF">
      <w:pPr>
        <w:numPr>
          <w:ilvl w:val="0"/>
          <w:numId w:val="1"/>
        </w:numPr>
        <w:rPr>
          <w:rFonts w:ascii="Arial" w:hAnsi="Arial" w:cs="Arial"/>
          <w:bCs/>
          <w:color w:val="000000"/>
          <w:kern w:val="2"/>
          <w:sz w:val="21"/>
          <w:szCs w:val="21"/>
        </w:rPr>
      </w:pPr>
      <w:r>
        <w:rPr>
          <w:rFonts w:ascii="Arial" w:hAnsi="Arial" w:cs="Arial" w:hint="eastAsia"/>
          <w:bCs/>
          <w:color w:val="000000"/>
          <w:kern w:val="2"/>
          <w:sz w:val="21"/>
          <w:szCs w:val="21"/>
        </w:rPr>
        <w:t>国家贸易促进会“自贸协定专家智库”首席专家</w:t>
      </w:r>
      <w:r>
        <w:rPr>
          <w:rFonts w:ascii="Arial" w:hAnsi="Arial" w:cs="Arial" w:hint="eastAsia"/>
          <w:bCs/>
          <w:color w:val="000000"/>
          <w:kern w:val="2"/>
          <w:sz w:val="21"/>
          <w:szCs w:val="21"/>
        </w:rPr>
        <w:t xml:space="preserve"> </w:t>
      </w:r>
      <w:r>
        <w:rPr>
          <w:rFonts w:ascii="Arial" w:hAnsi="Arial" w:cs="Arial" w:hint="eastAsia"/>
          <w:bCs/>
          <w:color w:val="000000"/>
          <w:kern w:val="2"/>
          <w:sz w:val="21"/>
          <w:szCs w:val="21"/>
        </w:rPr>
        <w:t>（</w:t>
      </w:r>
      <w:r>
        <w:rPr>
          <w:rFonts w:ascii="Arial" w:hAnsi="Arial" w:cs="Arial" w:hint="eastAsia"/>
          <w:bCs/>
          <w:color w:val="000000"/>
          <w:kern w:val="2"/>
          <w:sz w:val="21"/>
          <w:szCs w:val="21"/>
        </w:rPr>
        <w:t>2023</w:t>
      </w:r>
      <w:r>
        <w:rPr>
          <w:rFonts w:ascii="Arial" w:hAnsi="Arial" w:cs="Arial" w:hint="eastAsia"/>
          <w:bCs/>
          <w:color w:val="000000"/>
          <w:kern w:val="2"/>
          <w:sz w:val="21"/>
          <w:szCs w:val="21"/>
        </w:rPr>
        <w:t>年起）</w:t>
      </w:r>
    </w:p>
    <w:p w14:paraId="49A2ECF8" w14:textId="77777777" w:rsidR="00AA1AFF" w:rsidRDefault="005806DF">
      <w:pPr>
        <w:numPr>
          <w:ilvl w:val="0"/>
          <w:numId w:val="1"/>
        </w:numPr>
        <w:rPr>
          <w:rFonts w:ascii="Arial" w:hAnsi="Arial" w:cs="Arial"/>
          <w:bCs/>
          <w:sz w:val="21"/>
          <w:szCs w:val="21"/>
        </w:rPr>
      </w:pPr>
      <w:r>
        <w:rPr>
          <w:rFonts w:ascii="Arial" w:hAnsi="Arial" w:cs="Arial" w:hint="eastAsia"/>
          <w:bCs/>
          <w:color w:val="FF0000"/>
          <w:kern w:val="2"/>
          <w:sz w:val="21"/>
          <w:szCs w:val="21"/>
        </w:rPr>
        <w:t>俄罗斯联邦财政金融大学国际顾问理事会理事</w:t>
      </w:r>
      <w:r>
        <w:rPr>
          <w:rFonts w:ascii="Arial" w:hAnsi="Arial" w:cs="Arial" w:hint="eastAsia"/>
          <w:bCs/>
          <w:color w:val="FF0000"/>
          <w:kern w:val="2"/>
          <w:sz w:val="21"/>
          <w:szCs w:val="21"/>
        </w:rPr>
        <w:t xml:space="preserve"> </w:t>
      </w:r>
      <w:r>
        <w:rPr>
          <w:rFonts w:ascii="Arial" w:hAnsi="Arial" w:cs="Arial" w:hint="eastAsia"/>
          <w:bCs/>
          <w:color w:val="FF0000"/>
          <w:kern w:val="2"/>
          <w:sz w:val="21"/>
          <w:szCs w:val="21"/>
        </w:rPr>
        <w:t>（</w:t>
      </w:r>
      <w:r>
        <w:rPr>
          <w:rFonts w:ascii="Arial" w:hAnsi="Arial" w:cs="Arial" w:hint="eastAsia"/>
          <w:bCs/>
          <w:color w:val="FF0000"/>
          <w:kern w:val="2"/>
          <w:sz w:val="21"/>
          <w:szCs w:val="21"/>
        </w:rPr>
        <w:t>2023</w:t>
      </w:r>
      <w:r>
        <w:rPr>
          <w:rFonts w:ascii="Arial" w:hAnsi="Arial" w:cs="Arial" w:hint="eastAsia"/>
          <w:bCs/>
          <w:color w:val="FF0000"/>
          <w:kern w:val="2"/>
          <w:sz w:val="21"/>
          <w:szCs w:val="21"/>
        </w:rPr>
        <w:t>年起）</w:t>
      </w:r>
    </w:p>
    <w:p w14:paraId="0A69D18B" w14:textId="77777777" w:rsidR="00AA1AFF" w:rsidRDefault="005806DF">
      <w:pPr>
        <w:numPr>
          <w:ilvl w:val="0"/>
          <w:numId w:val="1"/>
        </w:numPr>
        <w:rPr>
          <w:rFonts w:ascii="Arial" w:hAnsi="Arial" w:cs="Arial"/>
          <w:bCs/>
          <w:sz w:val="21"/>
          <w:szCs w:val="21"/>
        </w:rPr>
      </w:pPr>
      <w:r>
        <w:rPr>
          <w:rFonts w:ascii="Arial" w:hAnsi="Arial" w:cs="Arial" w:hint="eastAsia"/>
          <w:bCs/>
          <w:kern w:val="2"/>
          <w:sz w:val="21"/>
          <w:szCs w:val="21"/>
        </w:rPr>
        <w:t>辽宁省</w:t>
      </w:r>
      <w:proofErr w:type="gramStart"/>
      <w:r>
        <w:rPr>
          <w:rFonts w:ascii="Arial" w:hAnsi="Arial" w:cs="Arial" w:hint="eastAsia"/>
          <w:bCs/>
          <w:kern w:val="2"/>
          <w:sz w:val="21"/>
          <w:szCs w:val="21"/>
        </w:rPr>
        <w:t>政协智库专家</w:t>
      </w:r>
      <w:proofErr w:type="gramEnd"/>
    </w:p>
    <w:p w14:paraId="1898871B" w14:textId="77777777" w:rsidR="00AA1AFF" w:rsidRDefault="00AA1AFF">
      <w:pPr>
        <w:autoSpaceDE w:val="0"/>
        <w:autoSpaceDN w:val="0"/>
        <w:adjustRightInd w:val="0"/>
        <w:spacing w:line="276" w:lineRule="auto"/>
        <w:rPr>
          <w:rFonts w:ascii="Arial" w:hAnsi="Arial" w:cs="Arial"/>
          <w:b/>
          <w:bCs/>
          <w:sz w:val="21"/>
          <w:szCs w:val="21"/>
        </w:rPr>
      </w:pPr>
    </w:p>
    <w:p w14:paraId="2E83E6D5"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奖励、资助和荣誉</w:t>
      </w:r>
    </w:p>
    <w:p w14:paraId="153B52EC" w14:textId="77777777" w:rsidR="00AA1AFF" w:rsidRDefault="005806DF">
      <w:pPr>
        <w:spacing w:line="276" w:lineRule="auto"/>
        <w:ind w:firstLineChars="50" w:firstLine="105"/>
        <w:rPr>
          <w:rFonts w:ascii="Arial" w:hAnsi="Arial" w:cs="Arial"/>
          <w:bCs/>
          <w:sz w:val="21"/>
          <w:szCs w:val="21"/>
        </w:rPr>
      </w:pPr>
      <w:r>
        <w:rPr>
          <w:rFonts w:ascii="Arial" w:hAnsi="Arial" w:cs="Arial"/>
          <w:bCs/>
          <w:sz w:val="21"/>
          <w:szCs w:val="21"/>
          <w:u w:val="single"/>
        </w:rPr>
        <w:t>研究方面：</w:t>
      </w:r>
      <w:r>
        <w:rPr>
          <w:rFonts w:ascii="宋体" w:hAnsi="宋体" w:cs="宋体" w:hint="eastAsia"/>
          <w:bCs/>
          <w:kern w:val="36"/>
          <w:sz w:val="18"/>
          <w:szCs w:val="18"/>
        </w:rPr>
        <w:t xml:space="preserve">   </w:t>
      </w:r>
    </w:p>
    <w:p w14:paraId="1FE8DD89"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hint="eastAsia"/>
          <w:bCs/>
          <w:color w:val="000000"/>
          <w:sz w:val="21"/>
          <w:szCs w:val="21"/>
        </w:rPr>
        <w:t>入选</w:t>
      </w:r>
      <w:proofErr w:type="gramStart"/>
      <w:r>
        <w:rPr>
          <w:rFonts w:ascii="Arial" w:hAnsi="Arial" w:cs="Arial" w:hint="eastAsia"/>
          <w:bCs/>
          <w:color w:val="000000"/>
          <w:sz w:val="21"/>
          <w:szCs w:val="21"/>
        </w:rPr>
        <w:t>爱思唯尔</w:t>
      </w:r>
      <w:proofErr w:type="gramEnd"/>
      <w:r>
        <w:rPr>
          <w:rFonts w:ascii="Arial" w:hAnsi="Arial" w:cs="Arial" w:hint="eastAsia"/>
          <w:bCs/>
          <w:color w:val="000000"/>
          <w:sz w:val="21"/>
          <w:szCs w:val="21"/>
        </w:rPr>
        <w:t>（</w:t>
      </w:r>
      <w:r>
        <w:rPr>
          <w:rFonts w:ascii="Arial" w:hAnsi="Arial" w:cs="Arial" w:hint="eastAsia"/>
          <w:bCs/>
          <w:color w:val="000000"/>
          <w:sz w:val="21"/>
          <w:szCs w:val="21"/>
        </w:rPr>
        <w:t>Elsevier</w:t>
      </w:r>
      <w:r>
        <w:rPr>
          <w:rFonts w:ascii="Arial" w:hAnsi="Arial" w:cs="Arial" w:hint="eastAsia"/>
          <w:bCs/>
          <w:color w:val="000000"/>
          <w:sz w:val="21"/>
          <w:szCs w:val="21"/>
        </w:rPr>
        <w:t>）</w:t>
      </w:r>
      <w:r>
        <w:rPr>
          <w:rFonts w:ascii="Arial" w:hAnsi="Arial" w:cs="Arial" w:hint="eastAsia"/>
          <w:bCs/>
          <w:color w:val="000000"/>
          <w:sz w:val="21"/>
          <w:szCs w:val="21"/>
        </w:rPr>
        <w:t>2025</w:t>
      </w:r>
      <w:r>
        <w:rPr>
          <w:rFonts w:ascii="Arial" w:hAnsi="Arial" w:cs="Arial" w:hint="eastAsia"/>
          <w:bCs/>
          <w:color w:val="000000"/>
          <w:sz w:val="21"/>
          <w:szCs w:val="21"/>
        </w:rPr>
        <w:t>年度“中国高被引学者年度榜单”</w:t>
      </w:r>
      <w:r>
        <w:rPr>
          <w:rFonts w:ascii="Arial" w:hAnsi="Arial" w:cs="Arial" w:hint="eastAsia"/>
          <w:bCs/>
          <w:color w:val="000000"/>
          <w:sz w:val="21"/>
          <w:szCs w:val="21"/>
        </w:rPr>
        <w:t xml:space="preserve">    </w:t>
      </w:r>
      <w:r>
        <w:rPr>
          <w:rFonts w:ascii="Arial" w:hAnsi="Arial" w:cs="Arial"/>
          <w:color w:val="000000"/>
          <w:spacing w:val="6"/>
          <w:sz w:val="22"/>
          <w:szCs w:val="22"/>
        </w:rPr>
        <w:t xml:space="preserve">   </w:t>
      </w:r>
      <w:r>
        <w:rPr>
          <w:rFonts w:ascii="Arial" w:hAnsi="Arial" w:cs="Arial"/>
          <w:bCs/>
          <w:color w:val="000000"/>
          <w:sz w:val="21"/>
          <w:szCs w:val="21"/>
        </w:rPr>
        <w:t>202</w:t>
      </w:r>
      <w:r>
        <w:rPr>
          <w:rFonts w:ascii="Arial" w:hAnsi="Arial" w:cs="Arial" w:hint="eastAsia"/>
          <w:bCs/>
          <w:color w:val="000000"/>
          <w:sz w:val="21"/>
          <w:szCs w:val="21"/>
        </w:rPr>
        <w:t>6</w:t>
      </w:r>
      <w:r>
        <w:rPr>
          <w:rFonts w:ascii="Arial" w:hAnsi="Arial" w:cs="Arial"/>
          <w:bCs/>
          <w:color w:val="000000"/>
          <w:sz w:val="21"/>
          <w:szCs w:val="21"/>
        </w:rPr>
        <w:t>年</w:t>
      </w:r>
    </w:p>
    <w:p w14:paraId="43879448" w14:textId="53E22AD0" w:rsidR="00AA1AFF" w:rsidRDefault="005806DF" w:rsidP="002F233D">
      <w:pPr>
        <w:numPr>
          <w:ilvl w:val="0"/>
          <w:numId w:val="2"/>
        </w:numPr>
        <w:ind w:leftChars="1" w:left="283" w:hangingChars="134" w:hanging="281"/>
        <w:rPr>
          <w:rFonts w:ascii="Arial" w:hAnsi="Arial" w:cs="Arial"/>
          <w:bCs/>
          <w:sz w:val="21"/>
          <w:szCs w:val="21"/>
        </w:rPr>
      </w:pPr>
      <w:r>
        <w:rPr>
          <w:rFonts w:ascii="Arial" w:hAnsi="Arial" w:cs="Arial"/>
          <w:bCs/>
          <w:sz w:val="21"/>
          <w:szCs w:val="21"/>
        </w:rPr>
        <w:t>《新质生产力》</w:t>
      </w:r>
      <w:r>
        <w:rPr>
          <w:rFonts w:ascii="Arial" w:hAnsi="Arial" w:cs="Arial" w:hint="eastAsia"/>
          <w:bCs/>
          <w:sz w:val="21"/>
          <w:szCs w:val="21"/>
        </w:rPr>
        <w:t>入选</w:t>
      </w:r>
      <w:r>
        <w:rPr>
          <w:rFonts w:ascii="Arial" w:hAnsi="Arial" w:cs="Arial"/>
          <w:bCs/>
          <w:sz w:val="21"/>
          <w:szCs w:val="21"/>
        </w:rPr>
        <w:t>第三季度辽宁好书、辽宁省出版精品专项资金奖励扶持作品</w:t>
      </w:r>
      <w:r>
        <w:rPr>
          <w:rFonts w:ascii="Arial" w:hAnsi="Arial" w:cs="Arial" w:hint="eastAsia"/>
          <w:bCs/>
          <w:sz w:val="21"/>
          <w:szCs w:val="21"/>
        </w:rPr>
        <w:t xml:space="preserve"> </w:t>
      </w:r>
      <w:r w:rsidR="002F233D">
        <w:rPr>
          <w:rFonts w:ascii="Arial" w:hAnsi="Arial" w:cs="Arial" w:hint="eastAsia"/>
          <w:bCs/>
          <w:color w:val="000000"/>
          <w:sz w:val="21"/>
          <w:szCs w:val="21"/>
        </w:rPr>
        <w:t>2025</w:t>
      </w:r>
      <w:r w:rsidR="002F233D">
        <w:rPr>
          <w:rFonts w:ascii="Arial" w:hAnsi="Arial" w:cs="Arial" w:hint="eastAsia"/>
          <w:bCs/>
          <w:color w:val="000000"/>
          <w:sz w:val="21"/>
          <w:szCs w:val="21"/>
        </w:rPr>
        <w:t>年</w:t>
      </w:r>
      <w:r>
        <w:rPr>
          <w:rFonts w:ascii="Arial" w:hAnsi="Arial" w:cs="Arial" w:hint="eastAsia"/>
          <w:bCs/>
          <w:sz w:val="21"/>
          <w:szCs w:val="21"/>
        </w:rPr>
        <w:t xml:space="preserve">                        </w:t>
      </w:r>
      <w:r w:rsidR="002F233D">
        <w:rPr>
          <w:rFonts w:ascii="Arial" w:hAnsi="Arial" w:cs="Arial"/>
          <w:bCs/>
          <w:sz w:val="21"/>
          <w:szCs w:val="21"/>
        </w:rPr>
        <w:t xml:space="preserve">              </w:t>
      </w:r>
      <w:r>
        <w:rPr>
          <w:rFonts w:ascii="Arial" w:hAnsi="Arial" w:cs="Arial" w:hint="eastAsia"/>
          <w:bCs/>
          <w:sz w:val="21"/>
          <w:szCs w:val="21"/>
        </w:rPr>
        <w:t xml:space="preserve"> </w:t>
      </w:r>
      <w:r w:rsidR="002F233D">
        <w:rPr>
          <w:rFonts w:ascii="Arial" w:hAnsi="Arial" w:cs="Arial"/>
          <w:bCs/>
          <w:sz w:val="21"/>
          <w:szCs w:val="21"/>
        </w:rPr>
        <w:t xml:space="preserve">       </w:t>
      </w:r>
    </w:p>
    <w:p w14:paraId="43505AE2" w14:textId="63371D08" w:rsidR="00AA1AFF" w:rsidRDefault="005806DF" w:rsidP="002F233D">
      <w:pPr>
        <w:numPr>
          <w:ilvl w:val="0"/>
          <w:numId w:val="2"/>
        </w:numPr>
        <w:ind w:leftChars="1" w:left="283" w:hangingChars="134" w:hanging="281"/>
        <w:rPr>
          <w:rFonts w:ascii="Arial" w:hAnsi="Arial" w:cs="Arial"/>
          <w:bCs/>
          <w:sz w:val="21"/>
          <w:szCs w:val="21"/>
        </w:rPr>
      </w:pPr>
      <w:r>
        <w:rPr>
          <w:rFonts w:ascii="Arial" w:hAnsi="Arial" w:cs="Arial"/>
          <w:bCs/>
          <w:sz w:val="21"/>
          <w:szCs w:val="21"/>
        </w:rPr>
        <w:t>《新发展理念》</w:t>
      </w:r>
      <w:r>
        <w:rPr>
          <w:rFonts w:ascii="Arial" w:hAnsi="Arial" w:cs="Arial" w:hint="eastAsia"/>
          <w:bCs/>
          <w:sz w:val="21"/>
          <w:szCs w:val="21"/>
        </w:rPr>
        <w:t>入选</w:t>
      </w:r>
      <w:r>
        <w:rPr>
          <w:rFonts w:ascii="Arial" w:hAnsi="Arial" w:cs="Arial"/>
          <w:bCs/>
          <w:sz w:val="21"/>
          <w:szCs w:val="21"/>
        </w:rPr>
        <w:t>第二季度辽宁好书，《中国新闻出版广电报》</w:t>
      </w:r>
      <w:r>
        <w:rPr>
          <w:rFonts w:ascii="Arial" w:hAnsi="Arial" w:cs="Arial" w:hint="eastAsia"/>
          <w:bCs/>
          <w:sz w:val="21"/>
          <w:szCs w:val="21"/>
        </w:rPr>
        <w:t>2025</w:t>
      </w:r>
      <w:r>
        <w:rPr>
          <w:rFonts w:ascii="Arial" w:hAnsi="Arial" w:cs="Arial" w:hint="eastAsia"/>
          <w:bCs/>
          <w:sz w:val="21"/>
          <w:szCs w:val="21"/>
        </w:rPr>
        <w:t>年</w:t>
      </w:r>
      <w:r>
        <w:rPr>
          <w:rFonts w:ascii="Arial" w:hAnsi="Arial" w:cs="Arial"/>
          <w:bCs/>
          <w:sz w:val="21"/>
          <w:szCs w:val="21"/>
        </w:rPr>
        <w:t>优秀畅销书、</w:t>
      </w:r>
      <w:r>
        <w:rPr>
          <w:rFonts w:ascii="Arial" w:hAnsi="Arial" w:cs="Arial"/>
          <w:bCs/>
          <w:sz w:val="21"/>
          <w:szCs w:val="21"/>
        </w:rPr>
        <w:t>2025</w:t>
      </w:r>
      <w:r w:rsidR="002F233D">
        <w:rPr>
          <w:rFonts w:ascii="Arial" w:hAnsi="Arial" w:cs="Arial" w:hint="eastAsia"/>
          <w:bCs/>
          <w:sz w:val="21"/>
          <w:szCs w:val="21"/>
        </w:rPr>
        <w:t>年度</w:t>
      </w:r>
      <w:r>
        <w:rPr>
          <w:rFonts w:ascii="Arial" w:hAnsi="Arial" w:cs="Arial"/>
          <w:bCs/>
          <w:sz w:val="21"/>
          <w:szCs w:val="21"/>
        </w:rPr>
        <w:t>“</w:t>
      </w:r>
      <w:r>
        <w:rPr>
          <w:rFonts w:ascii="Arial" w:hAnsi="Arial" w:cs="Arial"/>
          <w:bCs/>
          <w:sz w:val="21"/>
          <w:szCs w:val="21"/>
        </w:rPr>
        <w:t>大学出版好书</w:t>
      </w:r>
      <w:r>
        <w:rPr>
          <w:rFonts w:ascii="Arial" w:hAnsi="Arial" w:cs="Arial"/>
          <w:bCs/>
          <w:sz w:val="21"/>
          <w:szCs w:val="21"/>
        </w:rPr>
        <w:t>”</w:t>
      </w:r>
      <w:r>
        <w:rPr>
          <w:rFonts w:ascii="Arial" w:hAnsi="Arial" w:cs="Arial" w:hint="eastAsia"/>
          <w:bCs/>
          <w:color w:val="000000"/>
          <w:sz w:val="21"/>
          <w:szCs w:val="21"/>
        </w:rPr>
        <w:t xml:space="preserve">                           </w:t>
      </w:r>
      <w:r w:rsidR="002F233D">
        <w:rPr>
          <w:rFonts w:ascii="Arial" w:hAnsi="Arial" w:cs="Arial"/>
          <w:bCs/>
          <w:color w:val="000000"/>
          <w:sz w:val="21"/>
          <w:szCs w:val="21"/>
        </w:rPr>
        <w:t xml:space="preserve">                     2025</w:t>
      </w:r>
      <w:r>
        <w:rPr>
          <w:rFonts w:ascii="Arial" w:hAnsi="Arial" w:cs="Arial" w:hint="eastAsia"/>
          <w:bCs/>
          <w:color w:val="000000"/>
          <w:sz w:val="21"/>
          <w:szCs w:val="21"/>
        </w:rPr>
        <w:t>年</w:t>
      </w:r>
    </w:p>
    <w:p w14:paraId="7CBB69F0" w14:textId="37533854" w:rsidR="00AA1AFF" w:rsidRDefault="002F233D" w:rsidP="002F233D">
      <w:pPr>
        <w:numPr>
          <w:ilvl w:val="0"/>
          <w:numId w:val="2"/>
        </w:numPr>
        <w:spacing w:line="276" w:lineRule="auto"/>
        <w:ind w:leftChars="30" w:left="999" w:hanging="927"/>
        <w:rPr>
          <w:rFonts w:ascii="Arial" w:hAnsi="Arial" w:cs="Arial"/>
          <w:bCs/>
          <w:sz w:val="21"/>
          <w:szCs w:val="21"/>
        </w:rPr>
      </w:pPr>
      <w:r>
        <w:rPr>
          <w:rFonts w:ascii="Arial" w:hAnsi="Arial" w:cs="Arial"/>
          <w:bCs/>
          <w:sz w:val="21"/>
          <w:szCs w:val="21"/>
        </w:rPr>
        <w:t xml:space="preserve"> </w:t>
      </w:r>
      <w:r w:rsidR="005806DF">
        <w:rPr>
          <w:rFonts w:ascii="Arial" w:hAnsi="Arial" w:cs="Arial" w:hint="eastAsia"/>
          <w:bCs/>
          <w:sz w:val="21"/>
          <w:szCs w:val="21"/>
        </w:rPr>
        <w:t>2024</w:t>
      </w:r>
      <w:r w:rsidR="005806DF">
        <w:rPr>
          <w:rFonts w:ascii="Arial" w:hAnsi="Arial" w:cs="Arial" w:hint="eastAsia"/>
          <w:bCs/>
          <w:sz w:val="21"/>
          <w:szCs w:val="21"/>
        </w:rPr>
        <w:t>年</w:t>
      </w:r>
      <w:proofErr w:type="gramStart"/>
      <w:r w:rsidR="005806DF">
        <w:rPr>
          <w:rFonts w:ascii="Arial" w:hAnsi="Arial" w:cs="Arial" w:hint="eastAsia"/>
          <w:bCs/>
          <w:sz w:val="21"/>
          <w:szCs w:val="21"/>
        </w:rPr>
        <w:t>中国知网高</w:t>
      </w:r>
      <w:proofErr w:type="gramEnd"/>
      <w:r w:rsidR="005806DF">
        <w:rPr>
          <w:rFonts w:ascii="Arial" w:hAnsi="Arial" w:cs="Arial" w:hint="eastAsia"/>
          <w:bCs/>
          <w:sz w:val="21"/>
          <w:szCs w:val="21"/>
        </w:rPr>
        <w:t>被引学者</w:t>
      </w:r>
      <w:r w:rsidR="005806DF">
        <w:rPr>
          <w:rFonts w:ascii="Arial" w:hAnsi="Arial" w:cs="Arial" w:hint="eastAsia"/>
          <w:bCs/>
          <w:sz w:val="21"/>
          <w:szCs w:val="21"/>
        </w:rPr>
        <w:t xml:space="preserve">TOP1%                                  </w:t>
      </w:r>
      <w:r w:rsidR="005806DF">
        <w:rPr>
          <w:rFonts w:ascii="Arial" w:hAnsi="Arial" w:cs="Arial" w:hint="eastAsia"/>
          <w:bCs/>
          <w:color w:val="000000"/>
          <w:sz w:val="21"/>
          <w:szCs w:val="21"/>
        </w:rPr>
        <w:t xml:space="preserve">   2025</w:t>
      </w:r>
      <w:r w:rsidR="005806DF">
        <w:rPr>
          <w:rFonts w:ascii="Arial" w:hAnsi="Arial" w:cs="Arial" w:hint="eastAsia"/>
          <w:bCs/>
          <w:color w:val="000000"/>
          <w:sz w:val="21"/>
          <w:szCs w:val="21"/>
        </w:rPr>
        <w:t>年</w:t>
      </w:r>
      <w:r w:rsidR="005806DF">
        <w:rPr>
          <w:rFonts w:ascii="Arial" w:hAnsi="Arial" w:cs="Arial" w:hint="eastAsia"/>
          <w:bCs/>
          <w:color w:val="000000"/>
          <w:sz w:val="21"/>
          <w:szCs w:val="21"/>
        </w:rPr>
        <w:t xml:space="preserve">                                </w:t>
      </w:r>
    </w:p>
    <w:p w14:paraId="3CDC1439"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bCs/>
          <w:color w:val="000000"/>
          <w:sz w:val="21"/>
          <w:szCs w:val="21"/>
        </w:rPr>
        <w:t>论文入选</w:t>
      </w:r>
      <w:r>
        <w:rPr>
          <w:rFonts w:ascii="Arial" w:hAnsi="Arial" w:cs="Arial" w:hint="eastAsia"/>
          <w:bCs/>
          <w:color w:val="000000"/>
          <w:sz w:val="21"/>
          <w:szCs w:val="21"/>
        </w:rPr>
        <w:t>《中国人口年鉴》（</w:t>
      </w:r>
      <w:r>
        <w:rPr>
          <w:rFonts w:ascii="Arial" w:hAnsi="Arial" w:cs="Arial" w:hint="eastAsia"/>
          <w:bCs/>
          <w:color w:val="000000"/>
          <w:sz w:val="21"/>
          <w:szCs w:val="21"/>
        </w:rPr>
        <w:t>2024</w:t>
      </w:r>
      <w:r>
        <w:rPr>
          <w:rFonts w:ascii="Arial" w:hAnsi="Arial" w:cs="Arial" w:hint="eastAsia"/>
          <w:bCs/>
          <w:color w:val="000000"/>
          <w:sz w:val="21"/>
          <w:szCs w:val="21"/>
        </w:rPr>
        <w:t>）优秀论文</w:t>
      </w:r>
      <w:r>
        <w:rPr>
          <w:rFonts w:ascii="Arial" w:hAnsi="Arial" w:cs="Arial" w:hint="eastAsia"/>
          <w:bCs/>
          <w:color w:val="000000"/>
          <w:sz w:val="21"/>
          <w:szCs w:val="21"/>
        </w:rPr>
        <w:t xml:space="preserve">                             2025</w:t>
      </w:r>
      <w:r>
        <w:rPr>
          <w:rFonts w:ascii="Arial" w:hAnsi="Arial" w:cs="Arial" w:hint="eastAsia"/>
          <w:bCs/>
          <w:color w:val="000000"/>
          <w:sz w:val="21"/>
          <w:szCs w:val="21"/>
        </w:rPr>
        <w:t>年</w:t>
      </w:r>
      <w:r>
        <w:rPr>
          <w:rFonts w:ascii="Arial" w:hAnsi="Arial" w:cs="Arial" w:hint="eastAsia"/>
          <w:bCs/>
          <w:color w:val="000000"/>
          <w:sz w:val="21"/>
          <w:szCs w:val="21"/>
        </w:rPr>
        <w:t xml:space="preserve">             </w:t>
      </w:r>
    </w:p>
    <w:p w14:paraId="68136D94" w14:textId="77777777" w:rsidR="00F92D94" w:rsidRDefault="005806DF" w:rsidP="00F92D94">
      <w:pPr>
        <w:numPr>
          <w:ilvl w:val="0"/>
          <w:numId w:val="2"/>
        </w:numPr>
        <w:tabs>
          <w:tab w:val="left" w:pos="284"/>
        </w:tabs>
        <w:spacing w:line="276" w:lineRule="auto"/>
        <w:rPr>
          <w:rFonts w:ascii="Arial" w:hAnsi="Arial" w:cs="Arial"/>
          <w:bCs/>
          <w:color w:val="000000"/>
          <w:sz w:val="21"/>
          <w:szCs w:val="21"/>
        </w:rPr>
      </w:pPr>
      <w:r>
        <w:rPr>
          <w:rFonts w:ascii="Arial" w:hAnsi="Arial" w:cs="Arial" w:hint="eastAsia"/>
          <w:bCs/>
          <w:color w:val="000000"/>
          <w:sz w:val="21"/>
          <w:szCs w:val="21"/>
        </w:rPr>
        <w:t>国家自</w:t>
      </w:r>
      <w:proofErr w:type="gramStart"/>
      <w:r>
        <w:rPr>
          <w:rFonts w:ascii="Arial" w:hAnsi="Arial" w:cs="Arial" w:hint="eastAsia"/>
          <w:bCs/>
          <w:color w:val="000000"/>
          <w:sz w:val="21"/>
          <w:szCs w:val="21"/>
        </w:rPr>
        <w:t>科重点</w:t>
      </w:r>
      <w:proofErr w:type="gramEnd"/>
      <w:r>
        <w:rPr>
          <w:rFonts w:ascii="Arial" w:hAnsi="Arial" w:cs="Arial" w:hint="eastAsia"/>
          <w:bCs/>
          <w:color w:val="000000"/>
          <w:sz w:val="21"/>
          <w:szCs w:val="21"/>
        </w:rPr>
        <w:t>项目《中美贸易摩擦下中国企业高质量发展》负责人</w:t>
      </w:r>
      <w:r w:rsidRPr="00F92D94">
        <w:rPr>
          <w:rFonts w:ascii="Arial" w:hAnsi="Arial" w:cs="Arial" w:hint="eastAsia"/>
          <w:bCs/>
          <w:color w:val="000000"/>
          <w:sz w:val="21"/>
          <w:szCs w:val="21"/>
        </w:rPr>
        <w:t>（编号：</w:t>
      </w:r>
      <w:r w:rsidRPr="00F92D94">
        <w:rPr>
          <w:rFonts w:ascii="Arial" w:hAnsi="Arial" w:cs="Arial" w:hint="eastAsia"/>
          <w:bCs/>
          <w:color w:val="000000"/>
          <w:sz w:val="21"/>
          <w:szCs w:val="21"/>
        </w:rPr>
        <w:t>72533005</w:t>
      </w:r>
      <w:r w:rsidRPr="00F92D94">
        <w:rPr>
          <w:rFonts w:ascii="Arial" w:hAnsi="Arial" w:cs="Arial" w:hint="eastAsia"/>
          <w:bCs/>
          <w:color w:val="000000"/>
          <w:sz w:val="21"/>
          <w:szCs w:val="21"/>
        </w:rPr>
        <w:t>）</w:t>
      </w:r>
      <w:r w:rsidRPr="00F92D94">
        <w:rPr>
          <w:rFonts w:ascii="Arial" w:hAnsi="Arial" w:cs="Arial" w:hint="eastAsia"/>
          <w:bCs/>
          <w:color w:val="000000"/>
          <w:sz w:val="21"/>
          <w:szCs w:val="21"/>
        </w:rPr>
        <w:t xml:space="preserve">                                                  </w:t>
      </w:r>
      <w:r w:rsidR="00F92D94">
        <w:rPr>
          <w:rFonts w:ascii="Arial" w:hAnsi="Arial" w:cs="Arial"/>
          <w:bCs/>
          <w:color w:val="000000"/>
          <w:sz w:val="21"/>
          <w:szCs w:val="21"/>
        </w:rPr>
        <w:t xml:space="preserve">           </w:t>
      </w:r>
    </w:p>
    <w:p w14:paraId="4E43550C" w14:textId="3ED62549" w:rsidR="00AA1AFF" w:rsidRPr="00F92D94" w:rsidRDefault="005806DF" w:rsidP="00F92D94">
      <w:pPr>
        <w:tabs>
          <w:tab w:val="left" w:pos="284"/>
        </w:tabs>
        <w:spacing w:line="276" w:lineRule="auto"/>
        <w:ind w:left="425" w:firstLineChars="3400" w:firstLine="7140"/>
        <w:rPr>
          <w:rFonts w:ascii="Arial" w:hAnsi="Arial" w:cs="Arial"/>
          <w:bCs/>
          <w:color w:val="000000"/>
          <w:sz w:val="21"/>
          <w:szCs w:val="21"/>
        </w:rPr>
      </w:pPr>
      <w:r w:rsidRPr="00F92D94">
        <w:rPr>
          <w:rFonts w:ascii="Arial" w:hAnsi="Arial" w:cs="Arial" w:hint="eastAsia"/>
          <w:bCs/>
          <w:color w:val="000000"/>
          <w:sz w:val="21"/>
          <w:szCs w:val="21"/>
        </w:rPr>
        <w:t>2025</w:t>
      </w:r>
      <w:r w:rsidRPr="00F92D94">
        <w:rPr>
          <w:rFonts w:ascii="Arial" w:hAnsi="Arial" w:cs="Arial" w:hint="eastAsia"/>
          <w:bCs/>
          <w:color w:val="000000"/>
          <w:sz w:val="21"/>
          <w:szCs w:val="21"/>
        </w:rPr>
        <w:t>年</w:t>
      </w:r>
      <w:r w:rsidRPr="00F92D94">
        <w:rPr>
          <w:rFonts w:ascii="Arial" w:hAnsi="Arial" w:cs="Arial" w:hint="eastAsia"/>
          <w:bCs/>
          <w:color w:val="000000"/>
          <w:sz w:val="21"/>
          <w:szCs w:val="21"/>
        </w:rPr>
        <w:t xml:space="preserve"> </w:t>
      </w:r>
    </w:p>
    <w:p w14:paraId="0822973D"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hint="eastAsia"/>
          <w:bCs/>
          <w:color w:val="000000"/>
          <w:sz w:val="21"/>
          <w:szCs w:val="21"/>
        </w:rPr>
        <w:t>国家自科委</w:t>
      </w:r>
      <w:r>
        <w:rPr>
          <w:rFonts w:ascii="宋体" w:hAnsi="宋体" w:cs="宋体"/>
          <w:bCs/>
          <w:kern w:val="36"/>
          <w:sz w:val="21"/>
          <w:szCs w:val="21"/>
        </w:rPr>
        <w:t>应急课题</w:t>
      </w:r>
      <w:r>
        <w:rPr>
          <w:rFonts w:ascii="宋体" w:hAnsi="宋体" w:cs="宋体" w:hint="eastAsia"/>
          <w:bCs/>
          <w:kern w:val="36"/>
          <w:sz w:val="21"/>
          <w:szCs w:val="21"/>
        </w:rPr>
        <w:t xml:space="preserve">结题优秀                                            </w:t>
      </w:r>
      <w:r>
        <w:rPr>
          <w:rFonts w:ascii="Arial" w:hAnsi="Arial" w:cs="Arial"/>
          <w:bCs/>
          <w:kern w:val="36"/>
          <w:sz w:val="21"/>
          <w:szCs w:val="21"/>
        </w:rPr>
        <w:t>2025</w:t>
      </w:r>
      <w:r>
        <w:rPr>
          <w:rFonts w:ascii="Arial" w:hAnsi="Arial" w:cs="Arial"/>
          <w:bCs/>
          <w:kern w:val="36"/>
          <w:sz w:val="21"/>
          <w:szCs w:val="21"/>
        </w:rPr>
        <w:t>年</w:t>
      </w:r>
    </w:p>
    <w:p w14:paraId="3210A586"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color w:val="000000"/>
          <w:sz w:val="21"/>
          <w:szCs w:val="21"/>
        </w:rPr>
        <w:t>全国第</w:t>
      </w:r>
      <w:r>
        <w:rPr>
          <w:rFonts w:ascii="Arial" w:hAnsi="Arial" w:cs="Arial" w:hint="eastAsia"/>
          <w:color w:val="000000"/>
          <w:sz w:val="21"/>
          <w:szCs w:val="21"/>
        </w:rPr>
        <w:t>七</w:t>
      </w:r>
      <w:r>
        <w:rPr>
          <w:rFonts w:ascii="Arial" w:hAnsi="Arial" w:cs="Arial"/>
          <w:color w:val="000000"/>
          <w:sz w:val="21"/>
          <w:szCs w:val="21"/>
        </w:rPr>
        <w:t>届</w:t>
      </w:r>
      <w:r>
        <w:rPr>
          <w:rFonts w:ascii="Arial" w:hAnsi="Arial" w:cs="Arial"/>
          <w:color w:val="000000"/>
          <w:sz w:val="21"/>
          <w:szCs w:val="21"/>
          <w:u w:val="single"/>
        </w:rPr>
        <w:t>刘诗白</w:t>
      </w:r>
      <w:r>
        <w:rPr>
          <w:rFonts w:ascii="Arial" w:hAnsi="Arial" w:cs="Arial"/>
          <w:color w:val="000000"/>
          <w:sz w:val="21"/>
          <w:szCs w:val="21"/>
        </w:rPr>
        <w:t>经济学奖（著作奖）</w:t>
      </w:r>
      <w:r>
        <w:rPr>
          <w:rFonts w:ascii="Arial" w:hAnsi="Arial" w:cs="Arial"/>
          <w:color w:val="000000"/>
          <w:sz w:val="21"/>
          <w:szCs w:val="21"/>
        </w:rPr>
        <w:t xml:space="preserve">    </w:t>
      </w:r>
      <w:r>
        <w:rPr>
          <w:rFonts w:ascii="Arial" w:hAnsi="Arial" w:cs="Arial" w:hint="eastAsia"/>
          <w:bCs/>
          <w:color w:val="000000"/>
          <w:sz w:val="21"/>
          <w:szCs w:val="21"/>
        </w:rPr>
        <w:t xml:space="preserve"> </w:t>
      </w:r>
      <w:r>
        <w:rPr>
          <w:rFonts w:ascii="Arial" w:hAnsi="Arial" w:cs="Arial"/>
          <w:bCs/>
          <w:color w:val="000000"/>
          <w:sz w:val="21"/>
          <w:szCs w:val="21"/>
        </w:rPr>
        <w:t xml:space="preserve">                              2024</w:t>
      </w:r>
      <w:r>
        <w:rPr>
          <w:rFonts w:ascii="Arial" w:hAnsi="Arial" w:cs="Arial" w:hint="eastAsia"/>
          <w:bCs/>
          <w:color w:val="000000"/>
          <w:sz w:val="21"/>
          <w:szCs w:val="21"/>
        </w:rPr>
        <w:t>年</w:t>
      </w:r>
      <w:r>
        <w:rPr>
          <w:rFonts w:ascii="Arial" w:hAnsi="Arial" w:cs="Arial"/>
          <w:bCs/>
          <w:color w:val="000000"/>
          <w:sz w:val="21"/>
          <w:szCs w:val="21"/>
        </w:rPr>
        <w:t xml:space="preserve">                           </w:t>
      </w:r>
    </w:p>
    <w:p w14:paraId="43AADF85"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hint="eastAsia"/>
          <w:bCs/>
          <w:color w:val="000000"/>
          <w:sz w:val="21"/>
          <w:szCs w:val="21"/>
        </w:rPr>
        <w:t>辽宁省“兴辽英才计划”文化名家暨“四个一批”领军人才</w:t>
      </w:r>
      <w:r>
        <w:rPr>
          <w:rFonts w:ascii="Arial" w:hAnsi="Arial" w:cs="Arial" w:hint="eastAsia"/>
          <w:bCs/>
          <w:color w:val="000000"/>
          <w:sz w:val="21"/>
          <w:szCs w:val="21"/>
        </w:rPr>
        <w:t xml:space="preserve"> </w:t>
      </w:r>
      <w:r>
        <w:rPr>
          <w:rFonts w:ascii="Arial" w:hAnsi="Arial" w:cs="Arial"/>
          <w:bCs/>
          <w:color w:val="000000"/>
          <w:sz w:val="21"/>
          <w:szCs w:val="21"/>
        </w:rPr>
        <w:t xml:space="preserve">                2024</w:t>
      </w:r>
      <w:r>
        <w:rPr>
          <w:rFonts w:ascii="Arial" w:hAnsi="Arial" w:cs="Arial" w:hint="eastAsia"/>
          <w:bCs/>
          <w:color w:val="000000"/>
          <w:sz w:val="21"/>
          <w:szCs w:val="21"/>
        </w:rPr>
        <w:t>年</w:t>
      </w:r>
      <w:r>
        <w:rPr>
          <w:rFonts w:ascii="Arial" w:hAnsi="Arial" w:cs="Arial"/>
          <w:bCs/>
          <w:color w:val="000000"/>
          <w:sz w:val="21"/>
          <w:szCs w:val="21"/>
        </w:rPr>
        <w:t xml:space="preserve">             </w:t>
      </w:r>
    </w:p>
    <w:p w14:paraId="0D4DC2FE"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bCs/>
          <w:color w:val="000000"/>
          <w:sz w:val="21"/>
          <w:szCs w:val="21"/>
        </w:rPr>
        <w:t>论文入选《中国国际贸易学年鉴》贸易安全专题十大最佳论文</w:t>
      </w:r>
      <w:r>
        <w:rPr>
          <w:rFonts w:ascii="Arial" w:hAnsi="Arial" w:cs="Arial" w:hint="eastAsia"/>
          <w:bCs/>
          <w:color w:val="000000"/>
          <w:sz w:val="21"/>
          <w:szCs w:val="21"/>
        </w:rPr>
        <w:t xml:space="preserve">  </w:t>
      </w:r>
      <w:r>
        <w:rPr>
          <w:rFonts w:ascii="Arial" w:hAnsi="Arial" w:cs="Arial"/>
          <w:bCs/>
          <w:color w:val="000000"/>
          <w:sz w:val="21"/>
          <w:szCs w:val="21"/>
        </w:rPr>
        <w:t xml:space="preserve">             202</w:t>
      </w:r>
      <w:r>
        <w:rPr>
          <w:rFonts w:ascii="Arial" w:hAnsi="Arial" w:cs="Arial" w:hint="eastAsia"/>
          <w:bCs/>
          <w:color w:val="000000"/>
          <w:sz w:val="21"/>
          <w:szCs w:val="21"/>
        </w:rPr>
        <w:t>4</w:t>
      </w:r>
      <w:r>
        <w:rPr>
          <w:rFonts w:ascii="Arial" w:hAnsi="Arial" w:cs="Arial"/>
          <w:bCs/>
          <w:color w:val="000000"/>
          <w:sz w:val="21"/>
          <w:szCs w:val="21"/>
        </w:rPr>
        <w:t>年</w:t>
      </w:r>
      <w:r>
        <w:rPr>
          <w:rFonts w:ascii="Arial" w:hAnsi="Arial" w:cs="Arial"/>
          <w:bCs/>
          <w:color w:val="000000"/>
          <w:sz w:val="21"/>
          <w:szCs w:val="21"/>
        </w:rPr>
        <w:t xml:space="preserve">          </w:t>
      </w:r>
    </w:p>
    <w:p w14:paraId="7B3E3D4C"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hint="eastAsia"/>
          <w:bCs/>
          <w:color w:val="000000"/>
          <w:sz w:val="21"/>
          <w:szCs w:val="21"/>
        </w:rPr>
        <w:t>入选</w:t>
      </w:r>
      <w:proofErr w:type="gramStart"/>
      <w:r>
        <w:rPr>
          <w:rFonts w:ascii="Arial" w:hAnsi="Arial" w:cs="Arial" w:hint="eastAsia"/>
          <w:bCs/>
          <w:color w:val="000000"/>
          <w:sz w:val="21"/>
          <w:szCs w:val="21"/>
        </w:rPr>
        <w:t>爱思唯尔</w:t>
      </w:r>
      <w:proofErr w:type="gramEnd"/>
      <w:r>
        <w:rPr>
          <w:rFonts w:ascii="Arial" w:hAnsi="Arial" w:cs="Arial" w:hint="eastAsia"/>
          <w:bCs/>
          <w:color w:val="000000"/>
          <w:sz w:val="21"/>
          <w:szCs w:val="21"/>
        </w:rPr>
        <w:t>（</w:t>
      </w:r>
      <w:r>
        <w:rPr>
          <w:rFonts w:ascii="Arial" w:hAnsi="Arial" w:cs="Arial" w:hint="eastAsia"/>
          <w:bCs/>
          <w:color w:val="000000"/>
          <w:sz w:val="21"/>
          <w:szCs w:val="21"/>
        </w:rPr>
        <w:t>Elsevier</w:t>
      </w:r>
      <w:r>
        <w:rPr>
          <w:rFonts w:ascii="Arial" w:hAnsi="Arial" w:cs="Arial" w:hint="eastAsia"/>
          <w:bCs/>
          <w:color w:val="000000"/>
          <w:sz w:val="21"/>
          <w:szCs w:val="21"/>
        </w:rPr>
        <w:t>）</w:t>
      </w:r>
      <w:r>
        <w:rPr>
          <w:rFonts w:ascii="Arial" w:hAnsi="Arial" w:cs="Arial" w:hint="eastAsia"/>
          <w:bCs/>
          <w:color w:val="000000"/>
          <w:sz w:val="21"/>
          <w:szCs w:val="21"/>
        </w:rPr>
        <w:t>2023</w:t>
      </w:r>
      <w:r>
        <w:rPr>
          <w:rFonts w:ascii="Arial" w:hAnsi="Arial" w:cs="Arial" w:hint="eastAsia"/>
          <w:bCs/>
          <w:color w:val="000000"/>
          <w:sz w:val="21"/>
          <w:szCs w:val="21"/>
        </w:rPr>
        <w:t>年度“中国高被引学者年度榜单”</w:t>
      </w:r>
      <w:r>
        <w:rPr>
          <w:rFonts w:ascii="Arial" w:hAnsi="Arial" w:cs="Arial" w:hint="eastAsia"/>
          <w:bCs/>
          <w:color w:val="000000"/>
          <w:sz w:val="21"/>
          <w:szCs w:val="21"/>
        </w:rPr>
        <w:t xml:space="preserve">    </w:t>
      </w:r>
      <w:r>
        <w:rPr>
          <w:rFonts w:ascii="Arial" w:hAnsi="Arial" w:cs="Arial"/>
          <w:color w:val="000000"/>
          <w:spacing w:val="6"/>
          <w:sz w:val="22"/>
          <w:szCs w:val="22"/>
        </w:rPr>
        <w:t xml:space="preserve">   </w:t>
      </w:r>
      <w:r>
        <w:rPr>
          <w:rFonts w:ascii="Arial" w:hAnsi="Arial" w:cs="Arial"/>
          <w:bCs/>
          <w:color w:val="000000"/>
          <w:sz w:val="21"/>
          <w:szCs w:val="21"/>
        </w:rPr>
        <w:t>202</w:t>
      </w:r>
      <w:r>
        <w:rPr>
          <w:rFonts w:ascii="Arial" w:hAnsi="Arial" w:cs="Arial" w:hint="eastAsia"/>
          <w:bCs/>
          <w:color w:val="000000"/>
          <w:sz w:val="21"/>
          <w:szCs w:val="21"/>
        </w:rPr>
        <w:t>4</w:t>
      </w:r>
      <w:r>
        <w:rPr>
          <w:rFonts w:ascii="Arial" w:hAnsi="Arial" w:cs="Arial"/>
          <w:bCs/>
          <w:color w:val="000000"/>
          <w:sz w:val="21"/>
          <w:szCs w:val="21"/>
        </w:rPr>
        <w:t>年</w:t>
      </w:r>
    </w:p>
    <w:p w14:paraId="1DC28133"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color w:val="FF0000"/>
          <w:sz w:val="21"/>
          <w:szCs w:val="21"/>
          <w:u w:val="single"/>
        </w:rPr>
        <w:t>教育部</w:t>
      </w:r>
      <w:r>
        <w:rPr>
          <w:rFonts w:ascii="Arial" w:hAnsi="Arial" w:cs="Arial"/>
          <w:color w:val="FF0000"/>
          <w:sz w:val="21"/>
          <w:szCs w:val="21"/>
        </w:rPr>
        <w:t>第</w:t>
      </w:r>
      <w:r>
        <w:rPr>
          <w:rFonts w:ascii="Arial" w:hAnsi="Arial" w:cs="Arial" w:hint="eastAsia"/>
          <w:color w:val="FF0000"/>
          <w:sz w:val="21"/>
          <w:szCs w:val="21"/>
        </w:rPr>
        <w:t>九</w:t>
      </w:r>
      <w:r>
        <w:rPr>
          <w:rFonts w:ascii="Arial" w:hAnsi="Arial" w:cs="Arial"/>
          <w:color w:val="FF0000"/>
          <w:sz w:val="21"/>
          <w:szCs w:val="21"/>
        </w:rPr>
        <w:t>届高等学校科学研究优秀成果奖二等奖</w:t>
      </w:r>
      <w:r>
        <w:rPr>
          <w:rFonts w:ascii="Arial" w:hAnsi="Arial" w:cs="Arial" w:hint="eastAsia"/>
          <w:color w:val="000000"/>
          <w:sz w:val="21"/>
          <w:szCs w:val="21"/>
        </w:rPr>
        <w:t xml:space="preserve"> </w:t>
      </w:r>
      <w:r>
        <w:rPr>
          <w:rFonts w:ascii="Arial" w:hAnsi="Arial" w:cs="Arial"/>
          <w:color w:val="000000"/>
          <w:sz w:val="21"/>
          <w:szCs w:val="21"/>
        </w:rPr>
        <w:t xml:space="preserve">                        2024</w:t>
      </w:r>
      <w:r>
        <w:rPr>
          <w:rFonts w:ascii="Arial" w:hAnsi="Arial" w:cs="Arial" w:hint="eastAsia"/>
          <w:color w:val="000000"/>
          <w:sz w:val="21"/>
          <w:szCs w:val="21"/>
        </w:rPr>
        <w:t>年</w:t>
      </w:r>
      <w:r>
        <w:rPr>
          <w:rFonts w:ascii="Arial" w:hAnsi="Arial" w:cs="Arial"/>
          <w:color w:val="000000"/>
          <w:sz w:val="21"/>
          <w:szCs w:val="21"/>
        </w:rPr>
        <w:t xml:space="preserve">                 </w:t>
      </w:r>
    </w:p>
    <w:p w14:paraId="49E34D48"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hint="eastAsia"/>
          <w:bCs/>
          <w:color w:val="000000"/>
          <w:sz w:val="21"/>
          <w:szCs w:val="21"/>
        </w:rPr>
        <w:t>沈阳优秀专家</w:t>
      </w:r>
      <w:r>
        <w:rPr>
          <w:rFonts w:ascii="Arial" w:hAnsi="Arial" w:cs="Arial" w:hint="eastAsia"/>
          <w:bCs/>
          <w:color w:val="000000"/>
          <w:sz w:val="21"/>
          <w:szCs w:val="21"/>
        </w:rPr>
        <w:t xml:space="preserve">                                                         2023</w:t>
      </w:r>
      <w:r>
        <w:rPr>
          <w:rFonts w:ascii="Arial" w:hAnsi="Arial" w:cs="Arial" w:hint="eastAsia"/>
          <w:bCs/>
          <w:color w:val="000000"/>
          <w:sz w:val="21"/>
          <w:szCs w:val="21"/>
        </w:rPr>
        <w:t>年</w:t>
      </w:r>
      <w:r>
        <w:rPr>
          <w:rFonts w:ascii="Arial" w:hAnsi="Arial" w:cs="Arial" w:hint="eastAsia"/>
          <w:bCs/>
          <w:color w:val="000000"/>
          <w:sz w:val="21"/>
          <w:szCs w:val="21"/>
        </w:rPr>
        <w:t xml:space="preserve">                                             </w:t>
      </w:r>
    </w:p>
    <w:p w14:paraId="30188F23"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hint="eastAsia"/>
          <w:bCs/>
          <w:color w:val="000000"/>
          <w:sz w:val="21"/>
          <w:szCs w:val="21"/>
        </w:rPr>
        <w:t>入选斯坦福大学</w:t>
      </w:r>
      <w:r>
        <w:rPr>
          <w:rFonts w:ascii="Arial" w:hAnsi="Arial" w:cs="Arial" w:hint="eastAsia"/>
          <w:bCs/>
          <w:color w:val="000000"/>
          <w:sz w:val="21"/>
          <w:szCs w:val="21"/>
        </w:rPr>
        <w:t>2022</w:t>
      </w:r>
      <w:r>
        <w:rPr>
          <w:rFonts w:ascii="Arial" w:hAnsi="Arial" w:cs="Arial" w:hint="eastAsia"/>
          <w:bCs/>
          <w:color w:val="000000"/>
          <w:sz w:val="21"/>
          <w:szCs w:val="21"/>
        </w:rPr>
        <w:t>年全球前</w:t>
      </w:r>
      <w:r>
        <w:rPr>
          <w:rFonts w:ascii="Arial" w:hAnsi="Arial" w:cs="Arial" w:hint="eastAsia"/>
          <w:bCs/>
          <w:color w:val="000000"/>
          <w:sz w:val="21"/>
          <w:szCs w:val="21"/>
        </w:rPr>
        <w:t>2%</w:t>
      </w:r>
      <w:r>
        <w:rPr>
          <w:rFonts w:ascii="Arial" w:hAnsi="Arial" w:cs="Arial" w:hint="eastAsia"/>
          <w:bCs/>
          <w:color w:val="000000"/>
          <w:sz w:val="21"/>
          <w:szCs w:val="21"/>
        </w:rPr>
        <w:t>顶尖科学家榜单</w:t>
      </w:r>
      <w:r>
        <w:rPr>
          <w:rFonts w:ascii="Arial" w:hAnsi="Arial" w:cs="Arial" w:hint="eastAsia"/>
          <w:bCs/>
          <w:color w:val="000000"/>
          <w:sz w:val="21"/>
          <w:szCs w:val="21"/>
        </w:rPr>
        <w:t xml:space="preserve">                        2023</w:t>
      </w:r>
      <w:r>
        <w:rPr>
          <w:rFonts w:ascii="Arial" w:hAnsi="Arial" w:cs="Arial" w:hint="eastAsia"/>
          <w:bCs/>
          <w:color w:val="000000"/>
          <w:sz w:val="21"/>
          <w:szCs w:val="21"/>
        </w:rPr>
        <w:t>年</w:t>
      </w:r>
      <w:r>
        <w:rPr>
          <w:rFonts w:ascii="Arial" w:hAnsi="Arial" w:cs="Arial" w:hint="eastAsia"/>
          <w:bCs/>
          <w:color w:val="000000"/>
          <w:sz w:val="21"/>
          <w:szCs w:val="21"/>
        </w:rPr>
        <w:t xml:space="preserve">                  </w:t>
      </w:r>
    </w:p>
    <w:p w14:paraId="3937EC3C"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hint="eastAsia"/>
          <w:bCs/>
          <w:color w:val="000000"/>
          <w:sz w:val="21"/>
          <w:szCs w:val="21"/>
        </w:rPr>
        <w:t>国家自科委应急课题《风险叠加背景下贸易格局重塑与应对策略》负责人</w:t>
      </w:r>
      <w:r>
        <w:rPr>
          <w:rFonts w:ascii="Arial" w:hAnsi="Arial" w:cs="Arial" w:hint="eastAsia"/>
          <w:bCs/>
          <w:color w:val="000000"/>
          <w:sz w:val="21"/>
          <w:szCs w:val="21"/>
        </w:rPr>
        <w:t xml:space="preserve">     </w:t>
      </w:r>
      <w:r>
        <w:rPr>
          <w:rFonts w:ascii="Arial" w:hAnsi="Arial" w:cs="Arial"/>
          <w:bCs/>
          <w:color w:val="000000"/>
          <w:sz w:val="21"/>
          <w:szCs w:val="21"/>
        </w:rPr>
        <w:t>2023</w:t>
      </w:r>
      <w:r>
        <w:rPr>
          <w:rFonts w:ascii="Arial" w:hAnsi="Arial" w:cs="Arial"/>
          <w:bCs/>
          <w:color w:val="000000"/>
          <w:sz w:val="21"/>
          <w:szCs w:val="21"/>
        </w:rPr>
        <w:t>年</w:t>
      </w:r>
      <w:r>
        <w:rPr>
          <w:rFonts w:ascii="Arial" w:hAnsi="Arial" w:cs="Arial" w:hint="eastAsia"/>
          <w:bCs/>
          <w:color w:val="000000"/>
          <w:sz w:val="21"/>
          <w:szCs w:val="21"/>
        </w:rPr>
        <w:t xml:space="preserve">        </w:t>
      </w:r>
    </w:p>
    <w:p w14:paraId="316E8E51"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hint="eastAsia"/>
          <w:bCs/>
          <w:color w:val="000000"/>
          <w:sz w:val="21"/>
          <w:szCs w:val="21"/>
        </w:rPr>
        <w:t>第四届辽宁省哲学社会科学成就奖</w:t>
      </w:r>
      <w:r>
        <w:rPr>
          <w:rFonts w:ascii="Arial" w:hAnsi="Arial" w:cs="Arial" w:hint="eastAsia"/>
          <w:bCs/>
          <w:color w:val="000000"/>
          <w:sz w:val="21"/>
          <w:szCs w:val="21"/>
        </w:rPr>
        <w:t xml:space="preserve">                                       2023</w:t>
      </w:r>
      <w:r>
        <w:rPr>
          <w:rFonts w:ascii="Arial" w:hAnsi="Arial" w:cs="Arial" w:hint="eastAsia"/>
          <w:bCs/>
          <w:color w:val="000000"/>
          <w:sz w:val="21"/>
          <w:szCs w:val="21"/>
        </w:rPr>
        <w:t>年</w:t>
      </w:r>
      <w:r>
        <w:rPr>
          <w:rFonts w:ascii="Arial" w:hAnsi="Arial" w:cs="Arial" w:hint="eastAsia"/>
          <w:bCs/>
          <w:color w:val="000000"/>
          <w:sz w:val="21"/>
          <w:szCs w:val="21"/>
        </w:rPr>
        <w:t xml:space="preserve">                             </w:t>
      </w:r>
    </w:p>
    <w:p w14:paraId="79568F11"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bCs/>
          <w:color w:val="000000"/>
          <w:sz w:val="21"/>
          <w:szCs w:val="21"/>
        </w:rPr>
        <w:t>入选校友会</w:t>
      </w:r>
      <w:r>
        <w:rPr>
          <w:rFonts w:ascii="Arial" w:hAnsi="Arial" w:cs="Arial"/>
          <w:bCs/>
          <w:color w:val="000000"/>
          <w:sz w:val="21"/>
          <w:szCs w:val="21"/>
        </w:rPr>
        <w:t>2023</w:t>
      </w:r>
      <w:r>
        <w:rPr>
          <w:rFonts w:ascii="Arial" w:hAnsi="Arial" w:cs="Arial"/>
          <w:bCs/>
          <w:color w:val="000000"/>
          <w:sz w:val="21"/>
          <w:szCs w:val="21"/>
        </w:rPr>
        <w:t>中国高贡献学者榜单</w:t>
      </w:r>
      <w:r>
        <w:rPr>
          <w:rFonts w:ascii="Arial" w:hAnsi="Arial" w:cs="Arial"/>
          <w:bCs/>
          <w:color w:val="000000"/>
          <w:sz w:val="21"/>
          <w:szCs w:val="21"/>
        </w:rPr>
        <w:t xml:space="preserve">                                   2023</w:t>
      </w:r>
      <w:r>
        <w:rPr>
          <w:rFonts w:ascii="Arial" w:hAnsi="Arial" w:cs="Arial"/>
          <w:bCs/>
          <w:color w:val="000000"/>
          <w:sz w:val="21"/>
          <w:szCs w:val="21"/>
        </w:rPr>
        <w:t>年</w:t>
      </w:r>
      <w:r>
        <w:rPr>
          <w:rFonts w:ascii="Arial" w:hAnsi="Arial" w:cs="Arial"/>
          <w:bCs/>
          <w:color w:val="000000"/>
          <w:sz w:val="21"/>
          <w:szCs w:val="21"/>
        </w:rPr>
        <w:t xml:space="preserve">                      </w:t>
      </w:r>
    </w:p>
    <w:p w14:paraId="08BB709F"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bCs/>
          <w:sz w:val="21"/>
          <w:szCs w:val="21"/>
        </w:rPr>
        <w:t>入</w:t>
      </w:r>
      <w:r>
        <w:rPr>
          <w:rFonts w:ascii="Arial" w:hAnsi="Arial" w:cs="Arial" w:hint="eastAsia"/>
          <w:bCs/>
          <w:color w:val="000000"/>
          <w:sz w:val="21"/>
          <w:szCs w:val="21"/>
        </w:rPr>
        <w:t>选</w:t>
      </w:r>
      <w:proofErr w:type="gramStart"/>
      <w:r>
        <w:rPr>
          <w:rFonts w:ascii="Arial" w:hAnsi="Arial" w:cs="Arial" w:hint="eastAsia"/>
          <w:bCs/>
          <w:color w:val="000000"/>
          <w:sz w:val="21"/>
          <w:szCs w:val="21"/>
        </w:rPr>
        <w:t>爱思唯尔</w:t>
      </w:r>
      <w:proofErr w:type="gramEnd"/>
      <w:r>
        <w:rPr>
          <w:rFonts w:ascii="Arial" w:hAnsi="Arial" w:cs="Arial" w:hint="eastAsia"/>
          <w:bCs/>
          <w:color w:val="000000"/>
          <w:sz w:val="21"/>
          <w:szCs w:val="21"/>
        </w:rPr>
        <w:t>（</w:t>
      </w:r>
      <w:r>
        <w:rPr>
          <w:rFonts w:ascii="Arial" w:hAnsi="Arial" w:cs="Arial" w:hint="eastAsia"/>
          <w:bCs/>
          <w:color w:val="000000"/>
          <w:sz w:val="21"/>
          <w:szCs w:val="21"/>
        </w:rPr>
        <w:t>Elsevier</w:t>
      </w:r>
      <w:r>
        <w:rPr>
          <w:rFonts w:ascii="Arial" w:hAnsi="Arial" w:cs="Arial" w:hint="eastAsia"/>
          <w:bCs/>
          <w:color w:val="000000"/>
          <w:sz w:val="21"/>
          <w:szCs w:val="21"/>
        </w:rPr>
        <w:t>）</w:t>
      </w:r>
      <w:r>
        <w:rPr>
          <w:rFonts w:ascii="Arial" w:hAnsi="Arial" w:cs="Arial" w:hint="eastAsia"/>
          <w:bCs/>
          <w:color w:val="000000"/>
          <w:sz w:val="21"/>
          <w:szCs w:val="21"/>
        </w:rPr>
        <w:t>2022</w:t>
      </w:r>
      <w:r>
        <w:rPr>
          <w:rFonts w:ascii="Arial" w:hAnsi="Arial" w:cs="Arial" w:hint="eastAsia"/>
          <w:bCs/>
          <w:color w:val="000000"/>
          <w:sz w:val="21"/>
          <w:szCs w:val="21"/>
        </w:rPr>
        <w:t>年度“中国高被引学者年度榜单”</w:t>
      </w:r>
      <w:r>
        <w:rPr>
          <w:rFonts w:ascii="Arial" w:hAnsi="Arial" w:cs="Arial" w:hint="eastAsia"/>
          <w:bCs/>
          <w:color w:val="000000"/>
          <w:sz w:val="21"/>
          <w:szCs w:val="21"/>
        </w:rPr>
        <w:t xml:space="preserve">     </w:t>
      </w:r>
      <w:r>
        <w:rPr>
          <w:rFonts w:ascii="Arial" w:hAnsi="Arial" w:cs="Arial"/>
          <w:color w:val="000000"/>
          <w:spacing w:val="6"/>
          <w:sz w:val="22"/>
          <w:szCs w:val="22"/>
        </w:rPr>
        <w:t xml:space="preserve">  </w:t>
      </w:r>
      <w:r>
        <w:rPr>
          <w:rFonts w:ascii="Arial" w:hAnsi="Arial" w:cs="Arial"/>
          <w:bCs/>
          <w:color w:val="000000"/>
          <w:sz w:val="21"/>
          <w:szCs w:val="21"/>
        </w:rPr>
        <w:t>2023</w:t>
      </w:r>
      <w:r>
        <w:rPr>
          <w:rFonts w:ascii="Arial" w:hAnsi="Arial" w:cs="Arial"/>
          <w:bCs/>
          <w:color w:val="000000"/>
          <w:sz w:val="21"/>
          <w:szCs w:val="21"/>
        </w:rPr>
        <w:t>年</w:t>
      </w:r>
    </w:p>
    <w:p w14:paraId="19DC378A"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bCs/>
          <w:color w:val="000000"/>
          <w:sz w:val="21"/>
          <w:szCs w:val="21"/>
        </w:rPr>
        <w:t>入选中国人民大学复印报刊资料重要转载来源作者</w:t>
      </w:r>
      <w:r>
        <w:rPr>
          <w:rFonts w:ascii="Arial" w:hAnsi="Arial" w:cs="Arial"/>
          <w:bCs/>
          <w:color w:val="000000"/>
          <w:sz w:val="21"/>
          <w:szCs w:val="21"/>
        </w:rPr>
        <w:t xml:space="preserve"> </w:t>
      </w:r>
      <w:r>
        <w:rPr>
          <w:rFonts w:ascii="Arial" w:hAnsi="Arial" w:cs="Arial"/>
          <w:bCs/>
          <w:color w:val="000000"/>
          <w:sz w:val="21"/>
          <w:szCs w:val="21"/>
        </w:rPr>
        <w:t>（</w:t>
      </w:r>
      <w:r>
        <w:rPr>
          <w:rFonts w:ascii="Arial" w:hAnsi="Arial" w:cs="Arial"/>
          <w:bCs/>
          <w:color w:val="000000"/>
          <w:sz w:val="21"/>
          <w:szCs w:val="21"/>
        </w:rPr>
        <w:t>2022</w:t>
      </w:r>
      <w:r>
        <w:rPr>
          <w:rFonts w:ascii="Arial" w:hAnsi="Arial" w:cs="Arial"/>
          <w:bCs/>
          <w:color w:val="000000"/>
          <w:sz w:val="21"/>
          <w:szCs w:val="21"/>
        </w:rPr>
        <w:t>年）</w:t>
      </w:r>
      <w:r>
        <w:rPr>
          <w:rFonts w:ascii="Arial" w:hAnsi="Arial" w:cs="Arial"/>
          <w:bCs/>
          <w:color w:val="000000"/>
          <w:sz w:val="21"/>
          <w:szCs w:val="21"/>
        </w:rPr>
        <w:t xml:space="preserve">             2023</w:t>
      </w:r>
      <w:r>
        <w:rPr>
          <w:rFonts w:ascii="Arial" w:hAnsi="Arial" w:cs="Arial"/>
          <w:bCs/>
          <w:color w:val="000000"/>
          <w:sz w:val="21"/>
          <w:szCs w:val="21"/>
        </w:rPr>
        <w:t>年</w:t>
      </w:r>
      <w:r>
        <w:rPr>
          <w:rFonts w:ascii="Arial" w:hAnsi="Arial" w:cs="Arial"/>
          <w:bCs/>
          <w:color w:val="000000"/>
          <w:sz w:val="21"/>
          <w:szCs w:val="21"/>
        </w:rPr>
        <w:t xml:space="preserve">   </w:t>
      </w:r>
    </w:p>
    <w:p w14:paraId="304B7051"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bCs/>
          <w:color w:val="000000"/>
          <w:sz w:val="21"/>
          <w:szCs w:val="21"/>
        </w:rPr>
        <w:t>论文被评为《经济科学》年度最佳论文</w:t>
      </w:r>
      <w:r>
        <w:rPr>
          <w:rFonts w:ascii="Arial" w:hAnsi="Arial" w:cs="Arial"/>
          <w:bCs/>
          <w:color w:val="000000"/>
          <w:sz w:val="21"/>
          <w:szCs w:val="21"/>
        </w:rPr>
        <w:t xml:space="preserve">                                   2023</w:t>
      </w:r>
      <w:r>
        <w:rPr>
          <w:rFonts w:ascii="Arial" w:hAnsi="Arial" w:cs="Arial"/>
          <w:bCs/>
          <w:color w:val="000000"/>
          <w:sz w:val="21"/>
          <w:szCs w:val="21"/>
        </w:rPr>
        <w:t>年</w:t>
      </w:r>
      <w:r>
        <w:rPr>
          <w:rFonts w:ascii="Arial" w:hAnsi="Arial" w:cs="Arial"/>
          <w:bCs/>
          <w:color w:val="000000"/>
          <w:sz w:val="21"/>
          <w:szCs w:val="21"/>
        </w:rPr>
        <w:t xml:space="preserve">                    </w:t>
      </w:r>
    </w:p>
    <w:p w14:paraId="59209C54"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eastAsiaTheme="minorEastAsia" w:hAnsi="Arial" w:cs="Arial"/>
          <w:sz w:val="21"/>
          <w:szCs w:val="21"/>
        </w:rPr>
        <w:t>论文入选《世界经济年鉴》</w:t>
      </w:r>
      <w:r>
        <w:rPr>
          <w:rFonts w:ascii="Arial" w:eastAsiaTheme="minorEastAsia" w:hAnsi="Arial" w:cs="Arial"/>
          <w:bCs/>
          <w:sz w:val="21"/>
          <w:szCs w:val="21"/>
        </w:rPr>
        <w:t>全球对外投资</w:t>
      </w:r>
      <w:r>
        <w:rPr>
          <w:rFonts w:ascii="Arial" w:eastAsiaTheme="minorEastAsia" w:hAnsi="Arial" w:cs="Arial"/>
          <w:bCs/>
          <w:sz w:val="21"/>
          <w:szCs w:val="21"/>
        </w:rPr>
        <w:t>2021</w:t>
      </w:r>
      <w:r>
        <w:rPr>
          <w:rFonts w:ascii="Arial" w:eastAsiaTheme="minorEastAsia" w:hAnsi="Arial" w:cs="Arial"/>
          <w:bCs/>
          <w:sz w:val="21"/>
          <w:szCs w:val="21"/>
        </w:rPr>
        <w:t>年</w:t>
      </w:r>
      <w:r>
        <w:rPr>
          <w:rFonts w:ascii="Arial" w:eastAsiaTheme="minorEastAsia" w:hAnsi="Arial" w:cs="Arial"/>
          <w:bCs/>
          <w:sz w:val="21"/>
          <w:szCs w:val="21"/>
          <w:u w:val="single"/>
        </w:rPr>
        <w:t>最佳中文</w:t>
      </w:r>
      <w:r>
        <w:rPr>
          <w:rFonts w:ascii="Arial" w:eastAsiaTheme="minorEastAsia" w:hAnsi="Arial" w:cs="Arial"/>
          <w:bCs/>
          <w:sz w:val="21"/>
          <w:szCs w:val="21"/>
        </w:rPr>
        <w:t>论文</w:t>
      </w:r>
      <w:r>
        <w:rPr>
          <w:rFonts w:ascii="Arial" w:eastAsiaTheme="minorEastAsia" w:hAnsi="Arial" w:cs="Arial"/>
          <w:bCs/>
          <w:sz w:val="21"/>
          <w:szCs w:val="21"/>
        </w:rPr>
        <w:t xml:space="preserve">             2022</w:t>
      </w:r>
      <w:r>
        <w:rPr>
          <w:rFonts w:ascii="Arial" w:eastAsiaTheme="minorEastAsia" w:hAnsi="Arial" w:cs="Arial"/>
          <w:bCs/>
          <w:sz w:val="21"/>
          <w:szCs w:val="21"/>
        </w:rPr>
        <w:t>年</w:t>
      </w:r>
      <w:r>
        <w:rPr>
          <w:rFonts w:ascii="Arial" w:eastAsiaTheme="minorEastAsia" w:hAnsi="Arial" w:cs="Arial"/>
          <w:bCs/>
          <w:sz w:val="21"/>
          <w:szCs w:val="21"/>
        </w:rPr>
        <w:t xml:space="preserve">   </w:t>
      </w:r>
    </w:p>
    <w:p w14:paraId="531A389A"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color w:val="FF0000"/>
          <w:sz w:val="21"/>
          <w:szCs w:val="21"/>
        </w:rPr>
        <w:t>国家</w:t>
      </w:r>
      <w:r>
        <w:rPr>
          <w:rFonts w:ascii="Arial" w:hAnsi="Arial" w:cs="Arial"/>
          <w:color w:val="FF0000"/>
          <w:sz w:val="21"/>
          <w:szCs w:val="21"/>
          <w:u w:val="single"/>
        </w:rPr>
        <w:t>杰出青年基金</w:t>
      </w:r>
      <w:r>
        <w:rPr>
          <w:rFonts w:ascii="Arial" w:hAnsi="Arial" w:cs="Arial"/>
          <w:color w:val="FF0000"/>
          <w:sz w:val="21"/>
          <w:szCs w:val="21"/>
        </w:rPr>
        <w:t>结题评审优秀</w:t>
      </w:r>
      <w:r>
        <w:rPr>
          <w:rFonts w:ascii="Arial" w:hAnsi="Arial" w:cs="Arial"/>
          <w:color w:val="FF0000"/>
          <w:sz w:val="21"/>
          <w:szCs w:val="21"/>
        </w:rPr>
        <w:t>(</w:t>
      </w:r>
      <w:r>
        <w:rPr>
          <w:rFonts w:ascii="Arial" w:hAnsi="Arial" w:cs="Arial"/>
          <w:color w:val="FF0000"/>
          <w:sz w:val="21"/>
          <w:szCs w:val="21"/>
        </w:rPr>
        <w:t>编号</w:t>
      </w:r>
      <w:r>
        <w:rPr>
          <w:rFonts w:ascii="Arial" w:eastAsiaTheme="minorEastAsia" w:hAnsi="Arial" w:cs="Arial"/>
          <w:color w:val="FF0000"/>
          <w:sz w:val="21"/>
          <w:szCs w:val="21"/>
        </w:rPr>
        <w:t>71625007</w:t>
      </w:r>
      <w:r>
        <w:rPr>
          <w:rFonts w:ascii="Arial" w:hAnsi="Arial" w:cs="Arial"/>
          <w:color w:val="FF0000"/>
          <w:sz w:val="21"/>
          <w:szCs w:val="21"/>
        </w:rPr>
        <w:t xml:space="preserve">)    </w:t>
      </w:r>
      <w:r>
        <w:rPr>
          <w:rFonts w:ascii="Arial" w:hAnsi="Arial" w:cs="Arial"/>
          <w:bCs/>
          <w:color w:val="FF0000"/>
          <w:sz w:val="21"/>
          <w:szCs w:val="21"/>
        </w:rPr>
        <w:t xml:space="preserve"> </w:t>
      </w:r>
      <w:r>
        <w:rPr>
          <w:rFonts w:ascii="Arial" w:hAnsi="Arial" w:cs="Arial"/>
          <w:bCs/>
          <w:color w:val="000000"/>
          <w:sz w:val="21"/>
          <w:szCs w:val="21"/>
        </w:rPr>
        <w:t xml:space="preserve">                     </w:t>
      </w:r>
      <w:r>
        <w:rPr>
          <w:rFonts w:ascii="Arial" w:eastAsiaTheme="minorEastAsia" w:hAnsi="Arial" w:cs="Arial"/>
          <w:bCs/>
          <w:color w:val="000000"/>
          <w:sz w:val="21"/>
          <w:szCs w:val="21"/>
        </w:rPr>
        <w:t>2022</w:t>
      </w:r>
      <w:r>
        <w:rPr>
          <w:rFonts w:ascii="Arial" w:eastAsiaTheme="minorEastAsia" w:hAnsi="Arial" w:cs="Arial"/>
          <w:bCs/>
          <w:color w:val="000000"/>
          <w:sz w:val="21"/>
          <w:szCs w:val="21"/>
        </w:rPr>
        <w:t>年</w:t>
      </w:r>
      <w:r>
        <w:rPr>
          <w:rFonts w:ascii="Arial" w:hAnsi="Arial" w:cs="Arial"/>
          <w:bCs/>
          <w:color w:val="000000"/>
          <w:sz w:val="21"/>
          <w:szCs w:val="21"/>
        </w:rPr>
        <w:t xml:space="preserve">              </w:t>
      </w:r>
    </w:p>
    <w:p w14:paraId="2FFA4FFA"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bCs/>
          <w:color w:val="000000"/>
          <w:sz w:val="21"/>
          <w:szCs w:val="21"/>
        </w:rPr>
        <w:t>国家自然科学基金</w:t>
      </w:r>
      <w:r>
        <w:rPr>
          <w:rFonts w:ascii="Arial" w:hAnsi="Arial" w:cs="Arial"/>
          <w:bCs/>
          <w:color w:val="000000"/>
          <w:sz w:val="21"/>
          <w:szCs w:val="21"/>
          <w:u w:val="single"/>
        </w:rPr>
        <w:t>面上项目</w:t>
      </w:r>
      <w:r>
        <w:rPr>
          <w:rFonts w:ascii="Arial" w:hAnsi="Arial" w:cs="Arial"/>
          <w:bCs/>
          <w:color w:val="000000"/>
          <w:sz w:val="21"/>
          <w:szCs w:val="21"/>
        </w:rPr>
        <w:t>结题优秀</w:t>
      </w:r>
      <w:r>
        <w:rPr>
          <w:rFonts w:ascii="Arial" w:hAnsi="Arial" w:cs="Arial"/>
          <w:sz w:val="21"/>
          <w:szCs w:val="21"/>
        </w:rPr>
        <w:t>(</w:t>
      </w:r>
      <w:r>
        <w:rPr>
          <w:rFonts w:ascii="Arial" w:hAnsi="Arial" w:cs="Arial"/>
          <w:sz w:val="21"/>
          <w:szCs w:val="21"/>
        </w:rPr>
        <w:t>编号</w:t>
      </w:r>
      <w:r>
        <w:rPr>
          <w:rFonts w:ascii="Arial" w:hAnsi="Arial" w:cs="Arial"/>
          <w:sz w:val="21"/>
          <w:szCs w:val="21"/>
        </w:rPr>
        <w:t>71573006)</w:t>
      </w:r>
      <w:r>
        <w:rPr>
          <w:rFonts w:ascii="Arial" w:hAnsi="Arial" w:cs="Arial"/>
          <w:bCs/>
          <w:color w:val="000000"/>
          <w:sz w:val="21"/>
          <w:szCs w:val="21"/>
        </w:rPr>
        <w:t xml:space="preserve">                      </w:t>
      </w:r>
      <w:r>
        <w:rPr>
          <w:rFonts w:ascii="Arial" w:eastAsiaTheme="minorEastAsia" w:hAnsi="Arial" w:cs="Arial"/>
          <w:bCs/>
          <w:color w:val="000000"/>
          <w:sz w:val="21"/>
          <w:szCs w:val="21"/>
        </w:rPr>
        <w:t>2022</w:t>
      </w:r>
      <w:r>
        <w:rPr>
          <w:rFonts w:ascii="Arial" w:eastAsiaTheme="minorEastAsia" w:hAnsi="Arial" w:cs="Arial"/>
          <w:bCs/>
          <w:color w:val="000000"/>
          <w:sz w:val="21"/>
          <w:szCs w:val="21"/>
        </w:rPr>
        <w:t>年</w:t>
      </w:r>
      <w:r>
        <w:rPr>
          <w:rFonts w:ascii="Arial" w:hAnsi="Arial" w:cs="Arial"/>
          <w:bCs/>
          <w:color w:val="000000"/>
          <w:sz w:val="21"/>
          <w:szCs w:val="21"/>
        </w:rPr>
        <w:t xml:space="preserve">           </w:t>
      </w:r>
    </w:p>
    <w:p w14:paraId="30DAF01B"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bCs/>
          <w:color w:val="FF0000"/>
          <w:sz w:val="21"/>
          <w:szCs w:val="21"/>
        </w:rPr>
        <w:t>施普林格</w:t>
      </w:r>
      <w:r>
        <w:rPr>
          <w:rFonts w:ascii="Arial" w:hAnsi="Arial" w:cs="Arial"/>
          <w:bCs/>
          <w:color w:val="FF0000"/>
          <w:sz w:val="21"/>
          <w:szCs w:val="21"/>
        </w:rPr>
        <w:t>·</w:t>
      </w:r>
      <w:r>
        <w:rPr>
          <w:rFonts w:ascii="Arial" w:hAnsi="Arial" w:cs="Arial"/>
          <w:bCs/>
          <w:color w:val="FF0000"/>
          <w:sz w:val="21"/>
          <w:szCs w:val="21"/>
        </w:rPr>
        <w:t>自然：</w:t>
      </w:r>
      <w:r>
        <w:rPr>
          <w:rFonts w:ascii="Arial" w:hAnsi="Arial" w:cs="Arial"/>
          <w:bCs/>
          <w:color w:val="FF0000"/>
          <w:sz w:val="21"/>
          <w:szCs w:val="21"/>
          <w:u w:val="single"/>
        </w:rPr>
        <w:t>中国新发展奖</w:t>
      </w:r>
      <w:r>
        <w:rPr>
          <w:rFonts w:ascii="Arial" w:hAnsi="Arial" w:cs="Arial"/>
          <w:bCs/>
          <w:color w:val="FF0000"/>
          <w:sz w:val="21"/>
          <w:szCs w:val="21"/>
        </w:rPr>
        <w:t xml:space="preserve"> </w:t>
      </w:r>
      <w:r>
        <w:rPr>
          <w:rFonts w:ascii="Arial" w:hAnsi="Arial" w:cs="Arial" w:hint="eastAsia"/>
          <w:bCs/>
          <w:color w:val="FF0000"/>
          <w:sz w:val="21"/>
          <w:szCs w:val="21"/>
        </w:rPr>
        <w:t xml:space="preserve">                                         </w:t>
      </w:r>
      <w:r>
        <w:rPr>
          <w:rFonts w:ascii="Arial" w:hAnsi="Arial" w:cs="Arial"/>
          <w:bCs/>
          <w:color w:val="000000"/>
          <w:sz w:val="21"/>
          <w:szCs w:val="21"/>
        </w:rPr>
        <w:t>2021</w:t>
      </w:r>
      <w:r>
        <w:rPr>
          <w:rFonts w:ascii="Arial" w:hAnsi="Arial" w:cs="Arial"/>
          <w:bCs/>
          <w:color w:val="000000"/>
          <w:sz w:val="21"/>
          <w:szCs w:val="21"/>
        </w:rPr>
        <w:t>年</w:t>
      </w:r>
    </w:p>
    <w:p w14:paraId="5A39FDD2" w14:textId="77777777" w:rsidR="00AA1AFF" w:rsidRDefault="005806DF">
      <w:pPr>
        <w:tabs>
          <w:tab w:val="left" w:pos="284"/>
        </w:tabs>
        <w:spacing w:line="276" w:lineRule="auto"/>
        <w:rPr>
          <w:rFonts w:ascii="Arial" w:hAnsi="Arial" w:cs="Arial"/>
          <w:bCs/>
          <w:color w:val="000000"/>
          <w:sz w:val="21"/>
          <w:szCs w:val="21"/>
        </w:rPr>
      </w:pPr>
      <w:r>
        <w:rPr>
          <w:rFonts w:ascii="Arial" w:hAnsi="Arial" w:cs="Arial"/>
          <w:bCs/>
          <w:color w:val="FF0000"/>
          <w:sz w:val="21"/>
          <w:szCs w:val="21"/>
        </w:rPr>
        <w:t>（</w:t>
      </w:r>
      <w:r>
        <w:rPr>
          <w:rFonts w:ascii="Arial" w:hAnsi="Arial" w:cs="Arial"/>
          <w:bCs/>
          <w:color w:val="FF0000"/>
          <w:sz w:val="21"/>
          <w:szCs w:val="21"/>
        </w:rPr>
        <w:t>Springer Nature: China New Development Awards</w:t>
      </w:r>
      <w:r>
        <w:rPr>
          <w:rFonts w:ascii="Arial" w:hAnsi="Arial" w:cs="Arial"/>
          <w:bCs/>
          <w:color w:val="FF0000"/>
          <w:sz w:val="21"/>
          <w:szCs w:val="21"/>
        </w:rPr>
        <w:t>）</w:t>
      </w:r>
      <w:r>
        <w:rPr>
          <w:rFonts w:ascii="Arial" w:hAnsi="Arial" w:cs="Arial"/>
          <w:bCs/>
          <w:color w:val="000000"/>
          <w:sz w:val="21"/>
          <w:szCs w:val="21"/>
        </w:rPr>
        <w:t xml:space="preserve">                                                                                                                    </w:t>
      </w:r>
    </w:p>
    <w:p w14:paraId="7DCB3C19" w14:textId="77777777" w:rsidR="00AA1AFF" w:rsidRDefault="005806DF">
      <w:pPr>
        <w:numPr>
          <w:ilvl w:val="0"/>
          <w:numId w:val="2"/>
        </w:numPr>
        <w:tabs>
          <w:tab w:val="left" w:pos="284"/>
        </w:tabs>
        <w:spacing w:line="276" w:lineRule="auto"/>
        <w:jc w:val="distribute"/>
        <w:rPr>
          <w:rFonts w:ascii="Arial" w:hAnsi="Arial" w:cs="Arial"/>
          <w:bCs/>
          <w:color w:val="000000"/>
          <w:sz w:val="21"/>
          <w:szCs w:val="21"/>
        </w:rPr>
      </w:pPr>
      <w:r>
        <w:rPr>
          <w:rFonts w:ascii="Arial" w:hAnsi="Arial" w:cs="Arial"/>
          <w:bCs/>
          <w:color w:val="000000"/>
          <w:sz w:val="21"/>
          <w:szCs w:val="21"/>
        </w:rPr>
        <w:t>十九届四中全会精神</w:t>
      </w:r>
      <w:r>
        <w:rPr>
          <w:rFonts w:ascii="Arial" w:hAnsi="Arial" w:cs="Arial"/>
          <w:bCs/>
          <w:color w:val="000000"/>
          <w:sz w:val="21"/>
          <w:szCs w:val="21"/>
          <w:u w:val="single"/>
        </w:rPr>
        <w:t>国家社科基金重大</w:t>
      </w:r>
      <w:r>
        <w:rPr>
          <w:rFonts w:ascii="Arial" w:hAnsi="Arial" w:cs="Arial"/>
          <w:bCs/>
          <w:color w:val="000000"/>
          <w:sz w:val="21"/>
          <w:szCs w:val="21"/>
        </w:rPr>
        <w:t>项目（</w:t>
      </w:r>
      <w:r>
        <w:rPr>
          <w:rFonts w:ascii="Arial" w:eastAsiaTheme="minorEastAsia" w:hAnsi="Arial" w:cs="Arial"/>
          <w:bCs/>
          <w:color w:val="000000"/>
          <w:sz w:val="21"/>
          <w:szCs w:val="21"/>
        </w:rPr>
        <w:t>20ZDA050</w:t>
      </w:r>
      <w:r>
        <w:rPr>
          <w:rFonts w:ascii="Arial" w:eastAsiaTheme="minorEastAsia" w:hAnsi="Arial" w:cs="Arial"/>
          <w:bCs/>
          <w:color w:val="000000"/>
          <w:sz w:val="21"/>
          <w:szCs w:val="21"/>
        </w:rPr>
        <w:t>拓展贸易多元化</w:t>
      </w:r>
      <w:r>
        <w:rPr>
          <w:rFonts w:ascii="Arial" w:hAnsi="Arial" w:cs="Arial"/>
          <w:bCs/>
          <w:color w:val="000000"/>
          <w:sz w:val="21"/>
          <w:szCs w:val="21"/>
        </w:rPr>
        <w:t>）</w:t>
      </w:r>
      <w:r>
        <w:rPr>
          <w:rFonts w:ascii="Arial" w:hAnsi="Arial" w:cs="Arial" w:hint="eastAsia"/>
          <w:bCs/>
          <w:color w:val="000000"/>
          <w:sz w:val="21"/>
          <w:szCs w:val="21"/>
        </w:rPr>
        <w:t xml:space="preserve">  </w:t>
      </w:r>
      <w:r>
        <w:rPr>
          <w:rFonts w:ascii="Arial" w:eastAsiaTheme="minorEastAsia" w:hAnsi="Arial" w:cs="Arial"/>
          <w:color w:val="000000"/>
          <w:sz w:val="21"/>
          <w:szCs w:val="21"/>
        </w:rPr>
        <w:t>2020</w:t>
      </w:r>
      <w:r>
        <w:rPr>
          <w:rFonts w:ascii="Arial" w:eastAsiaTheme="minorEastAsia" w:hAnsi="Arial" w:cs="Arial"/>
          <w:color w:val="000000"/>
          <w:sz w:val="21"/>
          <w:szCs w:val="21"/>
        </w:rPr>
        <w:t>年</w:t>
      </w:r>
      <w:r>
        <w:rPr>
          <w:rFonts w:ascii="Arial" w:hAnsi="Arial" w:cs="Arial"/>
          <w:bCs/>
          <w:color w:val="000000"/>
          <w:sz w:val="21"/>
          <w:szCs w:val="21"/>
        </w:rPr>
        <w:t xml:space="preserve">                             </w:t>
      </w:r>
    </w:p>
    <w:p w14:paraId="78CD90FA"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u w:val="single"/>
        </w:rPr>
        <w:t>教育部</w:t>
      </w:r>
      <w:r>
        <w:rPr>
          <w:rFonts w:ascii="Arial" w:hAnsi="Arial" w:cs="Arial"/>
          <w:color w:val="000000"/>
          <w:sz w:val="21"/>
          <w:szCs w:val="21"/>
        </w:rPr>
        <w:t>第八届高等学校科学研究优秀成果奖二等奖（中英文论文各一项）</w:t>
      </w:r>
      <w:r>
        <w:rPr>
          <w:rFonts w:ascii="Arial" w:hAnsi="Arial" w:cs="Arial"/>
          <w:color w:val="000000"/>
          <w:sz w:val="21"/>
          <w:szCs w:val="21"/>
        </w:rPr>
        <w:t xml:space="preserve">     </w:t>
      </w:r>
      <w:r>
        <w:rPr>
          <w:rFonts w:ascii="Arial" w:eastAsiaTheme="minorEastAsia" w:hAnsi="Arial" w:cs="Arial"/>
          <w:color w:val="000000"/>
          <w:sz w:val="21"/>
          <w:szCs w:val="21"/>
        </w:rPr>
        <w:t>2020</w:t>
      </w:r>
      <w:r>
        <w:rPr>
          <w:rFonts w:ascii="Arial" w:eastAsiaTheme="minorEastAsia" w:hAnsi="Arial" w:cs="Arial"/>
          <w:color w:val="000000"/>
          <w:sz w:val="21"/>
          <w:szCs w:val="21"/>
        </w:rPr>
        <w:t>年</w:t>
      </w:r>
    </w:p>
    <w:p w14:paraId="013FB771" w14:textId="77777777" w:rsidR="00AA1AFF" w:rsidRDefault="005806DF">
      <w:pPr>
        <w:numPr>
          <w:ilvl w:val="0"/>
          <w:numId w:val="2"/>
        </w:numPr>
        <w:tabs>
          <w:tab w:val="left" w:pos="284"/>
        </w:tabs>
        <w:spacing w:line="276" w:lineRule="auto"/>
        <w:jc w:val="distribute"/>
        <w:rPr>
          <w:rFonts w:ascii="Arial" w:eastAsiaTheme="minorEastAsia" w:hAnsi="Arial" w:cs="Arial"/>
          <w:bCs/>
          <w:color w:val="000000"/>
          <w:sz w:val="21"/>
          <w:szCs w:val="21"/>
        </w:rPr>
      </w:pPr>
      <w:r>
        <w:rPr>
          <w:rFonts w:ascii="Arial" w:hAnsi="Arial" w:cs="Arial"/>
          <w:bCs/>
          <w:color w:val="000000"/>
          <w:sz w:val="21"/>
          <w:szCs w:val="21"/>
        </w:rPr>
        <w:t>中国人民大学复印报刊资料重要转载来源作者</w:t>
      </w:r>
      <w:r>
        <w:rPr>
          <w:rFonts w:ascii="Arial" w:hAnsi="Arial" w:cs="Arial"/>
          <w:bCs/>
          <w:color w:val="000000"/>
          <w:sz w:val="21"/>
          <w:szCs w:val="21"/>
        </w:rPr>
        <w:t xml:space="preserve">           </w:t>
      </w:r>
      <w:r>
        <w:rPr>
          <w:rFonts w:ascii="Arial" w:hAnsi="Arial" w:cs="Arial" w:hint="eastAsia"/>
          <w:bCs/>
          <w:color w:val="000000"/>
          <w:sz w:val="21"/>
          <w:szCs w:val="21"/>
        </w:rPr>
        <w:t xml:space="preserve">                </w:t>
      </w:r>
      <w:r>
        <w:rPr>
          <w:rFonts w:ascii="Arial" w:hAnsi="Arial" w:cs="Arial"/>
          <w:bCs/>
          <w:color w:val="000000"/>
          <w:sz w:val="21"/>
          <w:szCs w:val="21"/>
        </w:rPr>
        <w:t xml:space="preserve">  </w:t>
      </w:r>
      <w:r>
        <w:rPr>
          <w:rFonts w:ascii="Arial" w:eastAsiaTheme="minorEastAsia" w:hAnsi="Arial" w:cs="Arial"/>
          <w:bCs/>
          <w:color w:val="000000"/>
          <w:sz w:val="21"/>
          <w:szCs w:val="21"/>
        </w:rPr>
        <w:t>2020</w:t>
      </w:r>
      <w:r>
        <w:rPr>
          <w:rFonts w:ascii="Arial" w:eastAsiaTheme="minorEastAsia" w:hAnsi="Arial" w:cs="Arial"/>
          <w:bCs/>
          <w:color w:val="000000"/>
          <w:sz w:val="21"/>
          <w:szCs w:val="21"/>
        </w:rPr>
        <w:t>年</w:t>
      </w:r>
    </w:p>
    <w:p w14:paraId="046D1DD5"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FF0000"/>
          <w:sz w:val="21"/>
          <w:szCs w:val="21"/>
        </w:rPr>
        <w:t>教育部</w:t>
      </w:r>
      <w:r>
        <w:rPr>
          <w:rFonts w:ascii="Arial" w:hAnsi="Arial" w:cs="Arial"/>
          <w:color w:val="FF0000"/>
          <w:sz w:val="21"/>
          <w:szCs w:val="21"/>
          <w:u w:val="single"/>
        </w:rPr>
        <w:t>长</w:t>
      </w:r>
      <w:proofErr w:type="gramStart"/>
      <w:r>
        <w:rPr>
          <w:rFonts w:ascii="Arial" w:hAnsi="Arial" w:cs="Arial"/>
          <w:color w:val="FF0000"/>
          <w:sz w:val="21"/>
          <w:szCs w:val="21"/>
          <w:u w:val="single"/>
        </w:rPr>
        <w:t>江学者</w:t>
      </w:r>
      <w:proofErr w:type="gramEnd"/>
      <w:r>
        <w:rPr>
          <w:rFonts w:ascii="Arial" w:hAnsi="Arial" w:cs="Arial"/>
          <w:color w:val="FF0000"/>
          <w:sz w:val="21"/>
          <w:szCs w:val="21"/>
          <w:u w:val="single"/>
        </w:rPr>
        <w:t>特聘教授</w:t>
      </w:r>
      <w:r>
        <w:rPr>
          <w:rFonts w:ascii="Arial" w:hAnsi="Arial" w:cs="Arial"/>
          <w:color w:val="FF0000"/>
          <w:sz w:val="21"/>
          <w:szCs w:val="21"/>
        </w:rPr>
        <w:t xml:space="preserve">      </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eastAsiaTheme="minorEastAsia" w:hAnsi="Arial" w:cs="Arial"/>
          <w:color w:val="000000"/>
          <w:sz w:val="21"/>
          <w:szCs w:val="21"/>
        </w:rPr>
        <w:t>2019</w:t>
      </w:r>
      <w:r>
        <w:rPr>
          <w:rFonts w:ascii="Arial" w:eastAsiaTheme="minorEastAsia" w:hAnsi="Arial" w:cs="Arial"/>
          <w:color w:val="000000"/>
          <w:sz w:val="21"/>
          <w:szCs w:val="21"/>
        </w:rPr>
        <w:t>年</w:t>
      </w:r>
      <w:r>
        <w:rPr>
          <w:rFonts w:ascii="Arial" w:hAnsi="Arial" w:cs="Arial"/>
          <w:color w:val="000000"/>
          <w:sz w:val="21"/>
          <w:szCs w:val="21"/>
        </w:rPr>
        <w:t xml:space="preserve">                                                                </w:t>
      </w:r>
    </w:p>
    <w:p w14:paraId="691E1532"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sz w:val="21"/>
          <w:szCs w:val="21"/>
        </w:rPr>
        <w:t>国家</w:t>
      </w:r>
      <w:r>
        <w:rPr>
          <w:rFonts w:ascii="Arial" w:hAnsi="Arial" w:cs="Arial"/>
          <w:sz w:val="21"/>
          <w:szCs w:val="21"/>
          <w:u w:val="single"/>
        </w:rPr>
        <w:t>杰出青年基金</w:t>
      </w:r>
      <w:r>
        <w:rPr>
          <w:rFonts w:ascii="Arial" w:hAnsi="Arial" w:cs="Arial"/>
          <w:sz w:val="21"/>
          <w:szCs w:val="21"/>
        </w:rPr>
        <w:t>中期评审优秀</w:t>
      </w: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 xml:space="preserve"> </w:t>
      </w:r>
      <w:r>
        <w:rPr>
          <w:rFonts w:ascii="Arial" w:eastAsiaTheme="minorEastAsia" w:hAnsi="Arial" w:cs="Arial"/>
          <w:sz w:val="21"/>
          <w:szCs w:val="21"/>
        </w:rPr>
        <w:t>2019</w:t>
      </w:r>
      <w:r>
        <w:rPr>
          <w:rFonts w:ascii="Arial" w:hAnsi="Arial" w:cs="Arial"/>
          <w:sz w:val="21"/>
          <w:szCs w:val="21"/>
        </w:rPr>
        <w:t>年</w:t>
      </w:r>
    </w:p>
    <w:p w14:paraId="422019EE"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FF0000"/>
          <w:sz w:val="21"/>
          <w:szCs w:val="21"/>
        </w:rPr>
        <w:t>北京市</w:t>
      </w:r>
      <w:r>
        <w:rPr>
          <w:rFonts w:ascii="Arial" w:hAnsi="Arial" w:cs="Arial"/>
          <w:color w:val="FF0000"/>
          <w:sz w:val="21"/>
          <w:szCs w:val="21"/>
          <w:u w:val="single"/>
        </w:rPr>
        <w:t>卓越青年科学家</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eastAsiaTheme="minorEastAsia" w:hAnsi="Arial" w:cs="Arial"/>
          <w:color w:val="000000"/>
          <w:sz w:val="21"/>
          <w:szCs w:val="21"/>
        </w:rPr>
        <w:t>2018</w:t>
      </w:r>
      <w:r>
        <w:rPr>
          <w:rFonts w:ascii="Arial" w:eastAsiaTheme="minorEastAsia" w:hAnsi="Arial" w:cs="Arial"/>
          <w:color w:val="000000"/>
          <w:sz w:val="21"/>
          <w:szCs w:val="21"/>
        </w:rPr>
        <w:t>年</w:t>
      </w:r>
      <w:r>
        <w:rPr>
          <w:rFonts w:ascii="Arial" w:hAnsi="Arial" w:cs="Arial"/>
          <w:color w:val="000000"/>
          <w:sz w:val="21"/>
          <w:szCs w:val="21"/>
        </w:rPr>
        <w:t xml:space="preserve">                                                                  </w:t>
      </w:r>
      <w:r>
        <w:rPr>
          <w:rFonts w:ascii="Arial" w:eastAsiaTheme="minorEastAsia" w:hAnsi="Arial" w:cs="Arial"/>
          <w:color w:val="000000"/>
          <w:sz w:val="21"/>
          <w:szCs w:val="21"/>
        </w:rPr>
        <w:t xml:space="preserve"> </w:t>
      </w:r>
    </w:p>
    <w:p w14:paraId="648F963A"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rPr>
        <w:t>第二十届</w:t>
      </w:r>
      <w:r>
        <w:rPr>
          <w:rFonts w:ascii="Arial" w:hAnsi="Arial" w:cs="Arial"/>
          <w:color w:val="000000"/>
          <w:sz w:val="21"/>
          <w:szCs w:val="21"/>
          <w:u w:val="single"/>
        </w:rPr>
        <w:t>安子</w:t>
      </w:r>
      <w:proofErr w:type="gramStart"/>
      <w:r>
        <w:rPr>
          <w:rFonts w:ascii="Arial" w:hAnsi="Arial" w:cs="Arial"/>
          <w:color w:val="000000"/>
          <w:sz w:val="21"/>
          <w:szCs w:val="21"/>
          <w:u w:val="single"/>
        </w:rPr>
        <w:t>介</w:t>
      </w:r>
      <w:proofErr w:type="gramEnd"/>
      <w:r>
        <w:rPr>
          <w:rFonts w:ascii="Arial" w:hAnsi="Arial" w:cs="Arial"/>
          <w:color w:val="000000"/>
          <w:sz w:val="21"/>
          <w:szCs w:val="21"/>
        </w:rPr>
        <w:t>国际贸易研究奖（著作二等奖，一等奖空缺）</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eastAsiaTheme="minorEastAsia" w:hAnsi="Arial" w:cs="Arial"/>
          <w:color w:val="000000"/>
          <w:sz w:val="21"/>
          <w:szCs w:val="21"/>
        </w:rPr>
        <w:t>2018</w:t>
      </w:r>
      <w:r>
        <w:rPr>
          <w:rFonts w:ascii="Arial" w:eastAsiaTheme="minorEastAsia" w:hAnsi="Arial" w:cs="Arial"/>
          <w:color w:val="000000"/>
          <w:sz w:val="21"/>
          <w:szCs w:val="21"/>
        </w:rPr>
        <w:t>年</w:t>
      </w:r>
      <w:r>
        <w:rPr>
          <w:rFonts w:ascii="Arial" w:hAnsi="Arial" w:cs="Arial"/>
          <w:color w:val="000000"/>
          <w:sz w:val="21"/>
          <w:szCs w:val="21"/>
        </w:rPr>
        <w:t xml:space="preserve">                </w:t>
      </w:r>
    </w:p>
    <w:p w14:paraId="738315F2"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u w:val="single"/>
        </w:rPr>
        <w:t>中国青年经济学家</w:t>
      </w:r>
      <w:r>
        <w:rPr>
          <w:rFonts w:ascii="Arial" w:hAnsi="Arial" w:cs="Arial"/>
          <w:color w:val="000000"/>
          <w:sz w:val="21"/>
          <w:szCs w:val="21"/>
        </w:rPr>
        <w:t>优秀论文奖</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eastAsiaTheme="minorEastAsia" w:hAnsi="Arial" w:cs="Arial"/>
          <w:color w:val="000000"/>
          <w:sz w:val="21"/>
          <w:szCs w:val="21"/>
        </w:rPr>
        <w:t>2018</w:t>
      </w:r>
      <w:r>
        <w:rPr>
          <w:rFonts w:ascii="Arial" w:eastAsiaTheme="minorEastAsia" w:hAnsi="Arial" w:cs="Arial"/>
          <w:color w:val="000000"/>
          <w:sz w:val="21"/>
          <w:szCs w:val="21"/>
        </w:rPr>
        <w:t>年</w:t>
      </w:r>
      <w:r>
        <w:rPr>
          <w:rFonts w:ascii="Arial" w:hAnsi="Arial" w:cs="Arial"/>
          <w:color w:val="000000"/>
          <w:sz w:val="21"/>
          <w:szCs w:val="21"/>
        </w:rPr>
        <w:t xml:space="preserve">                                                               </w:t>
      </w:r>
    </w:p>
    <w:p w14:paraId="06EDCDD1"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rPr>
        <w:t>华章出版社优秀译者</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eastAsiaTheme="minorEastAsia" w:hAnsi="Arial" w:cs="Arial"/>
          <w:color w:val="000000"/>
          <w:sz w:val="21"/>
          <w:szCs w:val="21"/>
        </w:rPr>
        <w:t>2018</w:t>
      </w:r>
      <w:r>
        <w:rPr>
          <w:rFonts w:ascii="Arial" w:eastAsiaTheme="minorEastAsia" w:hAnsi="Arial" w:cs="Arial"/>
          <w:color w:val="000000"/>
          <w:sz w:val="21"/>
          <w:szCs w:val="21"/>
        </w:rPr>
        <w:t>年</w:t>
      </w:r>
      <w:r>
        <w:rPr>
          <w:rFonts w:ascii="Arial" w:hAnsi="Arial" w:cs="Arial"/>
          <w:color w:val="000000"/>
          <w:sz w:val="21"/>
          <w:szCs w:val="21"/>
        </w:rPr>
        <w:t xml:space="preserve">                                                                      </w:t>
      </w:r>
      <w:r>
        <w:rPr>
          <w:rFonts w:ascii="Arial" w:eastAsiaTheme="minorEastAsia" w:hAnsi="Arial" w:cs="Arial"/>
          <w:color w:val="000000"/>
          <w:sz w:val="21"/>
          <w:szCs w:val="21"/>
        </w:rPr>
        <w:t xml:space="preserve"> </w:t>
      </w:r>
    </w:p>
    <w:p w14:paraId="6BFD89CA"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rPr>
        <w:t>论文获</w:t>
      </w:r>
      <w:r>
        <w:rPr>
          <w:rFonts w:ascii="Arial" w:hAnsi="Arial" w:cs="Arial"/>
          <w:color w:val="000000"/>
          <w:sz w:val="21"/>
          <w:szCs w:val="21"/>
        </w:rPr>
        <w:t xml:space="preserve">Frontier of Economics in China </w:t>
      </w:r>
      <w:r>
        <w:rPr>
          <w:rFonts w:ascii="Arial" w:hAnsi="Arial" w:cs="Arial"/>
          <w:color w:val="000000"/>
          <w:sz w:val="21"/>
          <w:szCs w:val="21"/>
        </w:rPr>
        <w:t>最佳论文奖</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eastAsiaTheme="minorEastAsia" w:hAnsi="Arial" w:cs="Arial"/>
          <w:color w:val="000000"/>
          <w:sz w:val="21"/>
          <w:szCs w:val="21"/>
        </w:rPr>
        <w:t>2018</w:t>
      </w:r>
      <w:r>
        <w:rPr>
          <w:rFonts w:ascii="Arial" w:eastAsiaTheme="minorEastAsia" w:hAnsi="Arial" w:cs="Arial"/>
          <w:color w:val="000000"/>
          <w:sz w:val="21"/>
          <w:szCs w:val="21"/>
        </w:rPr>
        <w:t>年</w:t>
      </w:r>
      <w:r>
        <w:rPr>
          <w:rFonts w:ascii="Arial" w:hAnsi="Arial" w:cs="Arial"/>
          <w:color w:val="000000"/>
          <w:sz w:val="21"/>
          <w:szCs w:val="21"/>
        </w:rPr>
        <w:t xml:space="preserve">                     </w:t>
      </w:r>
      <w:r>
        <w:rPr>
          <w:rFonts w:ascii="Arial" w:eastAsiaTheme="minorEastAsia" w:hAnsi="Arial" w:cs="Arial"/>
          <w:color w:val="000000"/>
          <w:sz w:val="21"/>
          <w:szCs w:val="21"/>
        </w:rPr>
        <w:t xml:space="preserve"> </w:t>
      </w:r>
    </w:p>
    <w:p w14:paraId="789BF36E"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rPr>
        <w:t>著作被选入国家社科基金中华学术外</w:t>
      </w:r>
      <w:proofErr w:type="gramStart"/>
      <w:r>
        <w:rPr>
          <w:rFonts w:ascii="Arial" w:hAnsi="Arial" w:cs="Arial"/>
          <w:color w:val="000000"/>
          <w:sz w:val="21"/>
          <w:szCs w:val="21"/>
        </w:rPr>
        <w:t>译项目</w:t>
      </w:r>
      <w:proofErr w:type="gramEnd"/>
      <w:r>
        <w:rPr>
          <w:rFonts w:ascii="Arial" w:hAnsi="Arial" w:cs="Arial"/>
          <w:color w:val="000000"/>
          <w:sz w:val="21"/>
          <w:szCs w:val="21"/>
        </w:rPr>
        <w:t>推荐选题目录</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eastAsiaTheme="minorEastAsia" w:hAnsi="Arial" w:cs="Arial"/>
          <w:color w:val="000000"/>
          <w:sz w:val="21"/>
          <w:szCs w:val="21"/>
        </w:rPr>
        <w:t>2018</w:t>
      </w:r>
      <w:r>
        <w:rPr>
          <w:rFonts w:ascii="Arial" w:eastAsiaTheme="minorEastAsia" w:hAnsi="Arial" w:cs="Arial"/>
          <w:color w:val="000000"/>
          <w:sz w:val="21"/>
          <w:szCs w:val="21"/>
        </w:rPr>
        <w:t>年</w:t>
      </w:r>
    </w:p>
    <w:p w14:paraId="11D6B647" w14:textId="77777777" w:rsidR="00AA1AFF" w:rsidRDefault="005806DF">
      <w:pPr>
        <w:numPr>
          <w:ilvl w:val="0"/>
          <w:numId w:val="2"/>
        </w:numPr>
        <w:tabs>
          <w:tab w:val="left" w:pos="284"/>
        </w:tabs>
        <w:spacing w:line="276" w:lineRule="auto"/>
        <w:jc w:val="distribute"/>
        <w:rPr>
          <w:rFonts w:ascii="Arial" w:hAnsi="Arial" w:cs="Arial"/>
          <w:color w:val="000000"/>
          <w:sz w:val="18"/>
          <w:szCs w:val="18"/>
        </w:rPr>
      </w:pPr>
      <w:r>
        <w:rPr>
          <w:rFonts w:ascii="Arial" w:hAnsi="Arial" w:cs="Arial"/>
          <w:color w:val="000000"/>
          <w:sz w:val="21"/>
          <w:szCs w:val="21"/>
        </w:rPr>
        <w:t>论文入选《世界经济年鉴》全球国际贸易、世界经济年度十大最佳英文论文</w:t>
      </w:r>
      <w:r>
        <w:rPr>
          <w:rFonts w:ascii="Arial" w:eastAsiaTheme="minorEastAsia" w:hAnsi="Arial" w:cs="Arial"/>
          <w:bCs/>
          <w:sz w:val="21"/>
          <w:szCs w:val="21"/>
        </w:rPr>
        <w:t xml:space="preserve">   2017</w:t>
      </w:r>
      <w:r>
        <w:rPr>
          <w:rFonts w:ascii="Arial" w:eastAsiaTheme="minorEastAsia" w:hAnsi="Arial" w:cs="Arial"/>
          <w:bCs/>
          <w:sz w:val="21"/>
          <w:szCs w:val="21"/>
        </w:rPr>
        <w:t>年</w:t>
      </w:r>
    </w:p>
    <w:p w14:paraId="751B8A3F"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rPr>
        <w:t>论文</w:t>
      </w:r>
      <w:r>
        <w:rPr>
          <w:rFonts w:ascii="Arial" w:eastAsiaTheme="minorEastAsia" w:hAnsi="Arial" w:cs="Arial"/>
          <w:sz w:val="21"/>
          <w:szCs w:val="21"/>
        </w:rPr>
        <w:t>入选《世界经济年鉴》</w:t>
      </w:r>
      <w:r>
        <w:rPr>
          <w:rFonts w:ascii="Arial" w:eastAsiaTheme="minorEastAsia" w:hAnsi="Arial" w:cs="Arial"/>
          <w:bCs/>
          <w:sz w:val="21"/>
          <w:szCs w:val="21"/>
        </w:rPr>
        <w:t>全球国际贸易年度</w:t>
      </w:r>
      <w:r>
        <w:rPr>
          <w:rFonts w:ascii="Arial" w:eastAsiaTheme="minorEastAsia" w:hAnsi="Arial" w:cs="Arial"/>
          <w:bCs/>
          <w:sz w:val="21"/>
          <w:szCs w:val="21"/>
          <w:u w:val="single"/>
        </w:rPr>
        <w:t>十大最佳中文</w:t>
      </w:r>
      <w:r>
        <w:rPr>
          <w:rFonts w:ascii="Arial" w:eastAsiaTheme="minorEastAsia" w:hAnsi="Arial" w:cs="Arial"/>
          <w:bCs/>
          <w:sz w:val="21"/>
          <w:szCs w:val="21"/>
        </w:rPr>
        <w:t>论文</w:t>
      </w:r>
      <w:r>
        <w:rPr>
          <w:rFonts w:ascii="Arial" w:eastAsiaTheme="minorEastAsia" w:hAnsi="Arial" w:cs="Arial"/>
          <w:bCs/>
          <w:sz w:val="21"/>
          <w:szCs w:val="21"/>
        </w:rPr>
        <w:t xml:space="preserve">        </w:t>
      </w:r>
      <w:r>
        <w:rPr>
          <w:rFonts w:ascii="Arial" w:eastAsiaTheme="minorEastAsia" w:hAnsi="Arial" w:cs="Arial" w:hint="eastAsia"/>
          <w:bCs/>
          <w:sz w:val="21"/>
          <w:szCs w:val="21"/>
        </w:rPr>
        <w:t xml:space="preserve">    </w:t>
      </w:r>
      <w:r>
        <w:rPr>
          <w:rFonts w:ascii="Arial" w:eastAsiaTheme="minorEastAsia" w:hAnsi="Arial" w:cs="Arial"/>
          <w:bCs/>
          <w:sz w:val="21"/>
          <w:szCs w:val="21"/>
        </w:rPr>
        <w:t xml:space="preserve"> </w:t>
      </w:r>
      <w:r>
        <w:rPr>
          <w:rFonts w:ascii="Arial" w:eastAsiaTheme="minorEastAsia" w:hAnsi="Arial" w:cs="Arial"/>
          <w:color w:val="000000"/>
          <w:sz w:val="21"/>
          <w:szCs w:val="21"/>
        </w:rPr>
        <w:t>2017</w:t>
      </w:r>
      <w:r>
        <w:rPr>
          <w:rFonts w:ascii="Arial" w:eastAsiaTheme="minorEastAsia" w:hAnsi="Arial" w:cs="Arial"/>
          <w:color w:val="000000"/>
          <w:sz w:val="21"/>
          <w:szCs w:val="21"/>
        </w:rPr>
        <w:t>年</w:t>
      </w:r>
      <w:r>
        <w:rPr>
          <w:rFonts w:ascii="Arial" w:eastAsiaTheme="minorEastAsia" w:hAnsi="Arial" w:cs="Arial"/>
          <w:bCs/>
          <w:sz w:val="21"/>
          <w:szCs w:val="21"/>
        </w:rPr>
        <w:t xml:space="preserve">       </w:t>
      </w:r>
    </w:p>
    <w:p w14:paraId="3C938587"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FF0000"/>
          <w:sz w:val="21"/>
          <w:szCs w:val="21"/>
        </w:rPr>
        <w:t>北京大学</w:t>
      </w:r>
      <w:r>
        <w:rPr>
          <w:rFonts w:ascii="Arial" w:hAnsi="Arial" w:cs="Arial"/>
          <w:color w:val="FF0000"/>
          <w:sz w:val="21"/>
          <w:szCs w:val="21"/>
          <w:u w:val="single"/>
        </w:rPr>
        <w:t>博雅特聘</w:t>
      </w:r>
      <w:r>
        <w:rPr>
          <w:rFonts w:ascii="Arial" w:hAnsi="Arial" w:cs="Arial"/>
          <w:color w:val="FF0000"/>
          <w:sz w:val="21"/>
          <w:szCs w:val="21"/>
        </w:rPr>
        <w:t>教授</w:t>
      </w:r>
      <w:r>
        <w:rPr>
          <w:rFonts w:ascii="Arial" w:hAnsi="Arial" w:cs="Arial"/>
          <w:color w:val="FF0000"/>
          <w:sz w:val="21"/>
          <w:szCs w:val="21"/>
        </w:rPr>
        <w:t xml:space="preserve">   </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eastAsiaTheme="minorEastAsia" w:hAnsi="Arial" w:cs="Arial"/>
          <w:color w:val="000000"/>
          <w:sz w:val="21"/>
          <w:szCs w:val="21"/>
        </w:rPr>
        <w:t>2017</w:t>
      </w:r>
      <w:r>
        <w:rPr>
          <w:rFonts w:ascii="Arial" w:eastAsiaTheme="minorEastAsia" w:hAnsi="Arial" w:cs="Arial"/>
          <w:color w:val="000000"/>
          <w:sz w:val="21"/>
          <w:szCs w:val="21"/>
        </w:rPr>
        <w:t>年</w:t>
      </w:r>
      <w:r>
        <w:rPr>
          <w:rFonts w:ascii="Arial" w:hAnsi="Arial" w:cs="Arial"/>
          <w:color w:val="000000"/>
          <w:sz w:val="21"/>
          <w:szCs w:val="21"/>
        </w:rPr>
        <w:t xml:space="preserve">                                                                      </w:t>
      </w:r>
      <w:r>
        <w:rPr>
          <w:rFonts w:ascii="Arial" w:eastAsiaTheme="minorEastAsia" w:hAnsi="Arial" w:cs="Arial"/>
          <w:color w:val="000000"/>
          <w:sz w:val="21"/>
          <w:szCs w:val="21"/>
        </w:rPr>
        <w:t xml:space="preserve">       </w:t>
      </w:r>
    </w:p>
    <w:p w14:paraId="02766297"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FF0000"/>
          <w:sz w:val="21"/>
          <w:szCs w:val="21"/>
        </w:rPr>
        <w:t>第七届</w:t>
      </w:r>
      <w:r>
        <w:rPr>
          <w:rFonts w:ascii="Arial" w:hAnsi="Arial" w:cs="Arial"/>
          <w:color w:val="FF0000"/>
          <w:sz w:val="21"/>
          <w:szCs w:val="21"/>
          <w:u w:val="single"/>
        </w:rPr>
        <w:t>吴玉章</w:t>
      </w:r>
      <w:r>
        <w:rPr>
          <w:rFonts w:ascii="Arial" w:hAnsi="Arial" w:cs="Arial"/>
          <w:color w:val="FF0000"/>
          <w:sz w:val="21"/>
          <w:szCs w:val="21"/>
        </w:rPr>
        <w:t>人文社科优秀成果奖</w:t>
      </w:r>
      <w:r>
        <w:rPr>
          <w:rFonts w:ascii="Arial" w:hAnsi="Arial" w:cs="Arial"/>
          <w:color w:val="FF0000"/>
          <w:sz w:val="21"/>
          <w:szCs w:val="21"/>
        </w:rPr>
        <w:t xml:space="preserve">    </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eastAsiaTheme="minorEastAsia" w:hAnsi="Arial" w:cs="Arial"/>
          <w:color w:val="000000"/>
          <w:sz w:val="21"/>
          <w:szCs w:val="21"/>
        </w:rPr>
        <w:t>2017</w:t>
      </w:r>
      <w:r>
        <w:rPr>
          <w:rFonts w:ascii="Arial" w:eastAsiaTheme="minorEastAsia" w:hAnsi="Arial" w:cs="Arial"/>
          <w:color w:val="000000"/>
          <w:sz w:val="21"/>
          <w:szCs w:val="21"/>
        </w:rPr>
        <w:t>年</w:t>
      </w:r>
      <w:r>
        <w:rPr>
          <w:rFonts w:ascii="Arial" w:hAnsi="Arial" w:cs="Arial"/>
          <w:color w:val="000000"/>
          <w:sz w:val="21"/>
          <w:szCs w:val="21"/>
        </w:rPr>
        <w:t xml:space="preserve">                                                      </w:t>
      </w:r>
    </w:p>
    <w:p w14:paraId="12B0E678"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bCs/>
          <w:color w:val="000000"/>
          <w:sz w:val="21"/>
          <w:szCs w:val="21"/>
        </w:rPr>
        <w:t>第十三届北京大学人文社会科学研究优秀成果奖</w:t>
      </w:r>
      <w:r>
        <w:rPr>
          <w:rFonts w:ascii="Arial" w:eastAsiaTheme="minorEastAsia" w:hAnsi="Arial" w:cs="Arial"/>
          <w:bCs/>
          <w:color w:val="000000"/>
          <w:sz w:val="21"/>
          <w:szCs w:val="21"/>
        </w:rPr>
        <w:t xml:space="preserve">                   </w:t>
      </w:r>
      <w:r>
        <w:rPr>
          <w:rFonts w:ascii="Arial" w:eastAsiaTheme="minorEastAsia" w:hAnsi="Arial" w:cs="Arial" w:hint="eastAsia"/>
          <w:bCs/>
          <w:color w:val="000000"/>
          <w:sz w:val="21"/>
          <w:szCs w:val="21"/>
        </w:rPr>
        <w:t xml:space="preserve">       </w:t>
      </w:r>
      <w:r>
        <w:rPr>
          <w:rFonts w:ascii="Arial" w:eastAsiaTheme="minorEastAsia" w:hAnsi="Arial" w:cs="Arial"/>
          <w:bCs/>
          <w:color w:val="000000"/>
          <w:sz w:val="21"/>
          <w:szCs w:val="21"/>
        </w:rPr>
        <w:t xml:space="preserve"> </w:t>
      </w:r>
      <w:r>
        <w:rPr>
          <w:rFonts w:ascii="Arial" w:eastAsiaTheme="minorEastAsia" w:hAnsi="Arial" w:cs="Arial"/>
          <w:color w:val="000000"/>
          <w:sz w:val="21"/>
          <w:szCs w:val="21"/>
        </w:rPr>
        <w:t>2017</w:t>
      </w:r>
      <w:r>
        <w:rPr>
          <w:rFonts w:ascii="Arial" w:eastAsiaTheme="minorEastAsia" w:hAnsi="Arial" w:cs="Arial"/>
          <w:color w:val="000000"/>
          <w:sz w:val="21"/>
          <w:szCs w:val="21"/>
        </w:rPr>
        <w:t>年</w:t>
      </w:r>
      <w:r>
        <w:rPr>
          <w:rFonts w:ascii="Arial" w:eastAsiaTheme="minorEastAsia" w:hAnsi="Arial" w:cs="Arial"/>
          <w:bCs/>
          <w:color w:val="000000"/>
          <w:sz w:val="21"/>
          <w:szCs w:val="21"/>
        </w:rPr>
        <w:t xml:space="preserve">                          </w:t>
      </w:r>
    </w:p>
    <w:p w14:paraId="27863222"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sz w:val="21"/>
          <w:szCs w:val="21"/>
        </w:rPr>
        <w:t>两篇论文入选《世界经济年鉴》</w:t>
      </w:r>
      <w:r>
        <w:rPr>
          <w:rFonts w:ascii="Arial" w:eastAsiaTheme="minorEastAsia" w:hAnsi="Arial" w:cs="Arial"/>
          <w:bCs/>
          <w:sz w:val="21"/>
          <w:szCs w:val="21"/>
        </w:rPr>
        <w:t>全球国际金融、对外投资年度</w:t>
      </w:r>
      <w:r>
        <w:rPr>
          <w:rFonts w:ascii="Arial" w:eastAsiaTheme="minorEastAsia" w:hAnsi="Arial" w:cs="Arial"/>
          <w:bCs/>
          <w:sz w:val="21"/>
          <w:szCs w:val="21"/>
          <w:u w:val="single"/>
        </w:rPr>
        <w:t>最佳中文</w:t>
      </w:r>
      <w:r>
        <w:rPr>
          <w:rFonts w:ascii="Arial" w:eastAsiaTheme="minorEastAsia" w:hAnsi="Arial" w:cs="Arial"/>
          <w:bCs/>
          <w:sz w:val="21"/>
          <w:szCs w:val="21"/>
        </w:rPr>
        <w:t>论文</w:t>
      </w:r>
      <w:r>
        <w:rPr>
          <w:rFonts w:ascii="Arial" w:eastAsiaTheme="minorEastAsia" w:hAnsi="Arial" w:cs="Arial"/>
          <w:bCs/>
          <w:sz w:val="21"/>
          <w:szCs w:val="21"/>
        </w:rPr>
        <w:t xml:space="preserve"> </w:t>
      </w:r>
      <w:r>
        <w:rPr>
          <w:rFonts w:ascii="Arial" w:eastAsiaTheme="minorEastAsia" w:hAnsi="Arial" w:cs="Arial" w:hint="eastAsia"/>
          <w:color w:val="000000"/>
          <w:sz w:val="21"/>
          <w:szCs w:val="21"/>
        </w:rPr>
        <w:t xml:space="preserve"> </w:t>
      </w:r>
      <w:r>
        <w:rPr>
          <w:rFonts w:ascii="宋体" w:hAnsi="宋体" w:cs="宋体" w:hint="eastAsia"/>
          <w:color w:val="000000"/>
          <w:sz w:val="21"/>
          <w:szCs w:val="21"/>
        </w:rPr>
        <w:t xml:space="preserve"> </w:t>
      </w:r>
      <w:r>
        <w:rPr>
          <w:rFonts w:ascii="Arial" w:hAnsi="Arial" w:cs="Arial"/>
          <w:bCs/>
          <w:sz w:val="21"/>
          <w:szCs w:val="21"/>
        </w:rPr>
        <w:t>2017</w:t>
      </w:r>
      <w:r>
        <w:rPr>
          <w:rFonts w:ascii="Arial" w:hAnsi="Arial" w:cs="Arial"/>
          <w:bCs/>
          <w:sz w:val="21"/>
          <w:szCs w:val="21"/>
        </w:rPr>
        <w:t>年</w:t>
      </w:r>
      <w:r>
        <w:rPr>
          <w:rFonts w:ascii="宋体" w:hAnsi="宋体" w:cs="宋体" w:hint="eastAsia"/>
          <w:b/>
          <w:bCs/>
          <w:color w:val="FF0000"/>
          <w:sz w:val="21"/>
          <w:szCs w:val="21"/>
        </w:rPr>
        <w:t xml:space="preserve"> </w:t>
      </w:r>
    </w:p>
    <w:p w14:paraId="623E1718"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color w:val="000000"/>
          <w:sz w:val="21"/>
          <w:szCs w:val="21"/>
        </w:rPr>
        <w:t>第十四届</w:t>
      </w:r>
      <w:r>
        <w:rPr>
          <w:rFonts w:ascii="Arial" w:eastAsiaTheme="minorEastAsia" w:hAnsi="Arial" w:cs="Arial"/>
          <w:color w:val="000000"/>
          <w:sz w:val="21"/>
          <w:szCs w:val="21"/>
          <w:u w:val="single"/>
        </w:rPr>
        <w:t>北京市哲学社科优秀成果奖</w:t>
      </w:r>
      <w:r>
        <w:rPr>
          <w:rFonts w:ascii="Arial" w:eastAsiaTheme="minorEastAsia" w:hAnsi="Arial" w:cs="Arial"/>
          <w:color w:val="000000"/>
          <w:sz w:val="21"/>
          <w:szCs w:val="21"/>
        </w:rPr>
        <w:t>二等奖</w:t>
      </w:r>
      <w:r>
        <w:rPr>
          <w:rFonts w:ascii="Arial" w:eastAsiaTheme="minorEastAsia" w:hAnsi="Arial" w:cs="Arial"/>
          <w:color w:val="000000"/>
          <w:sz w:val="21"/>
          <w:szCs w:val="21"/>
        </w:rPr>
        <w:t xml:space="preserve">                </w:t>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 xml:space="preserve">  2017</w:t>
      </w:r>
      <w:r>
        <w:rPr>
          <w:rFonts w:ascii="Arial" w:eastAsiaTheme="minorEastAsia" w:hAnsi="Arial" w:cs="Arial"/>
          <w:color w:val="000000"/>
          <w:sz w:val="21"/>
          <w:szCs w:val="21"/>
        </w:rPr>
        <w:t>年</w:t>
      </w:r>
      <w:r>
        <w:rPr>
          <w:rFonts w:ascii="Arial" w:eastAsiaTheme="minorEastAsia" w:hAnsi="Arial" w:cs="Arial"/>
          <w:color w:val="000000"/>
          <w:sz w:val="21"/>
          <w:szCs w:val="21"/>
        </w:rPr>
        <w:t xml:space="preserve">                                    </w:t>
      </w:r>
    </w:p>
    <w:p w14:paraId="0308DE45"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color w:val="000000"/>
          <w:sz w:val="21"/>
          <w:szCs w:val="21"/>
        </w:rPr>
        <w:t>国家社会科学基金</w:t>
      </w:r>
      <w:r>
        <w:rPr>
          <w:rFonts w:ascii="Arial" w:eastAsiaTheme="minorEastAsia" w:hAnsi="Arial" w:cs="Arial"/>
          <w:color w:val="000000"/>
          <w:sz w:val="21"/>
          <w:szCs w:val="21"/>
          <w:u w:val="single"/>
        </w:rPr>
        <w:t>重点</w:t>
      </w:r>
      <w:r>
        <w:rPr>
          <w:rFonts w:ascii="Arial" w:eastAsiaTheme="minorEastAsia" w:hAnsi="Arial" w:cs="Arial"/>
          <w:color w:val="000000"/>
          <w:sz w:val="21"/>
          <w:szCs w:val="21"/>
        </w:rPr>
        <w:t>项目</w:t>
      </w:r>
      <w:r>
        <w:rPr>
          <w:rFonts w:ascii="Arial" w:eastAsiaTheme="minorEastAsia" w:hAnsi="Arial" w:cs="Arial"/>
          <w:sz w:val="21"/>
          <w:szCs w:val="21"/>
        </w:rPr>
        <w:t>负责人</w:t>
      </w:r>
      <w:r>
        <w:rPr>
          <w:rFonts w:ascii="Arial" w:eastAsiaTheme="minorEastAsia" w:hAnsi="Arial" w:cs="Arial"/>
          <w:sz w:val="21"/>
          <w:szCs w:val="21"/>
        </w:rPr>
        <w:t>(</w:t>
      </w:r>
      <w:r>
        <w:rPr>
          <w:rFonts w:ascii="Arial" w:eastAsiaTheme="minorEastAsia" w:hAnsi="Arial" w:cs="Arial"/>
          <w:sz w:val="21"/>
          <w:szCs w:val="21"/>
        </w:rPr>
        <w:t>编号：</w:t>
      </w:r>
      <w:r>
        <w:rPr>
          <w:rFonts w:ascii="Arial" w:eastAsiaTheme="minorEastAsia" w:hAnsi="Arial" w:cs="Arial"/>
          <w:sz w:val="21"/>
          <w:szCs w:val="21"/>
        </w:rPr>
        <w:t>16AZD003)</w:t>
      </w:r>
      <w:r>
        <w:rPr>
          <w:rFonts w:ascii="Arial" w:eastAsiaTheme="minorEastAsia" w:hAnsi="Arial" w:cs="Arial"/>
          <w:color w:val="000000"/>
          <w:sz w:val="21"/>
          <w:szCs w:val="21"/>
        </w:rPr>
        <w:t xml:space="preserve">      </w:t>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2016</w:t>
      </w:r>
      <w:r>
        <w:rPr>
          <w:rFonts w:ascii="Arial" w:eastAsiaTheme="minorEastAsia" w:hAnsi="Arial" w:cs="Arial"/>
          <w:color w:val="000000"/>
          <w:sz w:val="21"/>
          <w:szCs w:val="21"/>
        </w:rPr>
        <w:t>年</w:t>
      </w:r>
      <w:r>
        <w:rPr>
          <w:rFonts w:ascii="Arial" w:eastAsiaTheme="minorEastAsia" w:hAnsi="Arial" w:cs="Arial"/>
          <w:color w:val="000000"/>
          <w:sz w:val="21"/>
          <w:szCs w:val="21"/>
        </w:rPr>
        <w:t xml:space="preserve">                                </w:t>
      </w:r>
    </w:p>
    <w:p w14:paraId="0643BBC9" w14:textId="77777777" w:rsidR="00AA1AFF" w:rsidRDefault="005806DF">
      <w:pPr>
        <w:tabs>
          <w:tab w:val="left" w:pos="284"/>
        </w:tabs>
        <w:spacing w:line="276" w:lineRule="auto"/>
        <w:ind w:firstLineChars="200" w:firstLine="420"/>
        <w:rPr>
          <w:rFonts w:ascii="Arial" w:eastAsiaTheme="minorEastAsia" w:hAnsi="Arial" w:cs="Arial"/>
          <w:color w:val="000000"/>
          <w:sz w:val="21"/>
          <w:szCs w:val="21"/>
        </w:rPr>
      </w:pPr>
      <w:r>
        <w:rPr>
          <w:rFonts w:ascii="Arial" w:eastAsiaTheme="minorEastAsia" w:hAnsi="Arial" w:cs="Arial"/>
          <w:sz w:val="21"/>
          <w:szCs w:val="21"/>
        </w:rPr>
        <w:t>（《企业创新与全要素生产率提升和质量升级研究》）</w:t>
      </w:r>
    </w:p>
    <w:p w14:paraId="6F87C2C5"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color w:val="000000"/>
          <w:sz w:val="21"/>
          <w:szCs w:val="21"/>
        </w:rPr>
        <w:t>第十九届全国</w:t>
      </w:r>
      <w:r>
        <w:rPr>
          <w:rFonts w:ascii="Arial" w:eastAsiaTheme="minorEastAsia" w:hAnsi="Arial" w:cs="Arial"/>
          <w:color w:val="000000"/>
          <w:sz w:val="21"/>
          <w:szCs w:val="21"/>
          <w:u w:val="single"/>
        </w:rPr>
        <w:t>安子</w:t>
      </w:r>
      <w:proofErr w:type="gramStart"/>
      <w:r>
        <w:rPr>
          <w:rFonts w:ascii="Arial" w:eastAsiaTheme="minorEastAsia" w:hAnsi="Arial" w:cs="Arial"/>
          <w:color w:val="000000"/>
          <w:sz w:val="21"/>
          <w:szCs w:val="21"/>
          <w:u w:val="single"/>
        </w:rPr>
        <w:t>介</w:t>
      </w:r>
      <w:proofErr w:type="gramEnd"/>
      <w:r>
        <w:rPr>
          <w:rFonts w:ascii="Arial" w:eastAsiaTheme="minorEastAsia" w:hAnsi="Arial" w:cs="Arial"/>
          <w:color w:val="000000"/>
          <w:sz w:val="21"/>
          <w:szCs w:val="21"/>
        </w:rPr>
        <w:t>国际贸易研究奖（论文奖）</w:t>
      </w:r>
      <w:r>
        <w:rPr>
          <w:rFonts w:ascii="Arial" w:eastAsiaTheme="minorEastAsia" w:hAnsi="Arial" w:cs="Arial"/>
          <w:color w:val="000000"/>
          <w:sz w:val="21"/>
          <w:szCs w:val="21"/>
        </w:rPr>
        <w:t xml:space="preserve">              </w:t>
      </w:r>
      <w:r>
        <w:rPr>
          <w:rFonts w:ascii="Arial" w:eastAsiaTheme="minorEastAsia" w:hAnsi="Arial" w:cs="Arial" w:hint="eastAsia"/>
          <w:color w:val="000000"/>
          <w:sz w:val="21"/>
          <w:szCs w:val="21"/>
        </w:rPr>
        <w:t xml:space="preserve">             </w:t>
      </w:r>
      <w:r>
        <w:rPr>
          <w:rFonts w:ascii="Arial" w:eastAsiaTheme="minorEastAsia" w:hAnsi="Arial" w:cs="Arial"/>
          <w:sz w:val="21"/>
          <w:szCs w:val="21"/>
        </w:rPr>
        <w:t>2016</w:t>
      </w:r>
      <w:r>
        <w:rPr>
          <w:rFonts w:ascii="Arial" w:eastAsiaTheme="minorEastAsia" w:hAnsi="Arial" w:cs="Arial"/>
          <w:sz w:val="21"/>
          <w:szCs w:val="21"/>
        </w:rPr>
        <w:t>年</w:t>
      </w:r>
      <w:r>
        <w:rPr>
          <w:rFonts w:ascii="Arial" w:eastAsiaTheme="minorEastAsia" w:hAnsi="Arial" w:cs="Arial"/>
          <w:color w:val="000000"/>
          <w:sz w:val="21"/>
          <w:szCs w:val="21"/>
        </w:rPr>
        <w:t xml:space="preserve"> </w:t>
      </w:r>
    </w:p>
    <w:p w14:paraId="4647EB9B"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color w:val="FF0000"/>
          <w:sz w:val="21"/>
          <w:szCs w:val="21"/>
        </w:rPr>
        <w:t>第六届</w:t>
      </w:r>
      <w:r>
        <w:rPr>
          <w:rFonts w:ascii="Arial" w:eastAsiaTheme="minorEastAsia" w:hAnsi="Arial" w:cs="Arial"/>
          <w:color w:val="FF0000"/>
          <w:sz w:val="21"/>
          <w:szCs w:val="21"/>
          <w:u w:val="single"/>
        </w:rPr>
        <w:t>张培刚</w:t>
      </w:r>
      <w:r>
        <w:rPr>
          <w:rFonts w:ascii="Arial" w:eastAsiaTheme="minorEastAsia" w:hAnsi="Arial" w:cs="Arial"/>
          <w:color w:val="FF0000"/>
          <w:sz w:val="21"/>
          <w:szCs w:val="21"/>
        </w:rPr>
        <w:t>发展经济学奖</w:t>
      </w:r>
      <w:r>
        <w:rPr>
          <w:rFonts w:ascii="Arial" w:eastAsiaTheme="minorEastAsia" w:hAnsi="Arial" w:cs="Arial"/>
          <w:color w:val="FF0000"/>
          <w:sz w:val="21"/>
          <w:szCs w:val="21"/>
        </w:rPr>
        <w:t xml:space="preserve"> </w:t>
      </w:r>
      <w:r>
        <w:rPr>
          <w:rFonts w:ascii="Arial" w:eastAsiaTheme="minorEastAsia" w:hAnsi="Arial" w:cs="Arial"/>
          <w:sz w:val="21"/>
          <w:szCs w:val="21"/>
        </w:rPr>
        <w:t xml:space="preserve">      </w:t>
      </w:r>
      <w:r>
        <w:rPr>
          <w:rFonts w:ascii="Arial" w:eastAsiaTheme="minorEastAsia" w:hAnsi="Arial" w:cs="Arial"/>
          <w:color w:val="000000"/>
          <w:sz w:val="21"/>
          <w:szCs w:val="21"/>
        </w:rPr>
        <w:t xml:space="preserve">                                </w:t>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 xml:space="preserve"> </w:t>
      </w:r>
      <w:r>
        <w:rPr>
          <w:rFonts w:ascii="Arial" w:eastAsiaTheme="minorEastAsia" w:hAnsi="Arial" w:cs="Arial"/>
          <w:sz w:val="21"/>
          <w:szCs w:val="21"/>
        </w:rPr>
        <w:t>2016</w:t>
      </w:r>
      <w:r>
        <w:rPr>
          <w:rFonts w:ascii="Arial" w:eastAsiaTheme="minorEastAsia" w:hAnsi="Arial" w:cs="Arial"/>
          <w:sz w:val="21"/>
          <w:szCs w:val="21"/>
        </w:rPr>
        <w:t>年</w:t>
      </w:r>
    </w:p>
    <w:p w14:paraId="5026612A"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sz w:val="21"/>
          <w:szCs w:val="21"/>
        </w:rPr>
        <w:t>黄廷芳</w:t>
      </w:r>
      <w:r>
        <w:rPr>
          <w:rFonts w:ascii="Arial" w:eastAsiaTheme="minorEastAsia" w:hAnsi="Arial" w:cs="Arial"/>
          <w:sz w:val="21"/>
          <w:szCs w:val="21"/>
        </w:rPr>
        <w:t>/</w:t>
      </w:r>
      <w:r>
        <w:rPr>
          <w:rFonts w:ascii="Arial" w:eastAsiaTheme="minorEastAsia" w:hAnsi="Arial" w:cs="Arial"/>
          <w:sz w:val="21"/>
          <w:szCs w:val="21"/>
        </w:rPr>
        <w:t>信和青年杰出学者奖</w:t>
      </w:r>
      <w:r>
        <w:rPr>
          <w:rFonts w:ascii="Arial" w:eastAsiaTheme="minorEastAsia" w:hAnsi="Arial" w:cs="Arial"/>
          <w:sz w:val="21"/>
          <w:szCs w:val="21"/>
        </w:rPr>
        <w:t xml:space="preserve">                                      </w:t>
      </w:r>
      <w:r>
        <w:rPr>
          <w:rFonts w:ascii="Arial" w:eastAsiaTheme="minorEastAsia" w:hAnsi="Arial" w:cs="Arial"/>
          <w:sz w:val="21"/>
          <w:szCs w:val="21"/>
        </w:rPr>
        <w:tab/>
      </w:r>
      <w:r>
        <w:rPr>
          <w:rFonts w:ascii="Arial" w:eastAsiaTheme="minorEastAsia" w:hAnsi="Arial" w:cs="Arial" w:hint="eastAsia"/>
          <w:sz w:val="21"/>
          <w:szCs w:val="21"/>
        </w:rPr>
        <w:t xml:space="preserve">     </w:t>
      </w:r>
      <w:r>
        <w:rPr>
          <w:rFonts w:ascii="Arial" w:eastAsiaTheme="minorEastAsia" w:hAnsi="Arial" w:cs="Arial"/>
          <w:sz w:val="21"/>
          <w:szCs w:val="21"/>
        </w:rPr>
        <w:t>2016</w:t>
      </w:r>
      <w:r>
        <w:rPr>
          <w:rFonts w:ascii="Arial" w:eastAsiaTheme="minorEastAsia" w:hAnsi="Arial" w:cs="Arial"/>
          <w:sz w:val="21"/>
          <w:szCs w:val="21"/>
        </w:rPr>
        <w:t>年</w:t>
      </w:r>
    </w:p>
    <w:p w14:paraId="6B6A6983"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hAnsi="Arial" w:cs="Arial"/>
          <w:color w:val="FF0000"/>
          <w:sz w:val="21"/>
          <w:szCs w:val="21"/>
          <w:u w:val="single"/>
        </w:rPr>
        <w:t>国家杰出青年</w:t>
      </w:r>
      <w:r>
        <w:rPr>
          <w:rFonts w:ascii="Arial" w:hAnsi="Arial" w:cs="Arial"/>
          <w:color w:val="FF0000"/>
          <w:sz w:val="21"/>
          <w:szCs w:val="21"/>
        </w:rPr>
        <w:t>基金获得者</w:t>
      </w:r>
      <w:r>
        <w:rPr>
          <w:rFonts w:ascii="Arial" w:hAnsi="Arial" w:cs="Arial"/>
          <w:sz w:val="21"/>
          <w:szCs w:val="21"/>
        </w:rPr>
        <w:t>(</w:t>
      </w:r>
      <w:r>
        <w:rPr>
          <w:rFonts w:ascii="Arial" w:hAnsi="Arial" w:cs="Arial"/>
          <w:sz w:val="21"/>
          <w:szCs w:val="21"/>
        </w:rPr>
        <w:t>编号：</w:t>
      </w:r>
      <w:r>
        <w:rPr>
          <w:rFonts w:ascii="Arial" w:eastAsiaTheme="minorEastAsia" w:hAnsi="Arial" w:cs="Arial"/>
          <w:sz w:val="21"/>
          <w:szCs w:val="21"/>
        </w:rPr>
        <w:t>71625007</w:t>
      </w:r>
      <w:r>
        <w:rPr>
          <w:rFonts w:ascii="Arial" w:eastAsiaTheme="minorEastAsia" w:hAnsi="Arial" w:cs="Arial"/>
          <w:sz w:val="21"/>
          <w:szCs w:val="21"/>
        </w:rPr>
        <w:t>，国际贸易与中国经济发展</w:t>
      </w:r>
      <w:r>
        <w:rPr>
          <w:rFonts w:ascii="Arial" w:hAnsi="Arial" w:cs="Arial"/>
          <w:sz w:val="21"/>
          <w:szCs w:val="21"/>
        </w:rPr>
        <w:t>)</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hAnsi="Arial" w:cs="Arial"/>
          <w:color w:val="000000"/>
          <w:sz w:val="21"/>
          <w:szCs w:val="21"/>
        </w:rPr>
        <w:tab/>
      </w:r>
      <w:r>
        <w:rPr>
          <w:rFonts w:ascii="Arial" w:hAnsi="Arial" w:cs="Arial" w:hint="eastAsia"/>
          <w:color w:val="000000"/>
          <w:sz w:val="21"/>
          <w:szCs w:val="21"/>
        </w:rPr>
        <w:t xml:space="preserve"> </w:t>
      </w:r>
      <w:r>
        <w:rPr>
          <w:rFonts w:ascii="Arial" w:eastAsiaTheme="minorEastAsia" w:hAnsi="Arial" w:cs="Arial"/>
          <w:color w:val="000000"/>
          <w:sz w:val="21"/>
          <w:szCs w:val="21"/>
        </w:rPr>
        <w:t>2016</w:t>
      </w:r>
      <w:r>
        <w:rPr>
          <w:rFonts w:ascii="Arial" w:eastAsiaTheme="minorEastAsia" w:hAnsi="Arial" w:cs="Arial"/>
          <w:color w:val="000000"/>
          <w:sz w:val="21"/>
          <w:szCs w:val="21"/>
        </w:rPr>
        <w:t>年</w:t>
      </w:r>
    </w:p>
    <w:p w14:paraId="6C5EBDF3"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b/>
          <w:color w:val="FF0000"/>
          <w:sz w:val="21"/>
          <w:szCs w:val="21"/>
        </w:rPr>
        <w:t>英国皇家经济学会奖（</w:t>
      </w:r>
      <w:r>
        <w:rPr>
          <w:rFonts w:ascii="Arial" w:eastAsiaTheme="minorEastAsia" w:hAnsi="Arial" w:cs="Arial"/>
          <w:b/>
          <w:color w:val="FF0000"/>
          <w:sz w:val="21"/>
          <w:szCs w:val="21"/>
        </w:rPr>
        <w:t>Royal Economic Society Prize</w:t>
      </w:r>
      <w:r>
        <w:rPr>
          <w:rFonts w:ascii="Arial" w:eastAsiaTheme="minorEastAsia" w:hAnsi="Arial" w:cs="Arial"/>
          <w:b/>
          <w:color w:val="FF0000"/>
          <w:sz w:val="21"/>
          <w:szCs w:val="21"/>
        </w:rPr>
        <w:t>）</w:t>
      </w:r>
      <w:r>
        <w:rPr>
          <w:rFonts w:ascii="Arial" w:eastAsiaTheme="minorEastAsia" w:hAnsi="Arial" w:cs="Arial"/>
          <w:b/>
          <w:color w:val="FF0000"/>
          <w:sz w:val="21"/>
          <w:szCs w:val="21"/>
        </w:rPr>
        <w:t xml:space="preserve">   </w:t>
      </w:r>
      <w:r>
        <w:rPr>
          <w:rFonts w:ascii="Arial" w:eastAsiaTheme="minorEastAsia" w:hAnsi="Arial" w:cs="Arial"/>
          <w:color w:val="000000"/>
          <w:sz w:val="21"/>
          <w:szCs w:val="21"/>
        </w:rPr>
        <w:t xml:space="preserve">  </w:t>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2016</w:t>
      </w:r>
      <w:r>
        <w:rPr>
          <w:rFonts w:ascii="Arial" w:eastAsiaTheme="minorEastAsia" w:hAnsi="Arial" w:cs="Arial"/>
          <w:color w:val="000000"/>
          <w:sz w:val="21"/>
          <w:szCs w:val="21"/>
        </w:rPr>
        <w:t>年</w:t>
      </w:r>
      <w:r>
        <w:rPr>
          <w:rFonts w:ascii="Arial" w:eastAsiaTheme="minorEastAsia" w:hAnsi="Arial" w:cs="Arial"/>
          <w:color w:val="000000"/>
          <w:sz w:val="21"/>
          <w:szCs w:val="21"/>
        </w:rPr>
        <w:t xml:space="preserve">         </w:t>
      </w:r>
    </w:p>
    <w:p w14:paraId="09A9FAC2"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sz w:val="21"/>
          <w:szCs w:val="21"/>
        </w:rPr>
        <w:t>教育部</w:t>
      </w:r>
      <w:r>
        <w:rPr>
          <w:rFonts w:ascii="Arial" w:eastAsiaTheme="minorEastAsia" w:hAnsi="Arial" w:cs="Arial"/>
          <w:sz w:val="21"/>
          <w:szCs w:val="21"/>
          <w:u w:val="single"/>
        </w:rPr>
        <w:t>长江学者</w:t>
      </w:r>
      <w:r>
        <w:rPr>
          <w:rFonts w:ascii="Arial" w:eastAsiaTheme="minorEastAsia" w:hAnsi="Arial" w:cs="Arial"/>
          <w:sz w:val="21"/>
          <w:szCs w:val="21"/>
        </w:rPr>
        <w:t>（青年学者）</w:t>
      </w:r>
      <w:r>
        <w:rPr>
          <w:rFonts w:ascii="Arial" w:eastAsiaTheme="minorEastAsia" w:hAnsi="Arial" w:cs="Arial"/>
          <w:sz w:val="21"/>
          <w:szCs w:val="21"/>
        </w:rPr>
        <w:t xml:space="preserve"> </w:t>
      </w:r>
      <w:r>
        <w:rPr>
          <w:rFonts w:ascii="Arial" w:eastAsiaTheme="minorEastAsia" w:hAnsi="Arial" w:cs="Arial"/>
          <w:color w:val="000000"/>
          <w:sz w:val="21"/>
          <w:szCs w:val="21"/>
        </w:rPr>
        <w:t xml:space="preserve">      </w:t>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 xml:space="preserve"> </w:t>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 xml:space="preserve"> </w:t>
      </w:r>
      <w:r>
        <w:rPr>
          <w:rFonts w:ascii="Arial" w:eastAsiaTheme="minorEastAsia" w:hAnsi="Arial" w:cs="Arial"/>
          <w:color w:val="000000"/>
          <w:sz w:val="21"/>
          <w:szCs w:val="21"/>
        </w:rPr>
        <w:tab/>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2016</w:t>
      </w:r>
      <w:r>
        <w:rPr>
          <w:rFonts w:ascii="Arial" w:eastAsiaTheme="minorEastAsia" w:hAnsi="Arial" w:cs="Arial"/>
          <w:color w:val="000000"/>
          <w:sz w:val="21"/>
          <w:szCs w:val="21"/>
        </w:rPr>
        <w:t>年</w:t>
      </w:r>
      <w:r>
        <w:rPr>
          <w:rFonts w:ascii="Arial" w:eastAsiaTheme="minorEastAsia" w:hAnsi="Arial" w:cs="Arial"/>
          <w:color w:val="000000"/>
          <w:sz w:val="21"/>
          <w:szCs w:val="21"/>
        </w:rPr>
        <w:t xml:space="preserve">                            </w:t>
      </w:r>
    </w:p>
    <w:p w14:paraId="5905921B"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sz w:val="21"/>
          <w:szCs w:val="21"/>
        </w:rPr>
        <w:t>两篇论文入选《世界经济年鉴》</w:t>
      </w:r>
      <w:r>
        <w:rPr>
          <w:rFonts w:ascii="Arial" w:eastAsiaTheme="minorEastAsia" w:hAnsi="Arial" w:cs="Arial"/>
          <w:bCs/>
          <w:sz w:val="21"/>
          <w:szCs w:val="21"/>
        </w:rPr>
        <w:t>全球宏观经济学</w:t>
      </w:r>
      <w:r>
        <w:rPr>
          <w:rFonts w:ascii="Arial" w:eastAsiaTheme="minorEastAsia" w:hAnsi="Arial" w:cs="Arial"/>
          <w:bCs/>
          <w:sz w:val="21"/>
          <w:szCs w:val="21"/>
        </w:rPr>
        <w:t>2014</w:t>
      </w:r>
      <w:r>
        <w:rPr>
          <w:rFonts w:ascii="Arial" w:eastAsiaTheme="minorEastAsia" w:hAnsi="Arial" w:cs="Arial"/>
          <w:bCs/>
          <w:sz w:val="21"/>
          <w:szCs w:val="21"/>
        </w:rPr>
        <w:t>年最佳中文论文</w:t>
      </w:r>
      <w:r>
        <w:rPr>
          <w:rFonts w:ascii="Arial" w:eastAsiaTheme="minorEastAsia" w:hAnsi="Arial" w:cs="Arial"/>
          <w:b/>
          <w:bCs/>
          <w:color w:val="FF0000"/>
          <w:sz w:val="21"/>
          <w:szCs w:val="21"/>
        </w:rPr>
        <w:t xml:space="preserve">   </w:t>
      </w:r>
      <w:r>
        <w:rPr>
          <w:rFonts w:ascii="Arial" w:eastAsiaTheme="minorEastAsia" w:hAnsi="Arial" w:cs="Arial" w:hint="eastAsia"/>
          <w:b/>
          <w:bCs/>
          <w:color w:val="FF0000"/>
          <w:sz w:val="21"/>
          <w:szCs w:val="21"/>
        </w:rPr>
        <w:t xml:space="preserve"> </w:t>
      </w:r>
      <w:r>
        <w:rPr>
          <w:rFonts w:ascii="Arial" w:eastAsiaTheme="minorEastAsia" w:hAnsi="Arial" w:cs="Arial"/>
          <w:b/>
          <w:bCs/>
          <w:color w:val="FF0000"/>
          <w:sz w:val="21"/>
          <w:szCs w:val="21"/>
        </w:rPr>
        <w:tab/>
      </w:r>
      <w:r>
        <w:rPr>
          <w:rFonts w:ascii="Arial" w:eastAsiaTheme="minorEastAsia" w:hAnsi="Arial" w:cs="Arial" w:hint="eastAsia"/>
          <w:b/>
          <w:bCs/>
          <w:color w:val="FF0000"/>
          <w:sz w:val="21"/>
          <w:szCs w:val="21"/>
        </w:rPr>
        <w:t xml:space="preserve"> </w:t>
      </w:r>
      <w:r>
        <w:rPr>
          <w:rFonts w:ascii="Arial" w:eastAsiaTheme="minorEastAsia" w:hAnsi="Arial" w:cs="Arial"/>
          <w:color w:val="000000"/>
          <w:sz w:val="21"/>
          <w:szCs w:val="21"/>
        </w:rPr>
        <w:t>2016</w:t>
      </w:r>
      <w:r>
        <w:rPr>
          <w:rFonts w:ascii="Arial" w:eastAsiaTheme="minorEastAsia" w:hAnsi="Arial" w:cs="Arial"/>
          <w:color w:val="000000"/>
          <w:sz w:val="21"/>
          <w:szCs w:val="21"/>
        </w:rPr>
        <w:t>年</w:t>
      </w:r>
      <w:r>
        <w:rPr>
          <w:rFonts w:ascii="Arial" w:eastAsiaTheme="minorEastAsia" w:hAnsi="Arial" w:cs="Arial"/>
          <w:b/>
          <w:bCs/>
          <w:color w:val="FF0000"/>
          <w:sz w:val="21"/>
          <w:szCs w:val="21"/>
        </w:rPr>
        <w:tab/>
      </w:r>
    </w:p>
    <w:p w14:paraId="45C30766"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color w:val="000000"/>
          <w:sz w:val="21"/>
          <w:szCs w:val="21"/>
        </w:rPr>
        <w:t>第七届全国商务发展研究奖</w:t>
      </w:r>
      <w:r>
        <w:rPr>
          <w:rFonts w:ascii="Arial" w:eastAsiaTheme="minorEastAsia" w:hAnsi="Arial" w:cs="Arial"/>
          <w:color w:val="000000"/>
          <w:sz w:val="21"/>
          <w:szCs w:val="21"/>
        </w:rPr>
        <w:t xml:space="preserve">          </w:t>
      </w:r>
      <w:r>
        <w:rPr>
          <w:rFonts w:ascii="Arial" w:eastAsiaTheme="minorEastAsia" w:hAnsi="Arial" w:cs="Arial"/>
          <w:color w:val="000000"/>
          <w:sz w:val="21"/>
          <w:szCs w:val="21"/>
        </w:rPr>
        <w:tab/>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2015</w:t>
      </w:r>
      <w:r>
        <w:rPr>
          <w:rFonts w:ascii="Arial" w:eastAsiaTheme="minorEastAsia" w:hAnsi="Arial" w:cs="Arial"/>
          <w:color w:val="000000"/>
          <w:sz w:val="21"/>
          <w:szCs w:val="21"/>
        </w:rPr>
        <w:t>年</w:t>
      </w:r>
      <w:r>
        <w:rPr>
          <w:rFonts w:ascii="Arial" w:eastAsiaTheme="minorEastAsia" w:hAnsi="Arial" w:cs="Arial"/>
          <w:color w:val="000000"/>
          <w:sz w:val="21"/>
          <w:szCs w:val="21"/>
        </w:rPr>
        <w:t xml:space="preserve">                              </w:t>
      </w:r>
    </w:p>
    <w:p w14:paraId="65FFBBFA" w14:textId="77777777" w:rsidR="00AA1AFF" w:rsidRDefault="005806DF">
      <w:pPr>
        <w:numPr>
          <w:ilvl w:val="0"/>
          <w:numId w:val="2"/>
        </w:numPr>
        <w:tabs>
          <w:tab w:val="left" w:pos="284"/>
        </w:tabs>
        <w:spacing w:line="276" w:lineRule="auto"/>
        <w:rPr>
          <w:rFonts w:ascii="Arial" w:hAnsi="Arial" w:cs="Arial"/>
          <w:color w:val="000000"/>
          <w:sz w:val="21"/>
          <w:szCs w:val="21"/>
        </w:rPr>
      </w:pPr>
      <w:r>
        <w:rPr>
          <w:rFonts w:ascii="Arial" w:hAnsi="Arial" w:cs="Arial"/>
          <w:color w:val="000000"/>
          <w:sz w:val="21"/>
          <w:szCs w:val="21"/>
        </w:rPr>
        <w:t>教育部人文社科重点研究</w:t>
      </w:r>
      <w:r>
        <w:rPr>
          <w:rFonts w:ascii="Arial" w:hAnsi="Arial" w:cs="Arial"/>
          <w:color w:val="000000"/>
          <w:sz w:val="21"/>
          <w:szCs w:val="21"/>
          <w:u w:val="single"/>
        </w:rPr>
        <w:t>基地重大项目</w:t>
      </w:r>
      <w:r>
        <w:rPr>
          <w:rFonts w:ascii="Arial" w:hAnsi="Arial" w:cs="Arial"/>
          <w:sz w:val="21"/>
          <w:szCs w:val="21"/>
        </w:rPr>
        <w:t>负责人</w:t>
      </w:r>
    </w:p>
    <w:p w14:paraId="1EDB638D" w14:textId="77777777" w:rsidR="00AA1AFF" w:rsidRDefault="005806DF">
      <w:pPr>
        <w:tabs>
          <w:tab w:val="left" w:pos="284"/>
        </w:tabs>
        <w:spacing w:line="276" w:lineRule="auto"/>
        <w:jc w:val="distribute"/>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（《产品质量、企业绩效与国际贸易研究》，编号：</w:t>
      </w:r>
      <w:r>
        <w:rPr>
          <w:rFonts w:ascii="Arial" w:hAnsi="Arial" w:cs="Arial"/>
          <w:color w:val="000000"/>
          <w:sz w:val="21"/>
          <w:szCs w:val="21"/>
        </w:rPr>
        <w:t>15JJD780001</w:t>
      </w:r>
      <w:r>
        <w:rPr>
          <w:rFonts w:ascii="Arial" w:hAnsi="Arial" w:cs="Arial"/>
          <w:color w:val="000000"/>
          <w:sz w:val="21"/>
          <w:szCs w:val="21"/>
        </w:rPr>
        <w:t>）</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ab/>
      </w:r>
      <w:r>
        <w:rPr>
          <w:rFonts w:ascii="Arial" w:hAnsi="Arial" w:cs="Arial" w:hint="eastAsia"/>
          <w:color w:val="000000"/>
          <w:sz w:val="21"/>
          <w:szCs w:val="21"/>
        </w:rPr>
        <w:t xml:space="preserve"> </w:t>
      </w:r>
      <w:r>
        <w:rPr>
          <w:rFonts w:ascii="Arial" w:hAnsi="Arial" w:cs="Arial"/>
          <w:color w:val="000000"/>
          <w:sz w:val="21"/>
          <w:szCs w:val="21"/>
        </w:rPr>
        <w:t>2015</w:t>
      </w:r>
      <w:r>
        <w:rPr>
          <w:rFonts w:ascii="Arial" w:hAnsi="Arial" w:cs="Arial"/>
          <w:color w:val="000000"/>
          <w:sz w:val="21"/>
          <w:szCs w:val="21"/>
        </w:rPr>
        <w:t>年</w:t>
      </w:r>
      <w:r>
        <w:rPr>
          <w:rFonts w:ascii="Arial" w:hAnsi="Arial" w:cs="Arial"/>
          <w:color w:val="000000"/>
          <w:sz w:val="21"/>
          <w:szCs w:val="21"/>
        </w:rPr>
        <w:t xml:space="preserve">       </w:t>
      </w:r>
    </w:p>
    <w:p w14:paraId="6186EA1E"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rPr>
        <w:t>第七届</w:t>
      </w:r>
      <w:r>
        <w:rPr>
          <w:rFonts w:ascii="Arial" w:hAnsi="Arial" w:cs="Arial"/>
          <w:color w:val="000000"/>
          <w:sz w:val="21"/>
          <w:szCs w:val="21"/>
        </w:rPr>
        <w:t>“</w:t>
      </w:r>
      <w:r>
        <w:rPr>
          <w:rFonts w:ascii="Arial" w:hAnsi="Arial" w:cs="Arial"/>
          <w:color w:val="000000"/>
          <w:sz w:val="21"/>
          <w:szCs w:val="21"/>
          <w:u w:val="single"/>
        </w:rPr>
        <w:t>胡绳</w:t>
      </w:r>
      <w:r>
        <w:rPr>
          <w:rFonts w:ascii="Arial" w:hAnsi="Arial" w:cs="Arial"/>
          <w:color w:val="000000"/>
          <w:sz w:val="21"/>
          <w:szCs w:val="21"/>
        </w:rPr>
        <w:t>青年学术奖</w:t>
      </w:r>
      <w:r>
        <w:rPr>
          <w:rFonts w:ascii="Arial" w:hAnsi="Arial" w:cs="Arial"/>
          <w:color w:val="000000"/>
          <w:sz w:val="21"/>
          <w:szCs w:val="21"/>
        </w:rPr>
        <w:t>”</w:t>
      </w:r>
      <w:r>
        <w:rPr>
          <w:rFonts w:ascii="Arial" w:hAnsi="Arial" w:cs="Arial"/>
          <w:color w:val="000000"/>
          <w:sz w:val="21"/>
          <w:szCs w:val="21"/>
        </w:rPr>
        <w:t>提名奖</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2015</w:t>
      </w:r>
      <w:r>
        <w:rPr>
          <w:rFonts w:ascii="Arial" w:hAnsi="Arial" w:cs="Arial"/>
          <w:color w:val="000000"/>
          <w:sz w:val="21"/>
          <w:szCs w:val="21"/>
        </w:rPr>
        <w:t>年</w:t>
      </w:r>
      <w:r>
        <w:rPr>
          <w:rFonts w:ascii="Arial" w:hAnsi="Arial" w:cs="Arial"/>
          <w:color w:val="000000"/>
          <w:sz w:val="21"/>
          <w:szCs w:val="21"/>
        </w:rPr>
        <w:t xml:space="preserve">                     </w:t>
      </w:r>
    </w:p>
    <w:p w14:paraId="0FD06F32"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rPr>
        <w:t>国家</w:t>
      </w:r>
      <w:r>
        <w:rPr>
          <w:rFonts w:ascii="Arial" w:hAnsi="Arial" w:cs="Arial"/>
          <w:sz w:val="21"/>
          <w:szCs w:val="21"/>
        </w:rPr>
        <w:t>自然科学基金管理科学部面上项目</w:t>
      </w:r>
      <w:r>
        <w:rPr>
          <w:rFonts w:ascii="Arial" w:hAnsi="Arial" w:cs="Arial"/>
          <w:sz w:val="21"/>
          <w:szCs w:val="21"/>
        </w:rPr>
        <w:t>(</w:t>
      </w:r>
      <w:r>
        <w:rPr>
          <w:rFonts w:ascii="Arial" w:hAnsi="Arial" w:cs="Arial"/>
          <w:sz w:val="21"/>
          <w:szCs w:val="21"/>
        </w:rPr>
        <w:t>编号</w:t>
      </w:r>
      <w:r>
        <w:rPr>
          <w:rFonts w:ascii="Arial" w:hAnsi="Arial" w:cs="Arial"/>
          <w:sz w:val="21"/>
          <w:szCs w:val="21"/>
        </w:rPr>
        <w:t>71573006)</w:t>
      </w:r>
      <w:r>
        <w:rPr>
          <w:rFonts w:ascii="Arial" w:hAnsi="Arial" w:cs="Arial"/>
          <w:sz w:val="21"/>
          <w:szCs w:val="21"/>
        </w:rPr>
        <w:t>负责人</w:t>
      </w: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2015</w:t>
      </w:r>
      <w:r>
        <w:rPr>
          <w:rFonts w:ascii="Arial" w:hAnsi="Arial" w:cs="Arial"/>
          <w:sz w:val="21"/>
          <w:szCs w:val="21"/>
        </w:rPr>
        <w:t>年</w:t>
      </w:r>
      <w:r>
        <w:rPr>
          <w:rFonts w:ascii="Arial" w:hAnsi="Arial" w:cs="Arial"/>
          <w:sz w:val="21"/>
          <w:szCs w:val="21"/>
        </w:rPr>
        <w:t xml:space="preserve">    </w:t>
      </w:r>
    </w:p>
    <w:p w14:paraId="4A469307"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rPr>
        <w:t>全国第二届</w:t>
      </w:r>
      <w:r>
        <w:rPr>
          <w:rFonts w:ascii="Arial" w:hAnsi="Arial" w:cs="Arial"/>
          <w:color w:val="000000"/>
          <w:sz w:val="21"/>
          <w:szCs w:val="21"/>
          <w:u w:val="single"/>
        </w:rPr>
        <w:t>刘诗白</w:t>
      </w:r>
      <w:r>
        <w:rPr>
          <w:rFonts w:ascii="Arial" w:hAnsi="Arial" w:cs="Arial"/>
          <w:color w:val="000000"/>
          <w:sz w:val="21"/>
          <w:szCs w:val="21"/>
        </w:rPr>
        <w:t>经济学奖（著作奖）</w:t>
      </w:r>
      <w:r>
        <w:rPr>
          <w:rFonts w:ascii="Arial" w:hAnsi="Arial" w:cs="Arial"/>
          <w:color w:val="000000"/>
          <w:sz w:val="21"/>
          <w:szCs w:val="21"/>
        </w:rPr>
        <w:t xml:space="preserve">            </w:t>
      </w:r>
      <w:r>
        <w:rPr>
          <w:rFonts w:ascii="Arial" w:hAnsi="Arial" w:cs="Arial"/>
          <w:color w:val="000000"/>
          <w:sz w:val="21"/>
          <w:szCs w:val="21"/>
        </w:rPr>
        <w:tab/>
      </w:r>
      <w:r>
        <w:rPr>
          <w:rFonts w:ascii="Arial" w:hAnsi="Arial" w:cs="Arial" w:hint="eastAsia"/>
          <w:color w:val="000000"/>
          <w:sz w:val="21"/>
          <w:szCs w:val="21"/>
        </w:rPr>
        <w:t xml:space="preserve">                     </w:t>
      </w:r>
      <w:r>
        <w:rPr>
          <w:rFonts w:ascii="Arial" w:hAnsi="Arial" w:cs="Arial"/>
          <w:color w:val="000000"/>
          <w:sz w:val="21"/>
          <w:szCs w:val="21"/>
        </w:rPr>
        <w:t>2014</w:t>
      </w:r>
      <w:r>
        <w:rPr>
          <w:rFonts w:ascii="Arial" w:hAnsi="Arial" w:cs="Arial"/>
          <w:color w:val="000000"/>
          <w:sz w:val="21"/>
          <w:szCs w:val="21"/>
        </w:rPr>
        <w:t>年</w:t>
      </w:r>
    </w:p>
    <w:p w14:paraId="1083406C" w14:textId="77777777" w:rsidR="00AA1AFF" w:rsidRDefault="005806DF">
      <w:pPr>
        <w:numPr>
          <w:ilvl w:val="0"/>
          <w:numId w:val="2"/>
        </w:numPr>
        <w:tabs>
          <w:tab w:val="left" w:pos="284"/>
        </w:tabs>
        <w:spacing w:line="276" w:lineRule="auto"/>
        <w:jc w:val="distribute"/>
        <w:rPr>
          <w:rFonts w:ascii="Arial" w:hAnsi="Arial" w:cs="Arial"/>
          <w:color w:val="000000"/>
          <w:sz w:val="21"/>
          <w:szCs w:val="21"/>
        </w:rPr>
      </w:pPr>
      <w:r>
        <w:rPr>
          <w:rFonts w:ascii="Arial" w:hAnsi="Arial" w:cs="Arial"/>
          <w:color w:val="000000"/>
          <w:sz w:val="21"/>
          <w:szCs w:val="21"/>
        </w:rPr>
        <w:t>第十八届全国</w:t>
      </w:r>
      <w:r>
        <w:rPr>
          <w:rFonts w:ascii="Arial" w:hAnsi="Arial" w:cs="Arial"/>
          <w:color w:val="000000"/>
          <w:sz w:val="21"/>
          <w:szCs w:val="21"/>
          <w:u w:val="single"/>
        </w:rPr>
        <w:t>安子</w:t>
      </w:r>
      <w:proofErr w:type="gramStart"/>
      <w:r>
        <w:rPr>
          <w:rFonts w:ascii="Arial" w:hAnsi="Arial" w:cs="Arial"/>
          <w:color w:val="000000"/>
          <w:sz w:val="21"/>
          <w:szCs w:val="21"/>
          <w:u w:val="single"/>
        </w:rPr>
        <w:t>介</w:t>
      </w:r>
      <w:proofErr w:type="gramEnd"/>
      <w:r>
        <w:rPr>
          <w:rFonts w:ascii="Arial" w:hAnsi="Arial" w:cs="Arial"/>
          <w:color w:val="000000"/>
          <w:sz w:val="21"/>
          <w:szCs w:val="21"/>
        </w:rPr>
        <w:t>国际贸易研究奖（论文奖）</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2014</w:t>
      </w:r>
      <w:r>
        <w:rPr>
          <w:rFonts w:ascii="Arial" w:hAnsi="Arial" w:cs="Arial"/>
          <w:color w:val="000000"/>
          <w:sz w:val="21"/>
          <w:szCs w:val="21"/>
        </w:rPr>
        <w:t>年</w:t>
      </w:r>
    </w:p>
    <w:p w14:paraId="164B30A6" w14:textId="77777777" w:rsidR="00AA1AFF" w:rsidRDefault="005806DF">
      <w:pPr>
        <w:numPr>
          <w:ilvl w:val="0"/>
          <w:numId w:val="2"/>
        </w:numPr>
        <w:tabs>
          <w:tab w:val="left" w:pos="284"/>
        </w:tabs>
        <w:spacing w:line="276" w:lineRule="auto"/>
        <w:jc w:val="distribute"/>
        <w:rPr>
          <w:rFonts w:ascii="Arial" w:eastAsiaTheme="minorEastAsia" w:hAnsi="Arial" w:cs="Arial"/>
          <w:color w:val="000000"/>
          <w:sz w:val="21"/>
          <w:szCs w:val="21"/>
        </w:rPr>
      </w:pPr>
      <w:r>
        <w:rPr>
          <w:rFonts w:ascii="Arial" w:eastAsiaTheme="minorEastAsia" w:hAnsi="Arial" w:cs="Arial"/>
          <w:color w:val="000000"/>
          <w:sz w:val="21"/>
          <w:szCs w:val="21"/>
        </w:rPr>
        <w:t>北京大学人文社会科学研究工作成绩</w:t>
      </w:r>
      <w:proofErr w:type="gramStart"/>
      <w:r>
        <w:rPr>
          <w:rFonts w:ascii="Arial" w:eastAsiaTheme="minorEastAsia" w:hAnsi="Arial" w:cs="Arial"/>
          <w:color w:val="000000"/>
          <w:sz w:val="21"/>
          <w:szCs w:val="21"/>
        </w:rPr>
        <w:t>突出奖</w:t>
      </w:r>
      <w:proofErr w:type="gramEnd"/>
      <w:r>
        <w:rPr>
          <w:rFonts w:ascii="Arial" w:eastAsiaTheme="minorEastAsia" w:hAnsi="Arial" w:cs="Arial"/>
          <w:color w:val="000000"/>
          <w:sz w:val="21"/>
          <w:szCs w:val="21"/>
        </w:rPr>
        <w:tab/>
      </w:r>
      <w:r>
        <w:rPr>
          <w:rFonts w:ascii="Arial" w:eastAsiaTheme="minorEastAsia" w:hAnsi="Arial" w:cs="Arial"/>
          <w:color w:val="000000"/>
          <w:sz w:val="21"/>
          <w:szCs w:val="21"/>
        </w:rPr>
        <w:tab/>
      </w:r>
      <w:r>
        <w:rPr>
          <w:rFonts w:ascii="Arial" w:eastAsiaTheme="minorEastAsia" w:hAnsi="Arial" w:cs="Arial"/>
          <w:color w:val="000000"/>
          <w:sz w:val="21"/>
          <w:szCs w:val="21"/>
        </w:rPr>
        <w:tab/>
      </w:r>
      <w:r>
        <w:rPr>
          <w:rFonts w:ascii="Arial" w:eastAsiaTheme="minorEastAsia" w:hAnsi="Arial" w:cs="Arial"/>
          <w:color w:val="000000"/>
          <w:sz w:val="21"/>
          <w:szCs w:val="21"/>
        </w:rPr>
        <w:tab/>
      </w:r>
      <w:r>
        <w:rPr>
          <w:rFonts w:ascii="Arial" w:eastAsiaTheme="minorEastAsia" w:hAnsi="Arial" w:cs="Arial"/>
          <w:color w:val="000000"/>
          <w:sz w:val="21"/>
          <w:szCs w:val="21"/>
        </w:rPr>
        <w:tab/>
      </w:r>
      <w:r>
        <w:rPr>
          <w:rFonts w:ascii="Arial" w:eastAsiaTheme="minorEastAsia" w:hAnsi="Arial" w:cs="Arial"/>
          <w:color w:val="000000"/>
          <w:sz w:val="21"/>
          <w:szCs w:val="21"/>
        </w:rPr>
        <w:tab/>
      </w:r>
      <w:r>
        <w:rPr>
          <w:rFonts w:ascii="Arial" w:eastAsiaTheme="minorEastAsia" w:hAnsi="Arial" w:cs="Arial"/>
          <w:color w:val="000000"/>
          <w:sz w:val="21"/>
          <w:szCs w:val="21"/>
        </w:rPr>
        <w:tab/>
        <w:t xml:space="preserve">  </w:t>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 xml:space="preserve">  2014</w:t>
      </w:r>
      <w:r>
        <w:rPr>
          <w:rFonts w:ascii="Arial" w:eastAsiaTheme="minorEastAsia" w:hAnsi="Arial" w:cs="Arial" w:hint="eastAsia"/>
          <w:color w:val="000000"/>
          <w:sz w:val="21"/>
          <w:szCs w:val="21"/>
        </w:rPr>
        <w:t>年</w:t>
      </w:r>
    </w:p>
    <w:p w14:paraId="5D9619BC" w14:textId="77777777" w:rsidR="00AA1AFF" w:rsidRDefault="005806DF">
      <w:pPr>
        <w:numPr>
          <w:ilvl w:val="0"/>
          <w:numId w:val="2"/>
        </w:numPr>
        <w:tabs>
          <w:tab w:val="left" w:pos="284"/>
        </w:tabs>
        <w:spacing w:line="276" w:lineRule="auto"/>
        <w:jc w:val="distribute"/>
        <w:rPr>
          <w:rFonts w:ascii="Arial" w:eastAsiaTheme="minorEastAsia" w:hAnsi="Arial" w:cs="Arial"/>
          <w:sz w:val="21"/>
          <w:szCs w:val="21"/>
        </w:rPr>
      </w:pPr>
      <w:r>
        <w:rPr>
          <w:rFonts w:ascii="Arial" w:eastAsiaTheme="minorEastAsia" w:hAnsi="Arial" w:cs="Arial"/>
          <w:color w:val="000000"/>
          <w:sz w:val="21"/>
          <w:szCs w:val="21"/>
        </w:rPr>
        <w:t>国务院参事室</w:t>
      </w:r>
      <w:r>
        <w:rPr>
          <w:rFonts w:ascii="Arial" w:eastAsiaTheme="minorEastAsia" w:hAnsi="Arial" w:cs="Arial"/>
          <w:color w:val="000000"/>
          <w:sz w:val="21"/>
          <w:szCs w:val="21"/>
        </w:rPr>
        <w:t>“</w:t>
      </w:r>
      <w:r>
        <w:rPr>
          <w:rFonts w:ascii="Arial" w:eastAsiaTheme="minorEastAsia" w:hAnsi="Arial" w:cs="Arial"/>
          <w:color w:val="000000"/>
          <w:sz w:val="21"/>
          <w:szCs w:val="21"/>
        </w:rPr>
        <w:t>十三五</w:t>
      </w:r>
      <w:r>
        <w:rPr>
          <w:rFonts w:ascii="Arial" w:eastAsiaTheme="minorEastAsia" w:hAnsi="Arial" w:cs="Arial"/>
          <w:color w:val="000000"/>
          <w:sz w:val="21"/>
          <w:szCs w:val="21"/>
        </w:rPr>
        <w:t>”</w:t>
      </w:r>
      <w:r>
        <w:rPr>
          <w:rFonts w:ascii="Arial" w:eastAsiaTheme="minorEastAsia" w:hAnsi="Arial" w:cs="Arial"/>
          <w:color w:val="000000"/>
          <w:sz w:val="21"/>
          <w:szCs w:val="21"/>
        </w:rPr>
        <w:t>重点课题</w:t>
      </w:r>
      <w:r>
        <w:rPr>
          <w:rFonts w:ascii="Arial" w:eastAsiaTheme="minorEastAsia" w:hAnsi="Arial" w:cs="Arial"/>
          <w:color w:val="000000"/>
          <w:sz w:val="21"/>
          <w:szCs w:val="21"/>
        </w:rPr>
        <w:t>-</w:t>
      </w:r>
      <w:r>
        <w:rPr>
          <w:rFonts w:ascii="Arial" w:eastAsiaTheme="minorEastAsia" w:hAnsi="Arial" w:cs="Arial"/>
          <w:color w:val="000000"/>
          <w:sz w:val="21"/>
          <w:szCs w:val="21"/>
        </w:rPr>
        <w:t>中国企业走出</w:t>
      </w:r>
      <w:proofErr w:type="gramStart"/>
      <w:r>
        <w:rPr>
          <w:rFonts w:ascii="Arial" w:eastAsiaTheme="minorEastAsia" w:hAnsi="Arial" w:cs="Arial"/>
          <w:color w:val="000000"/>
          <w:sz w:val="21"/>
          <w:szCs w:val="21"/>
        </w:rPr>
        <w:t>去战略</w:t>
      </w:r>
      <w:proofErr w:type="gramEnd"/>
      <w:r>
        <w:rPr>
          <w:rFonts w:ascii="Arial" w:eastAsiaTheme="minorEastAsia" w:hAnsi="Arial" w:cs="Arial"/>
          <w:color w:val="000000"/>
          <w:sz w:val="21"/>
          <w:szCs w:val="21"/>
        </w:rPr>
        <w:t>研究</w:t>
      </w:r>
      <w:r>
        <w:rPr>
          <w:rFonts w:ascii="Arial" w:eastAsiaTheme="minorEastAsia" w:hAnsi="Arial" w:cs="Arial"/>
          <w:color w:val="000000"/>
          <w:sz w:val="21"/>
          <w:szCs w:val="21"/>
        </w:rPr>
        <w:t xml:space="preserve">         </w:t>
      </w:r>
      <w:r>
        <w:rPr>
          <w:rFonts w:ascii="Arial" w:eastAsiaTheme="minorEastAsia" w:hAnsi="Arial" w:cs="Arial"/>
          <w:color w:val="000000"/>
          <w:sz w:val="21"/>
          <w:szCs w:val="21"/>
        </w:rPr>
        <w:tab/>
      </w:r>
      <w:r>
        <w:rPr>
          <w:rFonts w:ascii="Arial" w:eastAsiaTheme="minorEastAsia" w:hAnsi="Arial" w:cs="Arial"/>
          <w:color w:val="000000"/>
          <w:sz w:val="21"/>
          <w:szCs w:val="21"/>
        </w:rPr>
        <w:tab/>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2014</w:t>
      </w:r>
      <w:r>
        <w:rPr>
          <w:rFonts w:ascii="Arial" w:eastAsiaTheme="minorEastAsia" w:hAnsi="Arial" w:cs="Arial"/>
          <w:color w:val="000000"/>
          <w:sz w:val="21"/>
          <w:szCs w:val="21"/>
        </w:rPr>
        <w:t>年</w:t>
      </w:r>
      <w:r>
        <w:rPr>
          <w:rFonts w:ascii="Arial" w:eastAsiaTheme="minorEastAsia" w:hAnsi="Arial" w:cs="Arial"/>
          <w:color w:val="000000"/>
          <w:sz w:val="21"/>
          <w:szCs w:val="21"/>
        </w:rPr>
        <w:tab/>
      </w:r>
    </w:p>
    <w:p w14:paraId="62661B6F" w14:textId="77777777" w:rsidR="00AA1AFF" w:rsidRDefault="005806DF">
      <w:pPr>
        <w:numPr>
          <w:ilvl w:val="0"/>
          <w:numId w:val="2"/>
        </w:numPr>
        <w:tabs>
          <w:tab w:val="left" w:pos="284"/>
        </w:tabs>
        <w:spacing w:line="276" w:lineRule="auto"/>
        <w:jc w:val="distribute"/>
        <w:rPr>
          <w:rFonts w:ascii="Arial" w:eastAsiaTheme="minorEastAsia" w:hAnsi="Arial" w:cs="Arial"/>
          <w:sz w:val="21"/>
          <w:szCs w:val="21"/>
        </w:rPr>
      </w:pPr>
      <w:r>
        <w:rPr>
          <w:rFonts w:ascii="Arial" w:eastAsiaTheme="minorEastAsia" w:hAnsi="Arial" w:cs="Arial"/>
          <w:color w:val="000000"/>
          <w:sz w:val="21"/>
          <w:szCs w:val="21"/>
        </w:rPr>
        <w:t>北京大学第十二届人文社会科学研究优秀成果奖二等奖</w:t>
      </w:r>
      <w:r>
        <w:rPr>
          <w:rFonts w:ascii="Arial" w:eastAsiaTheme="minorEastAsia" w:hAnsi="Arial" w:cs="Arial"/>
          <w:color w:val="000000"/>
          <w:sz w:val="21"/>
          <w:szCs w:val="21"/>
        </w:rPr>
        <w:t xml:space="preserve">              </w:t>
      </w:r>
      <w:r>
        <w:rPr>
          <w:rFonts w:ascii="Arial" w:eastAsiaTheme="minorEastAsia" w:hAnsi="Arial" w:cs="Arial"/>
          <w:color w:val="000000"/>
          <w:sz w:val="21"/>
          <w:szCs w:val="21"/>
        </w:rPr>
        <w:tab/>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2013</w:t>
      </w:r>
      <w:r>
        <w:rPr>
          <w:rFonts w:ascii="Arial" w:eastAsiaTheme="minorEastAsia" w:hAnsi="Arial" w:cs="Arial"/>
          <w:color w:val="000000"/>
          <w:sz w:val="21"/>
          <w:szCs w:val="21"/>
        </w:rPr>
        <w:t>年</w:t>
      </w:r>
    </w:p>
    <w:p w14:paraId="02375EE0" w14:textId="77777777" w:rsidR="00AA1AFF" w:rsidRDefault="005806DF">
      <w:pPr>
        <w:numPr>
          <w:ilvl w:val="0"/>
          <w:numId w:val="2"/>
        </w:numPr>
        <w:tabs>
          <w:tab w:val="left" w:pos="284"/>
        </w:tabs>
        <w:spacing w:line="276" w:lineRule="auto"/>
        <w:jc w:val="distribute"/>
        <w:rPr>
          <w:rFonts w:ascii="Arial" w:eastAsiaTheme="minorEastAsia" w:hAnsi="Arial" w:cs="Arial"/>
          <w:sz w:val="21"/>
          <w:szCs w:val="21"/>
        </w:rPr>
      </w:pPr>
      <w:r>
        <w:rPr>
          <w:rFonts w:ascii="Arial" w:eastAsiaTheme="minorEastAsia" w:hAnsi="Arial" w:cs="Arial"/>
          <w:color w:val="000000"/>
          <w:sz w:val="21"/>
          <w:szCs w:val="21"/>
        </w:rPr>
        <w:t>第十六届全国</w:t>
      </w:r>
      <w:r>
        <w:rPr>
          <w:rFonts w:ascii="Arial" w:eastAsiaTheme="minorEastAsia" w:hAnsi="Arial" w:cs="Arial"/>
          <w:color w:val="000000"/>
          <w:sz w:val="21"/>
          <w:szCs w:val="21"/>
          <w:u w:val="single"/>
        </w:rPr>
        <w:t>安子</w:t>
      </w:r>
      <w:proofErr w:type="gramStart"/>
      <w:r>
        <w:rPr>
          <w:rFonts w:ascii="Arial" w:eastAsiaTheme="minorEastAsia" w:hAnsi="Arial" w:cs="Arial"/>
          <w:color w:val="000000"/>
          <w:sz w:val="21"/>
          <w:szCs w:val="21"/>
          <w:u w:val="single"/>
        </w:rPr>
        <w:t>介</w:t>
      </w:r>
      <w:proofErr w:type="gramEnd"/>
      <w:r>
        <w:rPr>
          <w:rFonts w:ascii="Arial" w:eastAsiaTheme="minorEastAsia" w:hAnsi="Arial" w:cs="Arial"/>
          <w:color w:val="000000"/>
          <w:sz w:val="21"/>
          <w:szCs w:val="21"/>
        </w:rPr>
        <w:t>国际贸易研究奖，优秀著作二等奖</w:t>
      </w:r>
      <w:r>
        <w:rPr>
          <w:rFonts w:ascii="Arial" w:eastAsiaTheme="minorEastAsia" w:hAnsi="Arial" w:cs="Arial"/>
          <w:color w:val="000000"/>
          <w:sz w:val="21"/>
          <w:szCs w:val="21"/>
        </w:rPr>
        <w:t xml:space="preserve">               </w:t>
      </w:r>
      <w:r>
        <w:rPr>
          <w:rFonts w:ascii="Arial" w:eastAsiaTheme="minorEastAsia" w:hAnsi="Arial" w:cs="Arial"/>
          <w:color w:val="000000"/>
          <w:sz w:val="21"/>
          <w:szCs w:val="21"/>
        </w:rPr>
        <w:tab/>
      </w:r>
      <w:r>
        <w:rPr>
          <w:rFonts w:ascii="Arial" w:eastAsiaTheme="minorEastAsia" w:hAnsi="Arial" w:cs="Arial"/>
          <w:color w:val="000000"/>
          <w:sz w:val="21"/>
          <w:szCs w:val="21"/>
        </w:rPr>
        <w:tab/>
      </w:r>
      <w:r>
        <w:rPr>
          <w:rFonts w:ascii="Arial" w:eastAsiaTheme="minorEastAsia" w:hAnsi="Arial" w:cs="Arial" w:hint="eastAsia"/>
          <w:color w:val="000000"/>
          <w:sz w:val="21"/>
          <w:szCs w:val="21"/>
        </w:rPr>
        <w:t xml:space="preserve"> </w:t>
      </w:r>
      <w:r>
        <w:rPr>
          <w:rFonts w:ascii="Arial" w:eastAsiaTheme="minorEastAsia" w:hAnsi="Arial" w:cs="Arial"/>
          <w:color w:val="000000"/>
          <w:sz w:val="21"/>
          <w:szCs w:val="21"/>
        </w:rPr>
        <w:t>2010</w:t>
      </w:r>
      <w:r>
        <w:rPr>
          <w:rFonts w:ascii="Arial" w:eastAsiaTheme="minorEastAsia" w:hAnsi="Arial" w:cs="Arial"/>
          <w:color w:val="000000"/>
          <w:sz w:val="21"/>
          <w:szCs w:val="21"/>
        </w:rPr>
        <w:t>年</w:t>
      </w:r>
    </w:p>
    <w:p w14:paraId="213F59EB" w14:textId="77777777" w:rsidR="00AA1AFF" w:rsidRDefault="005806DF">
      <w:pPr>
        <w:numPr>
          <w:ilvl w:val="0"/>
          <w:numId w:val="2"/>
        </w:numPr>
        <w:tabs>
          <w:tab w:val="left" w:pos="284"/>
        </w:tabs>
        <w:spacing w:line="276" w:lineRule="auto"/>
        <w:jc w:val="distribute"/>
        <w:rPr>
          <w:rFonts w:ascii="Arial" w:eastAsiaTheme="minorEastAsia" w:hAnsi="Arial" w:cs="Arial"/>
          <w:sz w:val="21"/>
          <w:szCs w:val="21"/>
        </w:rPr>
      </w:pPr>
      <w:r>
        <w:rPr>
          <w:rFonts w:ascii="Arial" w:eastAsiaTheme="minorEastAsia" w:hAnsi="Arial" w:cs="Arial"/>
          <w:sz w:val="21"/>
          <w:szCs w:val="21"/>
        </w:rPr>
        <w:t>国家自然科学基金管理科学部青年项目</w:t>
      </w:r>
      <w:r>
        <w:rPr>
          <w:rFonts w:ascii="Arial" w:eastAsiaTheme="minorEastAsia" w:hAnsi="Arial" w:cs="Arial"/>
          <w:sz w:val="21"/>
          <w:szCs w:val="21"/>
        </w:rPr>
        <w:t>(71003010)</w:t>
      </w:r>
      <w:r>
        <w:rPr>
          <w:rFonts w:ascii="Arial" w:eastAsiaTheme="minorEastAsia" w:hAnsi="Arial" w:cs="Arial"/>
          <w:sz w:val="21"/>
          <w:szCs w:val="21"/>
        </w:rPr>
        <w:t>负责人</w:t>
      </w:r>
      <w:r>
        <w:rPr>
          <w:rFonts w:ascii="Arial" w:eastAsiaTheme="minorEastAsia" w:hAnsi="Arial" w:cs="Arial"/>
          <w:sz w:val="21"/>
          <w:szCs w:val="21"/>
        </w:rPr>
        <w:t xml:space="preserve">             </w:t>
      </w:r>
      <w:r>
        <w:rPr>
          <w:rFonts w:ascii="Arial" w:eastAsiaTheme="minorEastAsia" w:hAnsi="Arial" w:cs="Arial"/>
          <w:sz w:val="21"/>
          <w:szCs w:val="21"/>
        </w:rPr>
        <w:tab/>
      </w:r>
      <w:r>
        <w:rPr>
          <w:rFonts w:ascii="Arial" w:eastAsiaTheme="minorEastAsia" w:hAnsi="Arial" w:cs="Arial"/>
          <w:sz w:val="21"/>
          <w:szCs w:val="21"/>
        </w:rPr>
        <w:tab/>
      </w:r>
      <w:r>
        <w:rPr>
          <w:rFonts w:ascii="Arial" w:eastAsiaTheme="minorEastAsia" w:hAnsi="Arial" w:cs="Arial" w:hint="eastAsia"/>
          <w:sz w:val="21"/>
          <w:szCs w:val="21"/>
        </w:rPr>
        <w:t xml:space="preserve"> </w:t>
      </w:r>
      <w:r>
        <w:rPr>
          <w:rFonts w:ascii="Arial" w:eastAsiaTheme="minorEastAsia" w:hAnsi="Arial" w:cs="Arial"/>
          <w:sz w:val="21"/>
          <w:szCs w:val="21"/>
        </w:rPr>
        <w:t>2010</w:t>
      </w:r>
      <w:r>
        <w:rPr>
          <w:rFonts w:ascii="Arial" w:eastAsiaTheme="minorEastAsia" w:hAnsi="Arial" w:cs="Arial"/>
          <w:sz w:val="21"/>
          <w:szCs w:val="21"/>
        </w:rPr>
        <w:t>年</w:t>
      </w:r>
      <w:r>
        <w:rPr>
          <w:rFonts w:ascii="Arial" w:eastAsiaTheme="minorEastAsia" w:hAnsi="Arial" w:cs="Arial"/>
          <w:sz w:val="21"/>
          <w:szCs w:val="21"/>
        </w:rPr>
        <w:tab/>
      </w:r>
    </w:p>
    <w:p w14:paraId="16695C1A" w14:textId="77777777" w:rsidR="00AA1AFF" w:rsidRDefault="005806DF">
      <w:pPr>
        <w:numPr>
          <w:ilvl w:val="0"/>
          <w:numId w:val="2"/>
        </w:numPr>
        <w:tabs>
          <w:tab w:val="left" w:pos="284"/>
        </w:tabs>
        <w:spacing w:line="276" w:lineRule="auto"/>
        <w:jc w:val="distribute"/>
        <w:rPr>
          <w:rFonts w:ascii="Arial" w:eastAsiaTheme="minorEastAsia" w:hAnsi="Arial" w:cs="Arial"/>
          <w:sz w:val="21"/>
          <w:szCs w:val="21"/>
        </w:rPr>
      </w:pPr>
      <w:r>
        <w:rPr>
          <w:rFonts w:ascii="Arial" w:eastAsiaTheme="minorEastAsia" w:hAnsi="Arial" w:cs="Arial"/>
          <w:bCs/>
          <w:sz w:val="21"/>
          <w:szCs w:val="21"/>
        </w:rPr>
        <w:t>日本住友财团</w:t>
      </w:r>
      <w:r>
        <w:rPr>
          <w:rFonts w:ascii="Arial" w:eastAsiaTheme="minorEastAsia" w:hAnsi="Arial" w:cs="Arial"/>
          <w:bCs/>
          <w:sz w:val="21"/>
          <w:szCs w:val="21"/>
        </w:rPr>
        <w:t>2010</w:t>
      </w:r>
      <w:r>
        <w:rPr>
          <w:rFonts w:ascii="Arial" w:eastAsiaTheme="minorEastAsia" w:hAnsi="Arial" w:cs="Arial"/>
          <w:bCs/>
          <w:sz w:val="21"/>
          <w:szCs w:val="21"/>
        </w:rPr>
        <w:t>年度研究资助</w:t>
      </w:r>
      <w:r>
        <w:rPr>
          <w:rFonts w:ascii="Arial" w:eastAsiaTheme="minorEastAsia" w:hAnsi="Arial" w:cs="Arial"/>
          <w:bCs/>
          <w:sz w:val="21"/>
          <w:szCs w:val="21"/>
        </w:rPr>
        <w:t xml:space="preserve">                                  </w:t>
      </w:r>
      <w:r>
        <w:rPr>
          <w:rFonts w:ascii="Arial" w:eastAsiaTheme="minorEastAsia" w:hAnsi="Arial" w:cs="Arial"/>
          <w:bCs/>
          <w:sz w:val="21"/>
          <w:szCs w:val="21"/>
        </w:rPr>
        <w:tab/>
      </w:r>
      <w:r>
        <w:rPr>
          <w:rFonts w:ascii="Arial" w:eastAsiaTheme="minorEastAsia" w:hAnsi="Arial" w:cs="Arial"/>
          <w:bCs/>
          <w:sz w:val="21"/>
          <w:szCs w:val="21"/>
        </w:rPr>
        <w:tab/>
      </w:r>
      <w:r>
        <w:rPr>
          <w:rFonts w:ascii="Arial" w:eastAsiaTheme="minorEastAsia" w:hAnsi="Arial" w:cs="Arial" w:hint="eastAsia"/>
          <w:bCs/>
          <w:sz w:val="21"/>
          <w:szCs w:val="21"/>
        </w:rPr>
        <w:t xml:space="preserve"> </w:t>
      </w:r>
      <w:r>
        <w:rPr>
          <w:rFonts w:ascii="Arial" w:eastAsiaTheme="minorEastAsia" w:hAnsi="Arial" w:cs="Arial"/>
          <w:bCs/>
          <w:sz w:val="21"/>
          <w:szCs w:val="21"/>
        </w:rPr>
        <w:t>2010</w:t>
      </w:r>
      <w:r>
        <w:rPr>
          <w:rFonts w:ascii="Arial" w:eastAsiaTheme="minorEastAsia" w:hAnsi="Arial" w:cs="Arial"/>
          <w:bCs/>
          <w:sz w:val="21"/>
          <w:szCs w:val="21"/>
        </w:rPr>
        <w:t>年</w:t>
      </w:r>
      <w:r>
        <w:rPr>
          <w:rFonts w:ascii="Arial" w:eastAsiaTheme="minorEastAsia" w:hAnsi="Arial" w:cs="Arial"/>
          <w:bCs/>
          <w:sz w:val="21"/>
          <w:szCs w:val="21"/>
        </w:rPr>
        <w:tab/>
      </w:r>
    </w:p>
    <w:p w14:paraId="62FEFFC0" w14:textId="77777777" w:rsidR="00AA1AFF" w:rsidRDefault="005806DF">
      <w:pPr>
        <w:numPr>
          <w:ilvl w:val="0"/>
          <w:numId w:val="2"/>
        </w:numPr>
        <w:tabs>
          <w:tab w:val="left" w:pos="284"/>
        </w:tabs>
        <w:spacing w:line="276" w:lineRule="auto"/>
        <w:jc w:val="distribute"/>
        <w:rPr>
          <w:rFonts w:ascii="Arial" w:eastAsiaTheme="minorEastAsia" w:hAnsi="Arial" w:cs="Arial"/>
          <w:sz w:val="21"/>
          <w:szCs w:val="21"/>
        </w:rPr>
      </w:pPr>
      <w:r>
        <w:rPr>
          <w:rFonts w:ascii="Arial" w:eastAsiaTheme="minorEastAsia" w:hAnsi="Arial" w:cs="Arial"/>
          <w:bCs/>
          <w:sz w:val="21"/>
          <w:szCs w:val="21"/>
        </w:rPr>
        <w:t>2009</w:t>
      </w:r>
      <w:r>
        <w:rPr>
          <w:rFonts w:ascii="Arial" w:eastAsiaTheme="minorEastAsia" w:hAnsi="Arial" w:cs="Arial"/>
          <w:bCs/>
          <w:sz w:val="21"/>
          <w:szCs w:val="21"/>
        </w:rPr>
        <w:t>国家社会科学基金重大项目</w:t>
      </w:r>
      <w:r>
        <w:rPr>
          <w:rFonts w:ascii="Arial" w:eastAsiaTheme="minorEastAsia" w:hAnsi="Arial" w:cs="Arial"/>
          <w:bCs/>
          <w:sz w:val="21"/>
          <w:szCs w:val="21"/>
        </w:rPr>
        <w:t xml:space="preserve">(09&amp;ZD020) </w:t>
      </w:r>
      <w:r>
        <w:rPr>
          <w:rFonts w:ascii="Arial" w:eastAsiaTheme="minorEastAsia" w:hAnsi="Arial" w:cs="Arial"/>
          <w:bCs/>
          <w:sz w:val="21"/>
          <w:szCs w:val="21"/>
        </w:rPr>
        <w:t>子课题负责人</w:t>
      </w:r>
      <w:r>
        <w:rPr>
          <w:rFonts w:ascii="Arial" w:eastAsiaTheme="minorEastAsia" w:hAnsi="Arial" w:cs="Arial"/>
          <w:bCs/>
          <w:sz w:val="21"/>
          <w:szCs w:val="21"/>
        </w:rPr>
        <w:t xml:space="preserve">           </w:t>
      </w:r>
      <w:r>
        <w:rPr>
          <w:rFonts w:ascii="Arial" w:eastAsiaTheme="minorEastAsia" w:hAnsi="Arial" w:cs="Arial"/>
          <w:bCs/>
          <w:sz w:val="21"/>
          <w:szCs w:val="21"/>
        </w:rPr>
        <w:tab/>
      </w:r>
      <w:r>
        <w:rPr>
          <w:rFonts w:ascii="Arial" w:eastAsiaTheme="minorEastAsia" w:hAnsi="Arial" w:cs="Arial"/>
          <w:bCs/>
          <w:sz w:val="21"/>
          <w:szCs w:val="21"/>
        </w:rPr>
        <w:tab/>
      </w:r>
      <w:r>
        <w:rPr>
          <w:rFonts w:ascii="Arial" w:eastAsiaTheme="minorEastAsia" w:hAnsi="Arial" w:cs="Arial" w:hint="eastAsia"/>
          <w:bCs/>
          <w:sz w:val="21"/>
          <w:szCs w:val="21"/>
        </w:rPr>
        <w:t xml:space="preserve"> </w:t>
      </w:r>
      <w:r>
        <w:rPr>
          <w:rFonts w:ascii="Arial" w:eastAsiaTheme="minorEastAsia" w:hAnsi="Arial" w:cs="Arial"/>
          <w:bCs/>
          <w:sz w:val="21"/>
          <w:szCs w:val="21"/>
        </w:rPr>
        <w:t>2009</w:t>
      </w:r>
      <w:r>
        <w:rPr>
          <w:rFonts w:ascii="Arial" w:eastAsiaTheme="minorEastAsia" w:hAnsi="Arial" w:cs="Arial"/>
          <w:bCs/>
          <w:sz w:val="21"/>
          <w:szCs w:val="21"/>
        </w:rPr>
        <w:t>年</w:t>
      </w:r>
      <w:r>
        <w:rPr>
          <w:rFonts w:ascii="Arial" w:eastAsiaTheme="minorEastAsia" w:hAnsi="Arial" w:cs="Arial"/>
          <w:bCs/>
          <w:sz w:val="21"/>
          <w:szCs w:val="21"/>
        </w:rPr>
        <w:tab/>
      </w:r>
    </w:p>
    <w:p w14:paraId="6BA64C54" w14:textId="77777777" w:rsidR="00AA1AFF" w:rsidRDefault="005806DF">
      <w:pPr>
        <w:numPr>
          <w:ilvl w:val="0"/>
          <w:numId w:val="2"/>
        </w:numPr>
        <w:tabs>
          <w:tab w:val="left" w:pos="284"/>
        </w:tabs>
        <w:spacing w:line="276" w:lineRule="auto"/>
        <w:jc w:val="distribute"/>
        <w:rPr>
          <w:rFonts w:ascii="Arial" w:eastAsiaTheme="minorEastAsia" w:hAnsi="Arial" w:cs="Arial"/>
          <w:sz w:val="21"/>
          <w:szCs w:val="21"/>
        </w:rPr>
      </w:pPr>
      <w:r>
        <w:rPr>
          <w:rFonts w:ascii="Arial" w:eastAsiaTheme="minorEastAsia" w:hAnsi="Arial" w:cs="Arial"/>
          <w:sz w:val="21"/>
          <w:szCs w:val="21"/>
        </w:rPr>
        <w:t>第十五届全国</w:t>
      </w:r>
      <w:r>
        <w:rPr>
          <w:rFonts w:ascii="Arial" w:eastAsiaTheme="minorEastAsia" w:hAnsi="Arial" w:cs="Arial"/>
          <w:sz w:val="21"/>
          <w:szCs w:val="21"/>
          <w:u w:val="single"/>
        </w:rPr>
        <w:t>安子</w:t>
      </w:r>
      <w:proofErr w:type="gramStart"/>
      <w:r>
        <w:rPr>
          <w:rFonts w:ascii="Arial" w:eastAsiaTheme="minorEastAsia" w:hAnsi="Arial" w:cs="Arial"/>
          <w:sz w:val="21"/>
          <w:szCs w:val="21"/>
          <w:u w:val="single"/>
        </w:rPr>
        <w:t>介</w:t>
      </w:r>
      <w:proofErr w:type="gramEnd"/>
      <w:r>
        <w:rPr>
          <w:rFonts w:ascii="Arial" w:eastAsiaTheme="minorEastAsia" w:hAnsi="Arial" w:cs="Arial"/>
          <w:sz w:val="21"/>
          <w:szCs w:val="21"/>
        </w:rPr>
        <w:t>国际贸易研究奖（优秀论文二等奖）</w:t>
      </w:r>
      <w:r>
        <w:rPr>
          <w:rFonts w:ascii="Arial" w:eastAsiaTheme="minorEastAsia" w:hAnsi="Arial" w:cs="Arial"/>
          <w:sz w:val="21"/>
          <w:szCs w:val="21"/>
        </w:rPr>
        <w:t xml:space="preserve">             </w:t>
      </w:r>
      <w:r>
        <w:rPr>
          <w:rFonts w:ascii="Arial" w:eastAsiaTheme="minorEastAsia" w:hAnsi="Arial" w:cs="Arial"/>
          <w:sz w:val="21"/>
          <w:szCs w:val="21"/>
        </w:rPr>
        <w:tab/>
      </w:r>
      <w:r>
        <w:rPr>
          <w:rFonts w:ascii="Arial" w:eastAsiaTheme="minorEastAsia" w:hAnsi="Arial" w:cs="Arial"/>
          <w:sz w:val="21"/>
          <w:szCs w:val="21"/>
        </w:rPr>
        <w:tab/>
      </w:r>
      <w:r>
        <w:rPr>
          <w:rFonts w:ascii="Arial" w:eastAsiaTheme="minorEastAsia" w:hAnsi="Arial" w:cs="Arial" w:hint="eastAsia"/>
          <w:sz w:val="21"/>
          <w:szCs w:val="21"/>
        </w:rPr>
        <w:t xml:space="preserve"> </w:t>
      </w:r>
      <w:r>
        <w:rPr>
          <w:rFonts w:ascii="Arial" w:eastAsiaTheme="minorEastAsia" w:hAnsi="Arial" w:cs="Arial"/>
          <w:sz w:val="21"/>
          <w:szCs w:val="21"/>
        </w:rPr>
        <w:t>2008</w:t>
      </w:r>
      <w:r>
        <w:rPr>
          <w:rFonts w:ascii="Arial" w:eastAsiaTheme="minorEastAsia" w:hAnsi="Arial" w:cs="Arial"/>
          <w:sz w:val="21"/>
          <w:szCs w:val="21"/>
        </w:rPr>
        <w:t>年</w:t>
      </w:r>
      <w:r>
        <w:rPr>
          <w:rFonts w:ascii="Arial" w:eastAsiaTheme="minorEastAsia" w:hAnsi="Arial" w:cs="Arial"/>
          <w:sz w:val="21"/>
          <w:szCs w:val="21"/>
        </w:rPr>
        <w:tab/>
      </w:r>
    </w:p>
    <w:p w14:paraId="65CB1BB7"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sz w:val="21"/>
          <w:szCs w:val="21"/>
        </w:rPr>
        <w:t>北京大学第十届桐山教育基金研究资助</w:t>
      </w: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ab/>
      </w:r>
      <w:r>
        <w:rPr>
          <w:rFonts w:ascii="Arial" w:hAnsi="Arial" w:cs="Arial" w:hint="eastAsia"/>
          <w:sz w:val="21"/>
          <w:szCs w:val="21"/>
        </w:rPr>
        <w:t xml:space="preserve"> </w:t>
      </w:r>
      <w:r>
        <w:rPr>
          <w:rFonts w:ascii="Arial" w:hAnsi="Arial" w:cs="Arial"/>
          <w:sz w:val="21"/>
          <w:szCs w:val="21"/>
        </w:rPr>
        <w:t>2008</w:t>
      </w:r>
      <w:r>
        <w:rPr>
          <w:rFonts w:ascii="Arial" w:hAnsi="Arial" w:cs="Arial"/>
          <w:sz w:val="21"/>
          <w:szCs w:val="21"/>
        </w:rPr>
        <w:t>年</w:t>
      </w:r>
    </w:p>
    <w:p w14:paraId="3BF31638"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北京市教委共建项目</w:t>
      </w:r>
      <w:r>
        <w:rPr>
          <w:rFonts w:ascii="Arial" w:hAnsi="Arial" w:cs="Arial"/>
          <w:sz w:val="21"/>
          <w:szCs w:val="21"/>
        </w:rPr>
        <w:t>资助</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hint="eastAsia"/>
          <w:sz w:val="21"/>
          <w:szCs w:val="21"/>
        </w:rPr>
        <w:t xml:space="preserve"> </w:t>
      </w:r>
      <w:r>
        <w:rPr>
          <w:rFonts w:ascii="Arial" w:hAnsi="Arial" w:cs="Arial"/>
          <w:sz w:val="21"/>
          <w:szCs w:val="21"/>
        </w:rPr>
        <w:t>2007</w:t>
      </w:r>
      <w:r>
        <w:rPr>
          <w:rFonts w:ascii="Arial" w:hAnsi="Arial" w:cs="Arial"/>
          <w:sz w:val="21"/>
          <w:szCs w:val="21"/>
        </w:rPr>
        <w:t>年</w:t>
      </w:r>
      <w:r>
        <w:rPr>
          <w:rFonts w:ascii="Arial" w:hAnsi="Arial" w:cs="Arial"/>
          <w:sz w:val="21"/>
          <w:szCs w:val="21"/>
        </w:rPr>
        <w:tab/>
      </w:r>
    </w:p>
    <w:p w14:paraId="77A83AE8"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sz w:val="21"/>
          <w:szCs w:val="21"/>
        </w:rPr>
        <w:t>美国戴维斯加州大学人文研究奖</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hint="eastAsia"/>
          <w:sz w:val="21"/>
          <w:szCs w:val="21"/>
        </w:rPr>
        <w:t xml:space="preserve"> </w:t>
      </w:r>
      <w:r>
        <w:rPr>
          <w:rFonts w:ascii="Arial" w:hAnsi="Arial" w:cs="Arial"/>
          <w:sz w:val="21"/>
          <w:szCs w:val="21"/>
        </w:rPr>
        <w:t>2004</w:t>
      </w:r>
      <w:r>
        <w:rPr>
          <w:rFonts w:ascii="Arial" w:hAnsi="Arial" w:cs="Arial"/>
          <w:sz w:val="21"/>
          <w:szCs w:val="21"/>
        </w:rPr>
        <w:t>年</w:t>
      </w:r>
      <w:r>
        <w:rPr>
          <w:rFonts w:ascii="Arial" w:hAnsi="Arial" w:cs="Arial"/>
          <w:sz w:val="21"/>
          <w:szCs w:val="21"/>
        </w:rPr>
        <w:tab/>
      </w:r>
    </w:p>
    <w:p w14:paraId="0BE8CAF3" w14:textId="77777777" w:rsidR="00AA1AFF" w:rsidRDefault="005806DF">
      <w:pPr>
        <w:tabs>
          <w:tab w:val="left" w:pos="284"/>
        </w:tabs>
        <w:spacing w:line="276" w:lineRule="auto"/>
        <w:rPr>
          <w:rFonts w:ascii="Arial" w:hAnsi="Arial" w:cs="Arial"/>
          <w:bCs/>
          <w:sz w:val="21"/>
          <w:szCs w:val="21"/>
          <w:u w:val="single"/>
        </w:rPr>
      </w:pPr>
      <w:r>
        <w:rPr>
          <w:rFonts w:ascii="Arial" w:hAnsi="Arial" w:cs="Arial"/>
          <w:bCs/>
          <w:sz w:val="21"/>
          <w:szCs w:val="21"/>
          <w:u w:val="single"/>
        </w:rPr>
        <w:t>教学方面：</w:t>
      </w:r>
    </w:p>
    <w:p w14:paraId="7CBE78B5" w14:textId="77777777" w:rsidR="00AA1AFF" w:rsidRDefault="005806DF">
      <w:pPr>
        <w:numPr>
          <w:ilvl w:val="0"/>
          <w:numId w:val="2"/>
        </w:numPr>
        <w:rPr>
          <w:rFonts w:ascii="Arial" w:hAnsi="Arial" w:cs="Arial"/>
          <w:color w:val="FF0000"/>
          <w:sz w:val="21"/>
          <w:szCs w:val="21"/>
        </w:rPr>
      </w:pPr>
      <w:r>
        <w:rPr>
          <w:rFonts w:ascii="Arial" w:hAnsi="Arial" w:cs="Arial"/>
          <w:color w:val="FF0000"/>
          <w:sz w:val="21"/>
          <w:szCs w:val="21"/>
        </w:rPr>
        <w:t>《</w:t>
      </w:r>
      <w:r>
        <w:fldChar w:fldCharType="begin"/>
      </w:r>
      <w:r>
        <w:rPr>
          <w:color w:val="FF0000"/>
        </w:rPr>
        <w:instrText xml:space="preserve"> HYPERLINK "http://product.dangdang.com/23216236.html" </w:instrText>
      </w:r>
      <w:r>
        <w:fldChar w:fldCharType="separate"/>
      </w:r>
      <w:r>
        <w:rPr>
          <w:rStyle w:val="af7"/>
          <w:rFonts w:ascii="Arial" w:hAnsi="Arial" w:cs="Arial"/>
          <w:color w:val="FF0000"/>
          <w:sz w:val="21"/>
          <w:szCs w:val="21"/>
          <w:u w:val="none"/>
        </w:rPr>
        <w:t>国际贸易学：理论、政策与实证</w:t>
      </w:r>
      <w:r>
        <w:rPr>
          <w:rStyle w:val="af7"/>
          <w:rFonts w:ascii="Arial" w:hAnsi="Arial" w:cs="Arial"/>
          <w:color w:val="FF0000"/>
          <w:sz w:val="21"/>
          <w:szCs w:val="21"/>
          <w:u w:val="none"/>
        </w:rPr>
        <w:fldChar w:fldCharType="end"/>
      </w:r>
      <w:r>
        <w:rPr>
          <w:rFonts w:ascii="Arial" w:hAnsi="Arial" w:cs="Arial"/>
          <w:color w:val="FF0000"/>
          <w:sz w:val="21"/>
          <w:szCs w:val="21"/>
        </w:rPr>
        <w:t>》</w:t>
      </w:r>
      <w:r>
        <w:rPr>
          <w:rFonts w:ascii="Arial" w:hAnsi="Arial" w:cs="Arial" w:hint="eastAsia"/>
          <w:color w:val="FF0000"/>
          <w:sz w:val="21"/>
          <w:szCs w:val="21"/>
        </w:rPr>
        <w:t>入选“十四五”普通高等教育本科国家级</w:t>
      </w:r>
    </w:p>
    <w:p w14:paraId="3229ACF1" w14:textId="77777777" w:rsidR="00AA1AFF" w:rsidRDefault="005806DF">
      <w:pPr>
        <w:tabs>
          <w:tab w:val="left" w:pos="284"/>
        </w:tabs>
        <w:spacing w:line="276" w:lineRule="auto"/>
        <w:ind w:firstLineChars="200" w:firstLine="420"/>
        <w:rPr>
          <w:rFonts w:ascii="Arial" w:hAnsi="Arial" w:cs="Arial"/>
          <w:bCs/>
          <w:sz w:val="21"/>
          <w:szCs w:val="21"/>
          <w:u w:val="single"/>
        </w:rPr>
      </w:pPr>
      <w:r>
        <w:rPr>
          <w:rFonts w:ascii="Arial" w:hAnsi="Arial" w:cs="Arial" w:hint="eastAsia"/>
          <w:color w:val="FF0000"/>
          <w:sz w:val="21"/>
          <w:szCs w:val="21"/>
        </w:rPr>
        <w:t>规划教材</w:t>
      </w:r>
      <w:r>
        <w:rPr>
          <w:rFonts w:ascii="Arial" w:hAnsi="Arial" w:cs="Arial" w:hint="eastAsia"/>
          <w:sz w:val="21"/>
          <w:szCs w:val="21"/>
        </w:rPr>
        <w:t xml:space="preserve">   </w:t>
      </w:r>
      <w:r>
        <w:rPr>
          <w:rFonts w:ascii="Arial" w:hAnsi="Arial" w:cs="Arial" w:hint="eastAsia"/>
          <w:color w:val="FF0000"/>
          <w:sz w:val="21"/>
          <w:szCs w:val="21"/>
        </w:rPr>
        <w:t xml:space="preserve">                                                          </w:t>
      </w:r>
      <w:r>
        <w:rPr>
          <w:rFonts w:ascii="Arial" w:hAnsi="Arial" w:cs="Arial"/>
          <w:sz w:val="21"/>
          <w:szCs w:val="21"/>
        </w:rPr>
        <w:t>202</w:t>
      </w:r>
      <w:r>
        <w:rPr>
          <w:rFonts w:ascii="Arial" w:hAnsi="Arial" w:cs="Arial" w:hint="eastAsia"/>
          <w:sz w:val="21"/>
          <w:szCs w:val="21"/>
        </w:rPr>
        <w:t>6</w:t>
      </w:r>
      <w:r>
        <w:rPr>
          <w:rFonts w:ascii="Arial" w:hAnsi="Arial" w:cs="Arial" w:hint="eastAsia"/>
          <w:sz w:val="21"/>
          <w:szCs w:val="21"/>
        </w:rPr>
        <w:t>年</w:t>
      </w:r>
    </w:p>
    <w:p w14:paraId="03DC76B1"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hint="eastAsia"/>
          <w:color w:val="FF0000"/>
          <w:sz w:val="21"/>
          <w:szCs w:val="21"/>
        </w:rPr>
        <w:t>教育部原创性教材建设培养项目《新时代中国经济高质量发展》</w:t>
      </w:r>
      <w:r>
        <w:rPr>
          <w:rFonts w:ascii="Arial" w:hAnsi="Arial" w:cs="Arial" w:hint="eastAsia"/>
          <w:color w:val="FF0000"/>
          <w:sz w:val="21"/>
          <w:szCs w:val="21"/>
        </w:rPr>
        <w:t xml:space="preserve"> </w:t>
      </w:r>
      <w:r>
        <w:rPr>
          <w:rFonts w:ascii="Arial" w:hAnsi="Arial" w:cs="Arial"/>
          <w:color w:val="FF0000"/>
          <w:sz w:val="21"/>
          <w:szCs w:val="21"/>
        </w:rPr>
        <w:t xml:space="preserve">   </w:t>
      </w:r>
      <w:r>
        <w:rPr>
          <w:rFonts w:ascii="Arial" w:hAnsi="Arial" w:cs="Arial"/>
          <w:sz w:val="21"/>
          <w:szCs w:val="21"/>
        </w:rPr>
        <w:t xml:space="preserve">         2025</w:t>
      </w:r>
      <w:r>
        <w:rPr>
          <w:rFonts w:ascii="Arial" w:hAnsi="Arial" w:cs="Arial" w:hint="eastAsia"/>
          <w:sz w:val="21"/>
          <w:szCs w:val="21"/>
        </w:rPr>
        <w:t>年</w:t>
      </w:r>
      <w:r>
        <w:rPr>
          <w:rFonts w:ascii="Arial" w:hAnsi="Arial" w:cs="Arial"/>
          <w:sz w:val="21"/>
          <w:szCs w:val="21"/>
        </w:rPr>
        <w:t xml:space="preserve">        </w:t>
      </w:r>
    </w:p>
    <w:p w14:paraId="3BC20F4F"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color w:val="FF0000"/>
          <w:sz w:val="21"/>
          <w:szCs w:val="21"/>
        </w:rPr>
        <w:t>《解读新发展格局下中国经济》入选中央和国家机关司局级研修优秀课程</w:t>
      </w:r>
      <w:r>
        <w:rPr>
          <w:rFonts w:ascii="Arial" w:hAnsi="Arial" w:cs="Arial" w:hint="eastAsia"/>
          <w:bCs/>
          <w:color w:val="FF0000"/>
          <w:sz w:val="21"/>
          <w:szCs w:val="21"/>
        </w:rPr>
        <w:t xml:space="preserve">   </w:t>
      </w:r>
      <w:r>
        <w:rPr>
          <w:rFonts w:ascii="Arial" w:hAnsi="Arial" w:cs="Arial"/>
          <w:bCs/>
          <w:color w:val="FF0000"/>
          <w:sz w:val="21"/>
          <w:szCs w:val="21"/>
        </w:rPr>
        <w:tab/>
      </w:r>
      <w:r>
        <w:rPr>
          <w:rFonts w:ascii="Arial" w:hAnsi="Arial" w:cs="Arial" w:hint="eastAsia"/>
          <w:bCs/>
          <w:color w:val="FF0000"/>
          <w:sz w:val="21"/>
          <w:szCs w:val="21"/>
        </w:rPr>
        <w:t xml:space="preserve"> </w:t>
      </w:r>
      <w:r>
        <w:rPr>
          <w:rFonts w:ascii="Arial" w:hAnsi="Arial" w:cs="Arial"/>
          <w:bCs/>
          <w:sz w:val="21"/>
          <w:szCs w:val="21"/>
        </w:rPr>
        <w:t>2023</w:t>
      </w:r>
      <w:r>
        <w:rPr>
          <w:rFonts w:ascii="Arial" w:hAnsi="Arial" w:cs="Arial"/>
          <w:bCs/>
          <w:sz w:val="21"/>
          <w:szCs w:val="21"/>
        </w:rPr>
        <w:t>年</w:t>
      </w:r>
    </w:p>
    <w:p w14:paraId="1ED22D95"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color w:val="FF0000"/>
          <w:sz w:val="21"/>
          <w:szCs w:val="21"/>
        </w:rPr>
        <w:t>《中国经济</w:t>
      </w:r>
      <w:r>
        <w:rPr>
          <w:rFonts w:ascii="Arial" w:hAnsi="Arial" w:cs="Arial"/>
          <w:bCs/>
          <w:color w:val="FF0000"/>
          <w:sz w:val="21"/>
          <w:szCs w:val="21"/>
        </w:rPr>
        <w:t>“</w:t>
      </w:r>
      <w:r>
        <w:rPr>
          <w:rFonts w:ascii="Arial" w:hAnsi="Arial" w:cs="Arial"/>
          <w:bCs/>
          <w:color w:val="FF0000"/>
          <w:sz w:val="21"/>
          <w:szCs w:val="21"/>
        </w:rPr>
        <w:t>双循环</w:t>
      </w:r>
      <w:r>
        <w:rPr>
          <w:rFonts w:ascii="Arial" w:hAnsi="Arial" w:cs="Arial"/>
          <w:bCs/>
          <w:color w:val="FF0000"/>
          <w:sz w:val="21"/>
          <w:szCs w:val="21"/>
        </w:rPr>
        <w:t>”</w:t>
      </w:r>
      <w:r>
        <w:rPr>
          <w:rFonts w:ascii="Arial" w:hAnsi="Arial" w:cs="Arial"/>
          <w:bCs/>
          <w:color w:val="FF0000"/>
          <w:sz w:val="21"/>
          <w:szCs w:val="21"/>
        </w:rPr>
        <w:t>》课程入选中组部全国干部教育培训好课程</w:t>
      </w:r>
      <w:r>
        <w:rPr>
          <w:rFonts w:ascii="Arial" w:hAnsi="Arial" w:cs="Arial"/>
          <w:bCs/>
          <w:color w:val="FF0000"/>
          <w:sz w:val="21"/>
          <w:szCs w:val="21"/>
        </w:rPr>
        <w:t xml:space="preserve">   </w:t>
      </w:r>
      <w:r>
        <w:rPr>
          <w:rFonts w:ascii="Arial" w:hAnsi="Arial" w:cs="Arial"/>
          <w:bCs/>
          <w:sz w:val="21"/>
          <w:szCs w:val="21"/>
        </w:rPr>
        <w:t xml:space="preserve">    </w:t>
      </w:r>
      <w:r>
        <w:rPr>
          <w:rFonts w:ascii="Arial" w:hAnsi="Arial" w:cs="Arial"/>
          <w:bCs/>
          <w:sz w:val="21"/>
          <w:szCs w:val="21"/>
        </w:rPr>
        <w:tab/>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2022</w:t>
      </w:r>
      <w:r>
        <w:rPr>
          <w:rFonts w:ascii="Arial" w:hAnsi="Arial" w:cs="Arial"/>
          <w:bCs/>
          <w:sz w:val="21"/>
          <w:szCs w:val="21"/>
        </w:rPr>
        <w:t>年</w:t>
      </w:r>
      <w:r>
        <w:rPr>
          <w:rFonts w:ascii="Arial" w:hAnsi="Arial" w:cs="Arial"/>
          <w:bCs/>
          <w:sz w:val="21"/>
          <w:szCs w:val="21"/>
        </w:rPr>
        <w:tab/>
      </w:r>
    </w:p>
    <w:p w14:paraId="002B657B"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北京市高等教育教学成果奖（二等奖）</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2022</w:t>
      </w:r>
      <w:r>
        <w:rPr>
          <w:rFonts w:ascii="Arial" w:hAnsi="Arial" w:cs="Arial"/>
          <w:bCs/>
          <w:sz w:val="21"/>
          <w:szCs w:val="21"/>
        </w:rPr>
        <w:t>年</w:t>
      </w:r>
      <w:r>
        <w:rPr>
          <w:rFonts w:ascii="Arial" w:hAnsi="Arial" w:cs="Arial"/>
          <w:bCs/>
          <w:sz w:val="21"/>
          <w:szCs w:val="21"/>
        </w:rPr>
        <w:tab/>
      </w:r>
    </w:p>
    <w:p w14:paraId="1BE0C394"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color w:val="FF0000"/>
          <w:sz w:val="21"/>
          <w:szCs w:val="21"/>
        </w:rPr>
        <w:t>北京大学</w:t>
      </w:r>
      <w:bookmarkStart w:id="7" w:name="_Hlk122775575"/>
      <w:r>
        <w:rPr>
          <w:rFonts w:ascii="Arial" w:hAnsi="Arial" w:cs="Arial"/>
          <w:bCs/>
          <w:color w:val="FF0000"/>
          <w:sz w:val="21"/>
          <w:szCs w:val="21"/>
        </w:rPr>
        <w:t>高等教育成果特等奖</w:t>
      </w:r>
      <w:bookmarkEnd w:id="7"/>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2022</w:t>
      </w:r>
      <w:r>
        <w:rPr>
          <w:rFonts w:ascii="Arial" w:hAnsi="Arial" w:cs="Arial"/>
          <w:bCs/>
          <w:sz w:val="21"/>
          <w:szCs w:val="21"/>
        </w:rPr>
        <w:t>年</w:t>
      </w:r>
      <w:r>
        <w:rPr>
          <w:rFonts w:ascii="Arial" w:hAnsi="Arial" w:cs="Arial"/>
          <w:bCs/>
          <w:sz w:val="21"/>
          <w:szCs w:val="21"/>
        </w:rPr>
        <w:tab/>
      </w:r>
    </w:p>
    <w:p w14:paraId="18BBB878"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color w:val="FF0000"/>
          <w:sz w:val="21"/>
          <w:szCs w:val="21"/>
        </w:rPr>
        <w:t>教育部首批中国经济学教材之《中国开放型经济学》主编</w:t>
      </w:r>
      <w:r>
        <w:rPr>
          <w:rFonts w:ascii="Arial" w:hAnsi="Arial" w:cs="Arial"/>
          <w:bCs/>
          <w:color w:val="FF0000"/>
          <w:sz w:val="21"/>
          <w:szCs w:val="21"/>
        </w:rPr>
        <w:t xml:space="preserve"> </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2021</w:t>
      </w:r>
      <w:r>
        <w:rPr>
          <w:rFonts w:ascii="Arial" w:hAnsi="Arial" w:cs="Arial"/>
          <w:bCs/>
          <w:sz w:val="21"/>
          <w:szCs w:val="21"/>
        </w:rPr>
        <w:t>年</w:t>
      </w:r>
      <w:r>
        <w:rPr>
          <w:rFonts w:ascii="Arial" w:hAnsi="Arial" w:cs="Arial"/>
          <w:bCs/>
          <w:sz w:val="21"/>
          <w:szCs w:val="21"/>
        </w:rPr>
        <w:tab/>
      </w:r>
    </w:p>
    <w:p w14:paraId="74A0A231"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color w:val="000000"/>
          <w:sz w:val="21"/>
          <w:szCs w:val="21"/>
        </w:rPr>
        <w:t>北京大学本科教材建设立项资助</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hAnsi="Arial" w:cs="Arial"/>
          <w:color w:val="000000"/>
          <w:sz w:val="21"/>
          <w:szCs w:val="21"/>
        </w:rPr>
        <w:tab/>
      </w:r>
      <w:r>
        <w:rPr>
          <w:rFonts w:ascii="Arial" w:hAnsi="Arial" w:cs="Arial" w:hint="eastAsia"/>
          <w:color w:val="000000"/>
          <w:sz w:val="21"/>
          <w:szCs w:val="21"/>
        </w:rPr>
        <w:t xml:space="preserve"> </w:t>
      </w:r>
      <w:r>
        <w:rPr>
          <w:rFonts w:ascii="Arial" w:hAnsi="Arial" w:cs="Arial"/>
          <w:color w:val="000000"/>
          <w:sz w:val="21"/>
          <w:szCs w:val="21"/>
        </w:rPr>
        <w:t>2020</w:t>
      </w:r>
      <w:r>
        <w:rPr>
          <w:rFonts w:ascii="Arial" w:hAnsi="Arial" w:cs="Arial"/>
          <w:color w:val="000000"/>
          <w:sz w:val="21"/>
          <w:szCs w:val="21"/>
        </w:rPr>
        <w:t>年</w:t>
      </w:r>
      <w:r>
        <w:rPr>
          <w:rFonts w:ascii="Arial" w:hAnsi="Arial" w:cs="Arial"/>
          <w:color w:val="000000"/>
          <w:sz w:val="21"/>
          <w:szCs w:val="21"/>
        </w:rPr>
        <w:tab/>
      </w:r>
    </w:p>
    <w:p w14:paraId="517B2065"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color w:val="000000"/>
          <w:sz w:val="21"/>
          <w:szCs w:val="21"/>
        </w:rPr>
        <w:t>本科教材《国际贸易学：理论、政策与实证》获北京大学优秀教材奖</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hAnsi="Arial" w:cs="Arial"/>
          <w:color w:val="000000"/>
          <w:sz w:val="21"/>
          <w:szCs w:val="21"/>
        </w:rPr>
        <w:tab/>
      </w:r>
      <w:r>
        <w:rPr>
          <w:rFonts w:ascii="Arial" w:hAnsi="Arial" w:cs="Arial" w:hint="eastAsia"/>
          <w:color w:val="000000"/>
          <w:sz w:val="21"/>
          <w:szCs w:val="21"/>
        </w:rPr>
        <w:t xml:space="preserve"> </w:t>
      </w:r>
      <w:r>
        <w:rPr>
          <w:rFonts w:ascii="Arial" w:hAnsi="Arial" w:cs="Arial"/>
          <w:color w:val="000000"/>
          <w:sz w:val="21"/>
          <w:szCs w:val="21"/>
        </w:rPr>
        <w:t>2018</w:t>
      </w:r>
      <w:r>
        <w:rPr>
          <w:rFonts w:ascii="Arial" w:hAnsi="Arial" w:cs="Arial"/>
          <w:color w:val="000000"/>
          <w:sz w:val="21"/>
          <w:szCs w:val="21"/>
        </w:rPr>
        <w:t>年</w:t>
      </w:r>
      <w:r>
        <w:rPr>
          <w:rFonts w:ascii="Arial" w:hAnsi="Arial" w:cs="Arial"/>
          <w:color w:val="000000"/>
          <w:sz w:val="21"/>
          <w:szCs w:val="21"/>
        </w:rPr>
        <w:tab/>
      </w:r>
    </w:p>
    <w:p w14:paraId="7B96A06C"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color w:val="000000"/>
          <w:sz w:val="21"/>
          <w:szCs w:val="21"/>
        </w:rPr>
        <w:t>北京大学曹凤岐金融教学优秀奖</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hAnsi="Arial" w:cs="Arial"/>
          <w:color w:val="000000"/>
          <w:sz w:val="21"/>
          <w:szCs w:val="21"/>
        </w:rPr>
        <w:tab/>
      </w:r>
      <w:r>
        <w:rPr>
          <w:rFonts w:ascii="Arial" w:hAnsi="Arial" w:cs="Arial" w:hint="eastAsia"/>
          <w:color w:val="000000"/>
          <w:sz w:val="21"/>
          <w:szCs w:val="21"/>
        </w:rPr>
        <w:t xml:space="preserve"> </w:t>
      </w:r>
      <w:r>
        <w:rPr>
          <w:rFonts w:ascii="Arial" w:hAnsi="Arial" w:cs="Arial"/>
          <w:color w:val="000000"/>
          <w:sz w:val="21"/>
          <w:szCs w:val="21"/>
        </w:rPr>
        <w:t>2016</w:t>
      </w:r>
      <w:r>
        <w:rPr>
          <w:rFonts w:ascii="Arial" w:hAnsi="Arial" w:cs="Arial"/>
          <w:color w:val="000000"/>
          <w:sz w:val="21"/>
          <w:szCs w:val="21"/>
        </w:rPr>
        <w:t>年</w:t>
      </w:r>
    </w:p>
    <w:p w14:paraId="5C95585A"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color w:val="000000"/>
          <w:sz w:val="21"/>
          <w:szCs w:val="21"/>
        </w:rPr>
        <w:t>北京大学教学优秀奖</w:t>
      </w:r>
      <w:r>
        <w:rPr>
          <w:rFonts w:ascii="Arial" w:hAnsi="Arial" w:cs="Arial"/>
          <w:color w:val="000000"/>
          <w:sz w:val="21"/>
          <w:szCs w:val="21"/>
        </w:rPr>
        <w:t>(2012-2013</w:t>
      </w:r>
      <w:r>
        <w:rPr>
          <w:rFonts w:ascii="Arial" w:hAnsi="Arial" w:cs="Arial"/>
          <w:color w:val="000000"/>
          <w:sz w:val="21"/>
          <w:szCs w:val="21"/>
        </w:rPr>
        <w:t>年度</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hAnsi="Arial" w:cs="Arial"/>
          <w:color w:val="000000"/>
          <w:sz w:val="21"/>
          <w:szCs w:val="21"/>
        </w:rPr>
        <w:tab/>
      </w:r>
      <w:r>
        <w:rPr>
          <w:rFonts w:ascii="Arial" w:hAnsi="Arial" w:cs="Arial" w:hint="eastAsia"/>
          <w:color w:val="000000"/>
          <w:sz w:val="21"/>
          <w:szCs w:val="21"/>
        </w:rPr>
        <w:t xml:space="preserve"> </w:t>
      </w:r>
      <w:r>
        <w:rPr>
          <w:rFonts w:ascii="Arial" w:hAnsi="Arial" w:cs="Arial"/>
          <w:color w:val="000000"/>
          <w:sz w:val="21"/>
          <w:szCs w:val="21"/>
        </w:rPr>
        <w:t>2013</w:t>
      </w:r>
      <w:r>
        <w:rPr>
          <w:rFonts w:ascii="Arial" w:hAnsi="Arial" w:cs="Arial"/>
          <w:color w:val="000000"/>
          <w:sz w:val="21"/>
          <w:szCs w:val="21"/>
        </w:rPr>
        <w:t>年</w:t>
      </w:r>
      <w:r>
        <w:rPr>
          <w:rFonts w:ascii="Arial" w:hAnsi="Arial" w:cs="Arial"/>
          <w:color w:val="000000"/>
          <w:sz w:val="21"/>
          <w:szCs w:val="21"/>
        </w:rPr>
        <w:tab/>
      </w:r>
    </w:p>
    <w:p w14:paraId="686B5E1E"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color w:val="000000"/>
          <w:sz w:val="21"/>
          <w:szCs w:val="21"/>
        </w:rPr>
        <w:t>北京大学教材建设立项资助</w:t>
      </w: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 xml:space="preserve">   </w:t>
      </w:r>
      <w:r>
        <w:rPr>
          <w:rFonts w:ascii="Arial" w:hAnsi="Arial" w:cs="Arial"/>
          <w:color w:val="000000"/>
          <w:sz w:val="21"/>
          <w:szCs w:val="21"/>
        </w:rPr>
        <w:tab/>
      </w:r>
      <w:r>
        <w:rPr>
          <w:rFonts w:ascii="Arial" w:hAnsi="Arial" w:cs="Arial" w:hint="eastAsia"/>
          <w:color w:val="000000"/>
          <w:sz w:val="21"/>
          <w:szCs w:val="21"/>
        </w:rPr>
        <w:t xml:space="preserve"> </w:t>
      </w:r>
      <w:r>
        <w:rPr>
          <w:rFonts w:ascii="Arial" w:hAnsi="Arial" w:cs="Arial"/>
          <w:color w:val="000000"/>
          <w:sz w:val="21"/>
          <w:szCs w:val="21"/>
        </w:rPr>
        <w:t>2011</w:t>
      </w:r>
      <w:r>
        <w:rPr>
          <w:rFonts w:ascii="Arial" w:hAnsi="Arial" w:cs="Arial"/>
          <w:color w:val="000000"/>
          <w:sz w:val="21"/>
          <w:szCs w:val="21"/>
        </w:rPr>
        <w:t>年</w:t>
      </w:r>
      <w:r>
        <w:rPr>
          <w:rFonts w:ascii="Arial" w:hAnsi="Arial" w:cs="Arial"/>
          <w:color w:val="000000"/>
          <w:sz w:val="21"/>
          <w:szCs w:val="21"/>
        </w:rPr>
        <w:tab/>
      </w:r>
    </w:p>
    <w:p w14:paraId="7A06948A"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北京大学第九届青年教师教学演示竞赛二等奖</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2010</w:t>
      </w:r>
      <w:r>
        <w:rPr>
          <w:rFonts w:ascii="Arial" w:hAnsi="Arial" w:cs="Arial"/>
          <w:bCs/>
          <w:sz w:val="21"/>
          <w:szCs w:val="21"/>
        </w:rPr>
        <w:t>年</w:t>
      </w:r>
      <w:r>
        <w:rPr>
          <w:rFonts w:ascii="Arial" w:hAnsi="Arial" w:cs="Arial"/>
          <w:bCs/>
          <w:sz w:val="21"/>
          <w:szCs w:val="21"/>
        </w:rPr>
        <w:tab/>
      </w:r>
    </w:p>
    <w:p w14:paraId="697D64B2"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北京大学研究生重点课程建设资助</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2009</w:t>
      </w:r>
      <w:r>
        <w:rPr>
          <w:rFonts w:ascii="Arial" w:hAnsi="Arial" w:cs="Arial"/>
          <w:bCs/>
          <w:sz w:val="21"/>
          <w:szCs w:val="21"/>
        </w:rPr>
        <w:t>年</w:t>
      </w:r>
      <w:r>
        <w:rPr>
          <w:rFonts w:ascii="Arial" w:hAnsi="Arial" w:cs="Arial"/>
          <w:bCs/>
          <w:sz w:val="21"/>
          <w:szCs w:val="21"/>
        </w:rPr>
        <w:tab/>
      </w:r>
    </w:p>
    <w:p w14:paraId="0A8CF688"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sz w:val="21"/>
          <w:szCs w:val="21"/>
        </w:rPr>
        <w:t>美国戴维斯加州大学经济系杰出助教奖</w:t>
      </w: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ab/>
      </w:r>
      <w:r>
        <w:rPr>
          <w:rFonts w:ascii="Arial" w:hAnsi="Arial" w:cs="Arial" w:hint="eastAsia"/>
          <w:sz w:val="21"/>
          <w:szCs w:val="21"/>
        </w:rPr>
        <w:t xml:space="preserve"> </w:t>
      </w:r>
      <w:r>
        <w:rPr>
          <w:rFonts w:ascii="Arial" w:hAnsi="Arial" w:cs="Arial"/>
          <w:sz w:val="21"/>
          <w:szCs w:val="21"/>
        </w:rPr>
        <w:t>2005</w:t>
      </w:r>
      <w:r>
        <w:rPr>
          <w:rFonts w:ascii="Arial" w:hAnsi="Arial" w:cs="Arial"/>
          <w:sz w:val="21"/>
          <w:szCs w:val="21"/>
        </w:rPr>
        <w:t>年</w:t>
      </w:r>
      <w:r>
        <w:rPr>
          <w:rFonts w:ascii="Arial" w:hAnsi="Arial" w:cs="Arial"/>
          <w:sz w:val="21"/>
          <w:szCs w:val="21"/>
        </w:rPr>
        <w:tab/>
      </w:r>
    </w:p>
    <w:p w14:paraId="5CDA682A" w14:textId="77777777" w:rsidR="00AA1AFF" w:rsidRDefault="005806DF">
      <w:pPr>
        <w:tabs>
          <w:tab w:val="left" w:pos="284"/>
        </w:tabs>
        <w:spacing w:line="276" w:lineRule="auto"/>
        <w:rPr>
          <w:rFonts w:ascii="Arial" w:hAnsi="Arial" w:cs="Arial"/>
          <w:sz w:val="21"/>
          <w:szCs w:val="21"/>
        </w:rPr>
      </w:pPr>
      <w:r>
        <w:rPr>
          <w:rFonts w:ascii="Arial" w:hAnsi="Arial" w:cs="Arial"/>
          <w:bCs/>
          <w:sz w:val="21"/>
          <w:szCs w:val="21"/>
          <w:u w:val="single"/>
        </w:rPr>
        <w:t>组织方面：</w:t>
      </w:r>
    </w:p>
    <w:p w14:paraId="41DB0C44" w14:textId="77777777" w:rsidR="00AA1AFF" w:rsidRDefault="005806DF">
      <w:pPr>
        <w:numPr>
          <w:ilvl w:val="0"/>
          <w:numId w:val="2"/>
        </w:numPr>
        <w:tabs>
          <w:tab w:val="left" w:pos="284"/>
        </w:tabs>
        <w:spacing w:line="276" w:lineRule="auto"/>
        <w:jc w:val="distribute"/>
        <w:rPr>
          <w:rFonts w:ascii="Arial" w:hAnsi="Arial" w:cs="Arial"/>
          <w:color w:val="FF0000"/>
          <w:sz w:val="21"/>
          <w:szCs w:val="21"/>
        </w:rPr>
      </w:pPr>
      <w:r>
        <w:rPr>
          <w:rFonts w:ascii="Arial" w:hAnsi="Arial" w:cs="Arial" w:hint="eastAsia"/>
          <w:color w:val="FF0000"/>
          <w:sz w:val="21"/>
          <w:szCs w:val="21"/>
        </w:rPr>
        <w:t>中央党校第</w:t>
      </w:r>
      <w:r>
        <w:rPr>
          <w:rFonts w:ascii="Arial" w:hAnsi="Arial" w:cs="Arial" w:hint="eastAsia"/>
          <w:color w:val="FF0000"/>
          <w:sz w:val="21"/>
          <w:szCs w:val="21"/>
        </w:rPr>
        <w:t>5</w:t>
      </w:r>
      <w:r>
        <w:rPr>
          <w:rFonts w:ascii="Arial" w:hAnsi="Arial" w:cs="Arial"/>
          <w:color w:val="FF0000"/>
          <w:sz w:val="21"/>
          <w:szCs w:val="21"/>
        </w:rPr>
        <w:t>8</w:t>
      </w:r>
      <w:r>
        <w:rPr>
          <w:rFonts w:ascii="Arial" w:hAnsi="Arial" w:cs="Arial" w:hint="eastAsia"/>
          <w:color w:val="FF0000"/>
          <w:sz w:val="21"/>
          <w:szCs w:val="21"/>
        </w:rPr>
        <w:t>期中青年干部培训一班学习</w:t>
      </w:r>
      <w:r>
        <w:rPr>
          <w:rFonts w:ascii="Arial" w:hAnsi="Arial" w:cs="Arial" w:hint="eastAsia"/>
          <w:bCs/>
          <w:sz w:val="21"/>
          <w:szCs w:val="21"/>
        </w:rPr>
        <w:t xml:space="preserve">                     </w:t>
      </w:r>
      <w:r>
        <w:rPr>
          <w:rFonts w:ascii="Arial" w:hAnsi="Arial" w:cs="Arial"/>
          <w:bCs/>
          <w:sz w:val="21"/>
          <w:szCs w:val="21"/>
        </w:rPr>
        <w:t>20</w:t>
      </w:r>
      <w:r>
        <w:rPr>
          <w:rFonts w:ascii="Arial" w:hAnsi="Arial" w:cs="Arial" w:hint="eastAsia"/>
          <w:bCs/>
          <w:sz w:val="21"/>
          <w:szCs w:val="21"/>
        </w:rPr>
        <w:t>25/09-2026/01</w:t>
      </w:r>
      <w:r>
        <w:rPr>
          <w:rFonts w:ascii="Arial" w:hAnsi="Arial" w:cs="Arial" w:hint="eastAsia"/>
          <w:color w:val="FF0000"/>
          <w:sz w:val="21"/>
          <w:szCs w:val="21"/>
        </w:rPr>
        <w:t xml:space="preserve"> </w:t>
      </w:r>
      <w:r>
        <w:rPr>
          <w:rFonts w:ascii="Arial" w:hAnsi="Arial" w:cs="Arial"/>
          <w:color w:val="FF0000"/>
          <w:sz w:val="21"/>
          <w:szCs w:val="21"/>
        </w:rPr>
        <w:t xml:space="preserve">                    </w:t>
      </w:r>
    </w:p>
    <w:p w14:paraId="0B7273F5"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中央党校全国</w:t>
      </w:r>
      <w:r>
        <w:rPr>
          <w:rFonts w:ascii="Arial" w:hAnsi="Arial" w:cs="Arial"/>
          <w:sz w:val="21"/>
          <w:szCs w:val="21"/>
        </w:rPr>
        <w:t>高校党委书记校长专题培训班第一期</w:t>
      </w:r>
      <w:r>
        <w:rPr>
          <w:rFonts w:ascii="Arial" w:hAnsi="Arial" w:cs="Arial"/>
          <w:sz w:val="21"/>
          <w:szCs w:val="21"/>
        </w:rPr>
        <w:t xml:space="preserve">  </w:t>
      </w:r>
      <w:r>
        <w:rPr>
          <w:rFonts w:ascii="Arial" w:hAnsi="Arial" w:cs="Arial"/>
          <w:sz w:val="21"/>
          <w:szCs w:val="21"/>
        </w:rPr>
        <w:t>（结业发言代表）</w:t>
      </w: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2022</w:t>
      </w:r>
      <w:r>
        <w:rPr>
          <w:rFonts w:ascii="Arial" w:hAnsi="Arial" w:cs="Arial" w:hint="eastAsia"/>
          <w:sz w:val="21"/>
          <w:szCs w:val="21"/>
        </w:rPr>
        <w:t>年</w:t>
      </w:r>
    </w:p>
    <w:p w14:paraId="40D73D05"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中共北京大学第十四次代表大会国发院党代表</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2022</w:t>
      </w:r>
      <w:r>
        <w:rPr>
          <w:rFonts w:ascii="Arial" w:hAnsi="Arial" w:cs="Arial"/>
          <w:bCs/>
          <w:sz w:val="21"/>
          <w:szCs w:val="21"/>
        </w:rPr>
        <w:t>年</w:t>
      </w:r>
    </w:p>
    <w:p w14:paraId="1C4CB971"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云南省弥渡县牛街乡木掌村委会</w:t>
      </w:r>
      <w:r>
        <w:rPr>
          <w:rFonts w:ascii="Arial" w:hAnsi="Arial" w:cs="Arial"/>
          <w:bCs/>
          <w:sz w:val="21"/>
          <w:szCs w:val="21"/>
        </w:rPr>
        <w:t>“</w:t>
      </w:r>
      <w:r>
        <w:rPr>
          <w:rFonts w:ascii="Arial" w:hAnsi="Arial" w:cs="Arial"/>
          <w:bCs/>
          <w:sz w:val="21"/>
          <w:szCs w:val="21"/>
        </w:rPr>
        <w:t>名誉村长</w:t>
      </w:r>
      <w:r>
        <w:rPr>
          <w:rFonts w:ascii="Arial" w:hAnsi="Arial" w:cs="Arial"/>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2021</w:t>
      </w:r>
      <w:r>
        <w:rPr>
          <w:rFonts w:ascii="Arial" w:hAnsi="Arial" w:cs="Arial"/>
          <w:bCs/>
          <w:sz w:val="21"/>
          <w:szCs w:val="21"/>
        </w:rPr>
        <w:t>年</w:t>
      </w:r>
      <w:r>
        <w:rPr>
          <w:rFonts w:ascii="Arial" w:hAnsi="Arial" w:cs="Arial"/>
          <w:bCs/>
          <w:sz w:val="21"/>
          <w:szCs w:val="21"/>
        </w:rPr>
        <w:tab/>
      </w:r>
    </w:p>
    <w:p w14:paraId="4672E89C"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北京大学党委第七轮巡查工作巡查组长</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2020</w:t>
      </w:r>
      <w:r>
        <w:rPr>
          <w:rFonts w:ascii="Arial" w:hAnsi="Arial" w:cs="Arial"/>
          <w:bCs/>
          <w:sz w:val="21"/>
          <w:szCs w:val="21"/>
        </w:rPr>
        <w:t>年</w:t>
      </w:r>
      <w:r>
        <w:rPr>
          <w:rFonts w:ascii="Arial" w:hAnsi="Arial" w:cs="Arial"/>
          <w:bCs/>
          <w:sz w:val="21"/>
          <w:szCs w:val="21"/>
        </w:rPr>
        <w:tab/>
      </w:r>
    </w:p>
    <w:p w14:paraId="41528A3B"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北京大学学习贯彻全国教育大会精神专题培训</w:t>
      </w:r>
      <w:r>
        <w:rPr>
          <w:rFonts w:ascii="Arial" w:hAnsi="Arial" w:cs="Arial"/>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2018</w:t>
      </w:r>
      <w:r>
        <w:rPr>
          <w:rFonts w:ascii="Arial" w:hAnsi="Arial" w:cs="Arial"/>
          <w:bCs/>
          <w:sz w:val="21"/>
          <w:szCs w:val="21"/>
        </w:rPr>
        <w:t>年</w:t>
      </w:r>
      <w:r>
        <w:rPr>
          <w:rFonts w:ascii="Arial" w:hAnsi="Arial" w:cs="Arial"/>
          <w:bCs/>
          <w:sz w:val="21"/>
          <w:szCs w:val="21"/>
        </w:rPr>
        <w:tab/>
      </w:r>
    </w:p>
    <w:p w14:paraId="168DBFF2"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中共北京大学第十三次代表大会国发院党代表</w:t>
      </w:r>
      <w:r>
        <w:rPr>
          <w:rFonts w:ascii="Arial" w:hAnsi="Arial" w:cs="Arial"/>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2017</w:t>
      </w:r>
      <w:r>
        <w:rPr>
          <w:rFonts w:ascii="Arial" w:hAnsi="Arial" w:cs="Arial"/>
          <w:bCs/>
          <w:sz w:val="21"/>
          <w:szCs w:val="21"/>
        </w:rPr>
        <w:t>年</w:t>
      </w:r>
    </w:p>
    <w:p w14:paraId="57095777"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北京大学第</w:t>
      </w:r>
      <w:r>
        <w:rPr>
          <w:rFonts w:ascii="Arial" w:hAnsi="Arial" w:cs="Arial"/>
          <w:bCs/>
          <w:sz w:val="21"/>
          <w:szCs w:val="21"/>
        </w:rPr>
        <w:t>44</w:t>
      </w:r>
      <w:r>
        <w:rPr>
          <w:rFonts w:ascii="Arial" w:hAnsi="Arial" w:cs="Arial"/>
          <w:bCs/>
          <w:sz w:val="21"/>
          <w:szCs w:val="21"/>
        </w:rPr>
        <w:t>期干部培训班</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2017</w:t>
      </w:r>
      <w:r>
        <w:rPr>
          <w:rFonts w:ascii="Arial" w:hAnsi="Arial" w:cs="Arial"/>
          <w:bCs/>
          <w:sz w:val="21"/>
          <w:szCs w:val="21"/>
        </w:rPr>
        <w:t>年</w:t>
      </w:r>
      <w:r>
        <w:rPr>
          <w:rFonts w:ascii="Arial" w:hAnsi="Arial" w:cs="Arial"/>
          <w:bCs/>
          <w:sz w:val="21"/>
          <w:szCs w:val="21"/>
        </w:rPr>
        <w:tab/>
      </w:r>
    </w:p>
    <w:p w14:paraId="1C6D650C"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北京大学优秀党务工作者</w:t>
      </w:r>
      <w:r>
        <w:rPr>
          <w:rFonts w:ascii="Arial" w:hAnsi="Arial" w:cs="Arial"/>
          <w:bCs/>
          <w:sz w:val="21"/>
          <w:szCs w:val="21"/>
        </w:rPr>
        <w:t xml:space="preserve">                 </w:t>
      </w:r>
      <w:r>
        <w:rPr>
          <w:rFonts w:ascii="Arial" w:hAnsi="Arial" w:cs="Arial"/>
          <w:bCs/>
          <w:sz w:val="21"/>
          <w:szCs w:val="21"/>
        </w:rPr>
        <w:tab/>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2017</w:t>
      </w:r>
      <w:r>
        <w:rPr>
          <w:rFonts w:ascii="Arial" w:hAnsi="Arial" w:cs="Arial"/>
          <w:bCs/>
          <w:sz w:val="21"/>
          <w:szCs w:val="21"/>
        </w:rPr>
        <w:t>年</w:t>
      </w:r>
      <w:r>
        <w:rPr>
          <w:rFonts w:ascii="Arial" w:hAnsi="Arial" w:cs="Arial"/>
          <w:bCs/>
          <w:sz w:val="21"/>
          <w:szCs w:val="21"/>
        </w:rPr>
        <w:t xml:space="preserve">                 </w:t>
      </w:r>
    </w:p>
    <w:p w14:paraId="2BCA37A8"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bCs/>
          <w:sz w:val="21"/>
          <w:szCs w:val="21"/>
        </w:rPr>
        <w:t>北京大学干部境外培训学习调研项目（欧洲）</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ab/>
      </w:r>
      <w:r>
        <w:rPr>
          <w:rFonts w:ascii="Arial" w:hAnsi="Arial" w:cs="Arial" w:hint="eastAsia"/>
          <w:bCs/>
          <w:sz w:val="21"/>
          <w:szCs w:val="21"/>
        </w:rPr>
        <w:t xml:space="preserve"> </w:t>
      </w:r>
      <w:r>
        <w:rPr>
          <w:rFonts w:ascii="Arial" w:hAnsi="Arial" w:cs="Arial"/>
          <w:bCs/>
          <w:sz w:val="21"/>
          <w:szCs w:val="21"/>
        </w:rPr>
        <w:t>2016</w:t>
      </w:r>
      <w:r>
        <w:rPr>
          <w:rFonts w:ascii="Arial" w:hAnsi="Arial" w:cs="Arial"/>
          <w:bCs/>
          <w:sz w:val="21"/>
          <w:szCs w:val="21"/>
        </w:rPr>
        <w:t>年</w:t>
      </w:r>
      <w:r>
        <w:rPr>
          <w:rFonts w:ascii="Arial" w:hAnsi="Arial" w:cs="Arial"/>
          <w:bCs/>
          <w:sz w:val="21"/>
          <w:szCs w:val="21"/>
        </w:rPr>
        <w:tab/>
      </w:r>
    </w:p>
    <w:p w14:paraId="07C5E7A6" w14:textId="77777777" w:rsidR="00AA1AFF" w:rsidRDefault="005806DF">
      <w:pPr>
        <w:numPr>
          <w:ilvl w:val="0"/>
          <w:numId w:val="2"/>
        </w:numPr>
        <w:tabs>
          <w:tab w:val="left" w:pos="284"/>
        </w:tabs>
        <w:spacing w:line="276" w:lineRule="auto"/>
        <w:jc w:val="distribute"/>
        <w:rPr>
          <w:rFonts w:ascii="Arial" w:hAnsi="Arial" w:cs="Arial"/>
          <w:sz w:val="21"/>
          <w:szCs w:val="21"/>
        </w:rPr>
      </w:pPr>
      <w:r>
        <w:rPr>
          <w:rFonts w:ascii="Arial" w:hAnsi="Arial" w:cs="Arial" w:hint="eastAsia"/>
          <w:bCs/>
          <w:sz w:val="21"/>
          <w:szCs w:val="21"/>
        </w:rPr>
        <w:t>教育部</w:t>
      </w:r>
      <w:r>
        <w:rPr>
          <w:rFonts w:ascii="Arial" w:hAnsi="Arial" w:cs="Arial"/>
          <w:bCs/>
          <w:sz w:val="21"/>
          <w:szCs w:val="21"/>
        </w:rPr>
        <w:t>青年长江学者研修班（延安）</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2016</w:t>
      </w:r>
      <w:r>
        <w:rPr>
          <w:rFonts w:ascii="Arial" w:hAnsi="Arial" w:cs="Arial"/>
          <w:bCs/>
          <w:sz w:val="21"/>
          <w:szCs w:val="21"/>
        </w:rPr>
        <w:t>年</w:t>
      </w:r>
      <w:r>
        <w:rPr>
          <w:rFonts w:ascii="Arial" w:hAnsi="Arial" w:cs="Arial"/>
          <w:bCs/>
          <w:sz w:val="21"/>
          <w:szCs w:val="21"/>
        </w:rPr>
        <w:t xml:space="preserve"> </w:t>
      </w:r>
    </w:p>
    <w:p w14:paraId="4E5486F2" w14:textId="77777777" w:rsidR="00AA1AFF" w:rsidRDefault="005806DF">
      <w:pPr>
        <w:numPr>
          <w:ilvl w:val="0"/>
          <w:numId w:val="2"/>
        </w:numPr>
        <w:tabs>
          <w:tab w:val="left" w:pos="284"/>
        </w:tabs>
        <w:spacing w:line="276" w:lineRule="auto"/>
        <w:jc w:val="distribute"/>
        <w:rPr>
          <w:rFonts w:ascii="Arial" w:hAnsi="Arial" w:cs="Arial"/>
          <w:bCs/>
          <w:sz w:val="21"/>
          <w:szCs w:val="21"/>
        </w:rPr>
      </w:pPr>
      <w:r>
        <w:rPr>
          <w:rFonts w:ascii="Arial" w:hAnsi="Arial" w:cs="Arial"/>
          <w:bCs/>
          <w:sz w:val="21"/>
          <w:szCs w:val="21"/>
        </w:rPr>
        <w:t>全国高校青年教师党员培训示范班结业（井冈山）</w:t>
      </w: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2015</w:t>
      </w:r>
      <w:r>
        <w:rPr>
          <w:rFonts w:ascii="Arial" w:hAnsi="Arial" w:cs="Arial" w:hint="eastAsia"/>
          <w:bCs/>
          <w:sz w:val="21"/>
          <w:szCs w:val="21"/>
        </w:rPr>
        <w:t>年</w:t>
      </w:r>
      <w:r>
        <w:rPr>
          <w:rFonts w:ascii="Arial" w:hAnsi="Arial" w:cs="Arial"/>
          <w:bCs/>
          <w:sz w:val="21"/>
          <w:szCs w:val="21"/>
        </w:rPr>
        <w:tab/>
      </w:r>
    </w:p>
    <w:p w14:paraId="1BC9E23C" w14:textId="77777777" w:rsidR="00AA1AFF" w:rsidRDefault="005806DF">
      <w:pPr>
        <w:numPr>
          <w:ilvl w:val="0"/>
          <w:numId w:val="2"/>
        </w:numPr>
        <w:tabs>
          <w:tab w:val="left" w:pos="284"/>
        </w:tabs>
        <w:spacing w:line="276" w:lineRule="auto"/>
        <w:jc w:val="distribute"/>
        <w:rPr>
          <w:rFonts w:ascii="Arial" w:hAnsi="Arial" w:cs="Arial"/>
          <w:bCs/>
          <w:sz w:val="21"/>
          <w:szCs w:val="21"/>
        </w:rPr>
      </w:pPr>
      <w:r>
        <w:rPr>
          <w:rFonts w:ascii="Arial" w:hAnsi="Arial" w:cs="Arial"/>
          <w:bCs/>
          <w:sz w:val="21"/>
          <w:szCs w:val="21"/>
        </w:rPr>
        <w:t>北京大学第</w:t>
      </w:r>
      <w:r>
        <w:rPr>
          <w:rFonts w:ascii="Arial" w:hAnsi="Arial" w:cs="Arial"/>
          <w:bCs/>
          <w:sz w:val="21"/>
          <w:szCs w:val="21"/>
        </w:rPr>
        <w:t>4</w:t>
      </w:r>
      <w:r>
        <w:rPr>
          <w:rFonts w:ascii="Arial" w:hAnsi="Arial" w:cs="Arial"/>
          <w:bCs/>
          <w:sz w:val="21"/>
          <w:szCs w:val="21"/>
        </w:rPr>
        <w:t>期中青年骨干研修班结业</w:t>
      </w:r>
      <w:r>
        <w:rPr>
          <w:rFonts w:ascii="Arial" w:hAnsi="Arial" w:cs="Arial"/>
          <w:bCs/>
          <w:sz w:val="21"/>
          <w:szCs w:val="21"/>
        </w:rPr>
        <w:t xml:space="preserve">                              </w:t>
      </w:r>
      <w:r>
        <w:rPr>
          <w:rFonts w:ascii="Arial" w:hAnsi="Arial" w:cs="Arial" w:hint="eastAsia"/>
          <w:bCs/>
          <w:sz w:val="21"/>
          <w:szCs w:val="21"/>
        </w:rPr>
        <w:t xml:space="preserve">    2013</w:t>
      </w:r>
      <w:r>
        <w:rPr>
          <w:rFonts w:ascii="Arial" w:hAnsi="Arial" w:cs="Arial" w:hint="eastAsia"/>
          <w:bCs/>
          <w:sz w:val="21"/>
          <w:szCs w:val="21"/>
        </w:rPr>
        <w:t>年</w:t>
      </w:r>
    </w:p>
    <w:p w14:paraId="2AF8D5FD" w14:textId="77777777" w:rsidR="00AA1AFF" w:rsidRDefault="00AA1AFF">
      <w:pPr>
        <w:spacing w:line="276" w:lineRule="auto"/>
        <w:rPr>
          <w:rFonts w:ascii="Arial" w:hAnsi="Arial" w:cs="Arial"/>
          <w:bCs/>
          <w:sz w:val="21"/>
          <w:szCs w:val="21"/>
        </w:rPr>
      </w:pPr>
    </w:p>
    <w:p w14:paraId="27361B9C"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研究成果</w:t>
      </w:r>
    </w:p>
    <w:p w14:paraId="61CDFB33" w14:textId="77777777" w:rsidR="00AA1AFF" w:rsidRDefault="005806DF">
      <w:pPr>
        <w:autoSpaceDE w:val="0"/>
        <w:autoSpaceDN w:val="0"/>
        <w:adjustRightInd w:val="0"/>
        <w:spacing w:line="276" w:lineRule="auto"/>
        <w:rPr>
          <w:rFonts w:ascii="Arial" w:hAnsi="Arial" w:cs="Arial"/>
          <w:b/>
          <w:bCs/>
          <w:color w:val="FF0000"/>
          <w:sz w:val="21"/>
          <w:szCs w:val="21"/>
        </w:rPr>
      </w:pPr>
      <w:r>
        <w:rPr>
          <w:rFonts w:ascii="Arial" w:hAnsi="Arial" w:cs="Arial"/>
          <w:b/>
          <w:bCs/>
          <w:color w:val="FF0000"/>
          <w:sz w:val="21"/>
          <w:szCs w:val="21"/>
        </w:rPr>
        <w:t xml:space="preserve">   </w:t>
      </w:r>
      <w:r>
        <w:rPr>
          <w:rFonts w:ascii="Arial" w:hAnsi="Arial" w:cs="Arial"/>
          <w:b/>
          <w:bCs/>
          <w:color w:val="FF0000"/>
          <w:sz w:val="21"/>
          <w:szCs w:val="21"/>
        </w:rPr>
        <w:t>德文著作</w:t>
      </w:r>
    </w:p>
    <w:p w14:paraId="362AB0F7" w14:textId="77777777" w:rsidR="00AA1AFF" w:rsidRDefault="00B56B87">
      <w:pPr>
        <w:pStyle w:val="afa"/>
        <w:numPr>
          <w:ilvl w:val="0"/>
          <w:numId w:val="3"/>
        </w:numPr>
        <w:autoSpaceDE w:val="0"/>
        <w:autoSpaceDN w:val="0"/>
        <w:adjustRightInd w:val="0"/>
        <w:spacing w:line="276" w:lineRule="auto"/>
        <w:ind w:firstLineChars="0"/>
        <w:rPr>
          <w:rFonts w:ascii="Arial" w:hAnsi="Arial" w:cs="Arial"/>
          <w:bCs/>
          <w:sz w:val="21"/>
          <w:szCs w:val="21"/>
        </w:rPr>
      </w:pPr>
      <w:hyperlink r:id="rId11" w:history="1">
        <w:r w:rsidR="005806DF">
          <w:rPr>
            <w:rStyle w:val="af7"/>
            <w:rFonts w:ascii="Arial" w:hAnsi="Arial" w:cs="Arial"/>
            <w:bCs/>
            <w:sz w:val="21"/>
            <w:szCs w:val="21"/>
          </w:rPr>
          <w:t xml:space="preserve">Handelskrieg und Handelsgespräche zwischen China und den USA </w:t>
        </w:r>
      </w:hyperlink>
      <w:r w:rsidR="005806DF">
        <w:rPr>
          <w:rFonts w:ascii="Arial" w:hAnsi="Arial" w:cs="Arial"/>
          <w:bCs/>
          <w:sz w:val="21"/>
          <w:szCs w:val="21"/>
        </w:rPr>
        <w:t>(German Edition)</w:t>
      </w:r>
    </w:p>
    <w:p w14:paraId="1ED3BA9D" w14:textId="77777777" w:rsidR="00AA1AFF" w:rsidRDefault="005806DF">
      <w:pPr>
        <w:pStyle w:val="afa"/>
        <w:autoSpaceDE w:val="0"/>
        <w:autoSpaceDN w:val="0"/>
        <w:adjustRightInd w:val="0"/>
        <w:spacing w:line="276" w:lineRule="auto"/>
        <w:ind w:firstLineChars="100" w:firstLine="210"/>
        <w:rPr>
          <w:rFonts w:ascii="Arial" w:hAnsi="Arial" w:cs="Arial"/>
          <w:bCs/>
          <w:sz w:val="21"/>
          <w:szCs w:val="21"/>
        </w:rPr>
      </w:pPr>
      <w:r>
        <w:rPr>
          <w:rFonts w:ascii="Arial" w:hAnsi="Arial" w:cs="Arial"/>
          <w:bCs/>
          <w:sz w:val="21"/>
          <w:szCs w:val="21"/>
        </w:rPr>
        <w:t>2023, Springer Press.</w:t>
      </w:r>
    </w:p>
    <w:p w14:paraId="3BAAEC6E" w14:textId="77777777" w:rsidR="00AA1AFF" w:rsidRDefault="00AA1AFF">
      <w:pPr>
        <w:pStyle w:val="afa"/>
        <w:autoSpaceDE w:val="0"/>
        <w:autoSpaceDN w:val="0"/>
        <w:adjustRightInd w:val="0"/>
        <w:spacing w:line="276" w:lineRule="auto"/>
        <w:ind w:left="360" w:firstLineChars="0" w:firstLine="0"/>
        <w:rPr>
          <w:rFonts w:ascii="Arial" w:hAnsi="Arial" w:cs="Arial"/>
          <w:bCs/>
          <w:sz w:val="21"/>
          <w:szCs w:val="21"/>
        </w:rPr>
      </w:pPr>
    </w:p>
    <w:p w14:paraId="273D182C" w14:textId="77777777" w:rsidR="00AA1AFF" w:rsidRDefault="005806DF">
      <w:pPr>
        <w:autoSpaceDE w:val="0"/>
        <w:autoSpaceDN w:val="0"/>
        <w:adjustRightInd w:val="0"/>
        <w:spacing w:line="276" w:lineRule="auto"/>
        <w:ind w:firstLineChars="100" w:firstLine="211"/>
        <w:rPr>
          <w:rFonts w:ascii="Arial" w:hAnsi="Arial" w:cs="Arial"/>
          <w:b/>
          <w:bCs/>
          <w:sz w:val="21"/>
          <w:szCs w:val="21"/>
        </w:rPr>
      </w:pPr>
      <w:r>
        <w:rPr>
          <w:rFonts w:ascii="Arial" w:hAnsi="Arial" w:cs="Arial"/>
          <w:b/>
          <w:bCs/>
          <w:color w:val="FF0000"/>
          <w:sz w:val="21"/>
          <w:szCs w:val="21"/>
        </w:rPr>
        <w:t>英文著作</w:t>
      </w:r>
    </w:p>
    <w:p w14:paraId="6DD50C26" w14:textId="77777777" w:rsidR="00AA1AFF" w:rsidRDefault="00B56B87">
      <w:pPr>
        <w:pStyle w:val="afa"/>
        <w:numPr>
          <w:ilvl w:val="0"/>
          <w:numId w:val="3"/>
        </w:numPr>
        <w:ind w:firstLineChars="0"/>
        <w:rPr>
          <w:rFonts w:ascii="Arial" w:hAnsi="Arial" w:cs="Arial"/>
          <w:bCs/>
          <w:sz w:val="21"/>
          <w:szCs w:val="21"/>
        </w:rPr>
      </w:pPr>
      <w:hyperlink r:id="rId12" w:history="1">
        <w:r w:rsidR="005806DF">
          <w:rPr>
            <w:rStyle w:val="af7"/>
            <w:rFonts w:ascii="Arial" w:hAnsi="Arial" w:cs="Arial"/>
            <w:bCs/>
            <w:sz w:val="21"/>
            <w:szCs w:val="21"/>
          </w:rPr>
          <w:t>Input Trade Liberalization in China</w:t>
        </w:r>
      </w:hyperlink>
      <w:r w:rsidR="005806DF">
        <w:rPr>
          <w:rFonts w:ascii="Arial" w:hAnsi="Arial" w:cs="Arial" w:hint="eastAsia"/>
          <w:bCs/>
          <w:sz w:val="21"/>
          <w:szCs w:val="21"/>
        </w:rPr>
        <w:t xml:space="preserve"> (with TIAN Wei), 2023, Springer Press.</w:t>
      </w:r>
    </w:p>
    <w:p w14:paraId="2140088A" w14:textId="77777777" w:rsidR="00AA1AFF" w:rsidRDefault="00B56B87">
      <w:pPr>
        <w:pStyle w:val="afa"/>
        <w:numPr>
          <w:ilvl w:val="0"/>
          <w:numId w:val="3"/>
        </w:numPr>
        <w:ind w:firstLineChars="0"/>
        <w:rPr>
          <w:rFonts w:ascii="Arial" w:hAnsi="Arial" w:cs="Arial"/>
          <w:bCs/>
          <w:sz w:val="21"/>
          <w:szCs w:val="21"/>
        </w:rPr>
      </w:pPr>
      <w:hyperlink r:id="rId13" w:history="1">
        <w:r w:rsidR="005806DF">
          <w:rPr>
            <w:rStyle w:val="af7"/>
            <w:rFonts w:ascii="Arial" w:hAnsi="Arial" w:cs="Arial"/>
            <w:bCs/>
            <w:sz w:val="21"/>
            <w:szCs w:val="21"/>
            <w:lang w:val="en-IN"/>
          </w:rPr>
          <w:t>Outward Foreign Direct Investment of Chinese Enterprises</w:t>
        </w:r>
      </w:hyperlink>
      <w:r w:rsidR="005806DF">
        <w:rPr>
          <w:rFonts w:ascii="Arial" w:hAnsi="Arial" w:cs="Arial"/>
          <w:bCs/>
          <w:sz w:val="21"/>
          <w:szCs w:val="21"/>
          <w:lang w:val="en-IN"/>
        </w:rPr>
        <w:t xml:space="preserve"> (with TIAN Wei),</w:t>
      </w:r>
      <w:r w:rsidR="005806DF">
        <w:rPr>
          <w:rFonts w:ascii="Arial" w:hAnsi="Arial" w:cs="Arial"/>
          <w:bCs/>
          <w:sz w:val="21"/>
          <w:szCs w:val="21"/>
        </w:rPr>
        <w:t xml:space="preserve"> 2022, Springer Press.</w:t>
      </w:r>
      <w:r w:rsidR="005806DF">
        <w:rPr>
          <w:rFonts w:ascii="Arial" w:hAnsi="Arial" w:cs="Arial"/>
          <w:bCs/>
          <w:color w:val="FF0000"/>
          <w:sz w:val="21"/>
          <w:szCs w:val="21"/>
        </w:rPr>
        <w:t xml:space="preserve"> </w:t>
      </w:r>
      <w:r w:rsidR="005806DF">
        <w:rPr>
          <w:rFonts w:ascii="Arial" w:hAnsi="Arial" w:cs="Arial"/>
          <w:bCs/>
          <w:color w:val="FF0000"/>
          <w:sz w:val="21"/>
          <w:szCs w:val="21"/>
        </w:rPr>
        <w:t>（该书截至</w:t>
      </w:r>
      <w:r w:rsidR="005806DF">
        <w:rPr>
          <w:rFonts w:ascii="Arial" w:hAnsi="Arial" w:cs="Arial"/>
          <w:bCs/>
          <w:color w:val="FF0000"/>
          <w:sz w:val="21"/>
          <w:szCs w:val="21"/>
        </w:rPr>
        <w:t>2022</w:t>
      </w:r>
      <w:r w:rsidR="005806DF">
        <w:rPr>
          <w:rFonts w:ascii="Arial" w:hAnsi="Arial" w:cs="Arial"/>
          <w:bCs/>
          <w:color w:val="FF0000"/>
          <w:sz w:val="21"/>
          <w:szCs w:val="21"/>
        </w:rPr>
        <w:t>年底已</w:t>
      </w:r>
      <w:r w:rsidR="005806DF">
        <w:rPr>
          <w:rFonts w:ascii="Arial" w:hAnsi="Arial" w:cs="Arial"/>
          <w:bCs/>
          <w:color w:val="FF0000"/>
          <w:sz w:val="21"/>
          <w:szCs w:val="21"/>
        </w:rPr>
        <w:t>609</w:t>
      </w:r>
      <w:r w:rsidR="005806DF">
        <w:rPr>
          <w:rFonts w:ascii="Arial" w:hAnsi="Arial" w:cs="Arial"/>
          <w:bCs/>
          <w:color w:val="FF0000"/>
          <w:sz w:val="21"/>
          <w:szCs w:val="21"/>
        </w:rPr>
        <w:t>次下载）</w:t>
      </w:r>
      <w:r w:rsidR="005806DF">
        <w:rPr>
          <w:rFonts w:ascii="Arial" w:hAnsi="Arial" w:cs="Arial"/>
          <w:bCs/>
          <w:sz w:val="21"/>
          <w:szCs w:val="21"/>
        </w:rPr>
        <w:t xml:space="preserve"> </w:t>
      </w:r>
    </w:p>
    <w:bookmarkStart w:id="8" w:name="OLE_LINK1"/>
    <w:p w14:paraId="30945DFE" w14:textId="77777777" w:rsidR="00AA1AFF" w:rsidRDefault="005806DF">
      <w:pPr>
        <w:pStyle w:val="afa"/>
        <w:numPr>
          <w:ilvl w:val="0"/>
          <w:numId w:val="3"/>
        </w:numPr>
        <w:ind w:firstLineChars="0"/>
        <w:rPr>
          <w:rFonts w:ascii="Arial" w:hAnsi="Arial" w:cs="Arial"/>
          <w:bCs/>
          <w:i/>
          <w:sz w:val="21"/>
          <w:szCs w:val="21"/>
        </w:rPr>
      </w:pPr>
      <w:r>
        <w:fldChar w:fldCharType="begin"/>
      </w:r>
      <w:r>
        <w:instrText xml:space="preserve"> HYPERLINK "https://link.springer.com/book/10.1007/978-981-16-6030-6" </w:instrText>
      </w:r>
      <w:r>
        <w:fldChar w:fldCharType="separate"/>
      </w:r>
      <w:r>
        <w:rPr>
          <w:rStyle w:val="af7"/>
          <w:rFonts w:ascii="Arial" w:hAnsi="Arial" w:cs="Arial"/>
          <w:bCs/>
          <w:sz w:val="21"/>
          <w:szCs w:val="21"/>
        </w:rPr>
        <w:t>China’s Miracle in Foreign Trade</w:t>
      </w:r>
      <w:r>
        <w:rPr>
          <w:rStyle w:val="af7"/>
          <w:rFonts w:ascii="Arial" w:hAnsi="Arial" w:cs="Arial"/>
          <w:bCs/>
          <w:sz w:val="21"/>
          <w:szCs w:val="21"/>
        </w:rPr>
        <w:fldChar w:fldCharType="end"/>
      </w:r>
      <w:bookmarkEnd w:id="8"/>
      <w:r>
        <w:rPr>
          <w:rFonts w:ascii="Arial" w:hAnsi="Arial" w:cs="Arial"/>
          <w:bCs/>
          <w:sz w:val="21"/>
          <w:szCs w:val="21"/>
        </w:rPr>
        <w:t xml:space="preserve">, 2022, Springer Press. </w:t>
      </w:r>
      <w:r>
        <w:rPr>
          <w:rFonts w:ascii="Arial" w:hAnsi="Arial" w:cs="Arial"/>
          <w:bCs/>
          <w:color w:val="FF0000"/>
          <w:sz w:val="21"/>
          <w:szCs w:val="21"/>
        </w:rPr>
        <w:t>（截至</w:t>
      </w:r>
      <w:r>
        <w:rPr>
          <w:rFonts w:ascii="Arial" w:hAnsi="Arial" w:cs="Arial"/>
          <w:bCs/>
          <w:color w:val="FF0000"/>
          <w:sz w:val="21"/>
          <w:szCs w:val="21"/>
        </w:rPr>
        <w:t>2022</w:t>
      </w:r>
      <w:r>
        <w:rPr>
          <w:rFonts w:ascii="Arial" w:hAnsi="Arial" w:cs="Arial"/>
          <w:bCs/>
          <w:color w:val="FF0000"/>
          <w:sz w:val="21"/>
          <w:szCs w:val="21"/>
        </w:rPr>
        <w:t>年底已</w:t>
      </w:r>
      <w:r>
        <w:rPr>
          <w:rFonts w:ascii="Arial" w:hAnsi="Arial" w:cs="Arial"/>
          <w:bCs/>
          <w:color w:val="FF0000"/>
          <w:sz w:val="21"/>
          <w:szCs w:val="21"/>
        </w:rPr>
        <w:t>609</w:t>
      </w:r>
      <w:r>
        <w:rPr>
          <w:rFonts w:ascii="Arial" w:hAnsi="Arial" w:cs="Arial"/>
          <w:bCs/>
          <w:color w:val="FF0000"/>
          <w:sz w:val="21"/>
          <w:szCs w:val="21"/>
        </w:rPr>
        <w:t>次下载）</w:t>
      </w:r>
    </w:p>
    <w:p w14:paraId="46E6942B" w14:textId="77777777" w:rsidR="00AA1AFF" w:rsidRDefault="00B56B87">
      <w:pPr>
        <w:pStyle w:val="afa"/>
        <w:numPr>
          <w:ilvl w:val="0"/>
          <w:numId w:val="3"/>
        </w:numPr>
        <w:ind w:firstLineChars="0"/>
        <w:rPr>
          <w:rFonts w:ascii="Arial" w:hAnsi="Arial" w:cs="Arial"/>
          <w:bCs/>
          <w:sz w:val="21"/>
          <w:szCs w:val="21"/>
        </w:rPr>
      </w:pPr>
      <w:hyperlink r:id="rId14" w:history="1">
        <w:r w:rsidR="005806DF">
          <w:rPr>
            <w:rStyle w:val="af7"/>
            <w:rFonts w:ascii="Arial" w:hAnsi="Arial" w:cs="Arial"/>
            <w:bCs/>
            <w:sz w:val="21"/>
            <w:szCs w:val="21"/>
          </w:rPr>
          <w:t>Exchange Rate, Credit Constraints and China</w:t>
        </w:r>
        <w:proofErr w:type="gramStart"/>
        <w:r w:rsidR="005806DF">
          <w:rPr>
            <w:rStyle w:val="af7"/>
            <w:rFonts w:ascii="Arial" w:hAnsi="Arial" w:cs="Arial"/>
            <w:bCs/>
            <w:sz w:val="21"/>
            <w:szCs w:val="21"/>
          </w:rPr>
          <w:t>’</w:t>
        </w:r>
        <w:proofErr w:type="gramEnd"/>
        <w:r w:rsidR="005806DF">
          <w:rPr>
            <w:rStyle w:val="af7"/>
            <w:rFonts w:ascii="Arial" w:hAnsi="Arial" w:cs="Arial"/>
            <w:bCs/>
            <w:sz w:val="21"/>
            <w:szCs w:val="21"/>
          </w:rPr>
          <w:t>s International Trade</w:t>
        </w:r>
      </w:hyperlink>
      <w:r w:rsidR="005806DF">
        <w:rPr>
          <w:rFonts w:ascii="Arial" w:hAnsi="Arial" w:cs="Arial"/>
          <w:bCs/>
          <w:sz w:val="21"/>
          <w:szCs w:val="21"/>
        </w:rPr>
        <w:t>，</w:t>
      </w:r>
      <w:r w:rsidR="005806DF">
        <w:rPr>
          <w:rFonts w:ascii="Arial" w:hAnsi="Arial" w:cs="Arial"/>
          <w:bCs/>
          <w:sz w:val="21"/>
          <w:szCs w:val="21"/>
        </w:rPr>
        <w:t>2021</w:t>
      </w:r>
      <w:r w:rsidR="005806DF">
        <w:rPr>
          <w:rFonts w:ascii="Arial" w:hAnsi="Arial" w:cs="Arial"/>
          <w:bCs/>
          <w:sz w:val="21"/>
          <w:szCs w:val="21"/>
        </w:rPr>
        <w:t>，</w:t>
      </w:r>
      <w:r w:rsidR="005806DF">
        <w:rPr>
          <w:rFonts w:ascii="Arial" w:hAnsi="Arial" w:cs="Arial"/>
          <w:bCs/>
          <w:sz w:val="21"/>
          <w:szCs w:val="21"/>
        </w:rPr>
        <w:t>Palgrave Press.</w:t>
      </w:r>
      <w:r w:rsidR="005806DF">
        <w:rPr>
          <w:rFonts w:ascii="Arial" w:hAnsi="Arial" w:cs="Arial"/>
          <w:bCs/>
          <w:color w:val="FF0000"/>
          <w:sz w:val="21"/>
          <w:szCs w:val="21"/>
        </w:rPr>
        <w:t xml:space="preserve"> </w:t>
      </w:r>
      <w:r w:rsidR="005806DF">
        <w:rPr>
          <w:rFonts w:ascii="Arial" w:hAnsi="Arial" w:cs="Arial"/>
          <w:bCs/>
          <w:color w:val="FF0000"/>
          <w:sz w:val="21"/>
          <w:szCs w:val="21"/>
        </w:rPr>
        <w:t>（截至</w:t>
      </w:r>
      <w:r w:rsidR="005806DF">
        <w:rPr>
          <w:rFonts w:ascii="Arial" w:hAnsi="Arial" w:cs="Arial"/>
          <w:bCs/>
          <w:color w:val="FF0000"/>
          <w:sz w:val="21"/>
          <w:szCs w:val="21"/>
        </w:rPr>
        <w:t>2022</w:t>
      </w:r>
      <w:r w:rsidR="005806DF">
        <w:rPr>
          <w:rFonts w:ascii="Arial" w:hAnsi="Arial" w:cs="Arial"/>
          <w:bCs/>
          <w:color w:val="FF0000"/>
          <w:sz w:val="21"/>
          <w:szCs w:val="21"/>
        </w:rPr>
        <w:t>年底已</w:t>
      </w:r>
      <w:r w:rsidR="005806DF">
        <w:rPr>
          <w:rFonts w:ascii="Arial" w:hAnsi="Arial" w:cs="Arial"/>
          <w:bCs/>
          <w:color w:val="FF0000"/>
          <w:sz w:val="21"/>
          <w:szCs w:val="21"/>
        </w:rPr>
        <w:t>2793</w:t>
      </w:r>
      <w:r w:rsidR="005806DF">
        <w:rPr>
          <w:rFonts w:ascii="Arial" w:hAnsi="Arial" w:cs="Arial"/>
          <w:bCs/>
          <w:color w:val="FF0000"/>
          <w:sz w:val="21"/>
          <w:szCs w:val="21"/>
        </w:rPr>
        <w:t>次下载）</w:t>
      </w:r>
    </w:p>
    <w:p w14:paraId="16CF069F" w14:textId="77777777" w:rsidR="00AA1AFF" w:rsidRDefault="005806DF">
      <w:pPr>
        <w:pStyle w:val="afa"/>
        <w:numPr>
          <w:ilvl w:val="0"/>
          <w:numId w:val="3"/>
        </w:numPr>
        <w:ind w:firstLineChars="0"/>
        <w:rPr>
          <w:rFonts w:ascii="Arial" w:hAnsi="Arial" w:cs="Arial"/>
          <w:bCs/>
          <w:sz w:val="21"/>
          <w:szCs w:val="21"/>
        </w:rPr>
      </w:pPr>
      <w:r>
        <w:rPr>
          <w:rFonts w:ascii="Arial" w:hAnsi="Arial" w:cs="Arial"/>
          <w:bCs/>
          <w:sz w:val="21"/>
          <w:szCs w:val="21"/>
        </w:rPr>
        <w:t>“</w:t>
      </w:r>
      <w:hyperlink r:id="rId15" w:history="1">
        <w:r>
          <w:rPr>
            <w:rStyle w:val="af7"/>
            <w:rFonts w:ascii="Arial" w:hAnsi="Arial" w:cs="Arial"/>
            <w:bCs/>
            <w:sz w:val="21"/>
            <w:szCs w:val="21"/>
          </w:rPr>
          <w:t>China-US Trade War and Trade Talk</w:t>
        </w:r>
      </w:hyperlink>
      <w:r>
        <w:rPr>
          <w:rFonts w:ascii="Arial" w:hAnsi="Arial" w:cs="Arial"/>
          <w:bCs/>
          <w:sz w:val="21"/>
          <w:szCs w:val="21"/>
        </w:rPr>
        <w:t>”, 2020, Springer Press.</w:t>
      </w:r>
    </w:p>
    <w:p w14:paraId="1F3DC2CD" w14:textId="77777777" w:rsidR="00AA1AFF" w:rsidRDefault="005806DF">
      <w:pPr>
        <w:pStyle w:val="afa"/>
        <w:rPr>
          <w:rFonts w:ascii="Arial" w:hAnsi="Arial" w:cs="Arial"/>
          <w:bCs/>
          <w:color w:val="FF0000"/>
          <w:sz w:val="21"/>
          <w:szCs w:val="21"/>
        </w:rPr>
      </w:pPr>
      <w:r>
        <w:rPr>
          <w:rFonts w:ascii="Arial" w:hAnsi="Arial" w:cs="Arial"/>
          <w:bCs/>
          <w:sz w:val="21"/>
          <w:szCs w:val="21"/>
        </w:rPr>
        <w:t>--</w:t>
      </w:r>
      <w:r>
        <w:rPr>
          <w:rFonts w:ascii="Arial" w:hAnsi="Arial" w:cs="Arial"/>
          <w:bCs/>
          <w:color w:val="FF0000"/>
          <w:sz w:val="21"/>
          <w:szCs w:val="21"/>
        </w:rPr>
        <w:t>Win the China New Development Awards (2021) of Springer-Nature Press</w:t>
      </w:r>
    </w:p>
    <w:p w14:paraId="1F66FF6D" w14:textId="77777777" w:rsidR="00AA1AFF" w:rsidRDefault="005806DF">
      <w:pPr>
        <w:pStyle w:val="afa"/>
        <w:rPr>
          <w:rFonts w:ascii="Arial" w:hAnsi="Arial" w:cs="Arial"/>
          <w:bCs/>
          <w:sz w:val="21"/>
          <w:szCs w:val="21"/>
        </w:rPr>
      </w:pPr>
      <w:r>
        <w:rPr>
          <w:rFonts w:ascii="Arial" w:hAnsi="Arial" w:cs="Arial"/>
          <w:bCs/>
          <w:color w:val="FF0000"/>
          <w:sz w:val="21"/>
          <w:szCs w:val="21"/>
        </w:rPr>
        <w:t>--</w:t>
      </w:r>
      <w:r>
        <w:rPr>
          <w:rFonts w:ascii="Arial" w:hAnsi="Arial" w:cs="Arial"/>
          <w:bCs/>
          <w:color w:val="FF0000"/>
          <w:sz w:val="21"/>
          <w:szCs w:val="21"/>
        </w:rPr>
        <w:t>该书截至</w:t>
      </w:r>
      <w:r>
        <w:rPr>
          <w:rFonts w:ascii="Arial" w:hAnsi="Arial" w:cs="Arial"/>
          <w:bCs/>
          <w:color w:val="FF0000"/>
          <w:sz w:val="21"/>
          <w:szCs w:val="21"/>
        </w:rPr>
        <w:t>2022</w:t>
      </w:r>
      <w:r>
        <w:rPr>
          <w:rFonts w:ascii="Arial" w:hAnsi="Arial" w:cs="Arial"/>
          <w:bCs/>
          <w:color w:val="FF0000"/>
          <w:sz w:val="21"/>
          <w:szCs w:val="21"/>
        </w:rPr>
        <w:t>年已近</w:t>
      </w:r>
      <w:r>
        <w:rPr>
          <w:rFonts w:ascii="Arial" w:hAnsi="Arial" w:cs="Arial"/>
          <w:bCs/>
          <w:color w:val="FF0000"/>
          <w:sz w:val="21"/>
          <w:szCs w:val="21"/>
        </w:rPr>
        <w:t>50,000</w:t>
      </w:r>
      <w:r>
        <w:rPr>
          <w:rFonts w:ascii="Arial" w:hAnsi="Arial" w:cs="Arial"/>
          <w:bCs/>
          <w:color w:val="FF0000"/>
          <w:sz w:val="21"/>
          <w:szCs w:val="21"/>
        </w:rPr>
        <w:t>次下载，并被译为德文版出版</w:t>
      </w:r>
    </w:p>
    <w:p w14:paraId="4D61C0FA" w14:textId="77777777" w:rsidR="00AA1AFF" w:rsidRDefault="005806DF">
      <w:pPr>
        <w:pStyle w:val="afa"/>
        <w:numPr>
          <w:ilvl w:val="0"/>
          <w:numId w:val="3"/>
        </w:numPr>
        <w:ind w:firstLineChars="0"/>
        <w:rPr>
          <w:rFonts w:ascii="Arial" w:hAnsi="Arial" w:cs="Arial"/>
          <w:bCs/>
          <w:sz w:val="21"/>
          <w:szCs w:val="21"/>
        </w:rPr>
      </w:pPr>
      <w:r>
        <w:rPr>
          <w:rFonts w:ascii="Arial" w:hAnsi="Arial" w:cs="Arial"/>
          <w:bCs/>
          <w:sz w:val="21"/>
          <w:szCs w:val="21"/>
        </w:rPr>
        <w:t>“</w:t>
      </w:r>
      <w:hyperlink r:id="rId16" w:history="1">
        <w:r>
          <w:rPr>
            <w:rStyle w:val="af7"/>
            <w:rFonts w:ascii="Arial" w:hAnsi="Arial" w:cs="Arial"/>
            <w:bCs/>
            <w:sz w:val="21"/>
            <w:szCs w:val="21"/>
          </w:rPr>
          <w:t>Trade Openness and China’s Economic Development</w:t>
        </w:r>
      </w:hyperlink>
      <w:r>
        <w:rPr>
          <w:rFonts w:ascii="Arial" w:hAnsi="Arial" w:cs="Arial"/>
          <w:bCs/>
          <w:sz w:val="21"/>
          <w:szCs w:val="21"/>
        </w:rPr>
        <w:t xml:space="preserve">,” 2019, Routledge Press. </w:t>
      </w:r>
      <w:r>
        <w:rPr>
          <w:rFonts w:ascii="Arial" w:hAnsi="Arial" w:cs="Arial"/>
          <w:bCs/>
          <w:color w:val="FF0000"/>
          <w:sz w:val="21"/>
          <w:szCs w:val="21"/>
        </w:rPr>
        <w:t>（该书</w:t>
      </w:r>
      <w:r>
        <w:rPr>
          <w:rFonts w:ascii="Arial" w:hAnsi="Arial" w:cs="Arial"/>
          <w:bCs/>
          <w:color w:val="FF0000"/>
          <w:sz w:val="21"/>
          <w:szCs w:val="21"/>
        </w:rPr>
        <w:t>2022</w:t>
      </w:r>
      <w:r>
        <w:rPr>
          <w:rFonts w:ascii="Arial" w:hAnsi="Arial" w:cs="Arial"/>
          <w:bCs/>
          <w:color w:val="FF0000"/>
          <w:sz w:val="21"/>
          <w:szCs w:val="21"/>
        </w:rPr>
        <w:t>年底已</w:t>
      </w:r>
      <w:r>
        <w:rPr>
          <w:rFonts w:ascii="Arial" w:hAnsi="Arial" w:cs="Arial"/>
          <w:bCs/>
          <w:color w:val="FF0000"/>
          <w:sz w:val="21"/>
          <w:szCs w:val="21"/>
        </w:rPr>
        <w:t>3721</w:t>
      </w:r>
      <w:r>
        <w:rPr>
          <w:rFonts w:ascii="Arial" w:hAnsi="Arial" w:cs="Arial"/>
          <w:bCs/>
          <w:color w:val="FF0000"/>
          <w:sz w:val="21"/>
          <w:szCs w:val="21"/>
        </w:rPr>
        <w:t>次下载）</w:t>
      </w:r>
    </w:p>
    <w:p w14:paraId="3A35227E" w14:textId="77777777" w:rsidR="00AA1AFF" w:rsidRDefault="005806DF">
      <w:pPr>
        <w:pStyle w:val="afa"/>
        <w:numPr>
          <w:ilvl w:val="0"/>
          <w:numId w:val="3"/>
        </w:numPr>
        <w:ind w:firstLineChars="0"/>
        <w:rPr>
          <w:rFonts w:ascii="Arial" w:hAnsi="Arial" w:cs="Arial"/>
          <w:color w:val="000000"/>
          <w:sz w:val="21"/>
          <w:szCs w:val="21"/>
        </w:rPr>
      </w:pPr>
      <w:r>
        <w:rPr>
          <w:rFonts w:ascii="Arial" w:hAnsi="Arial" w:cs="Arial"/>
          <w:sz w:val="21"/>
          <w:szCs w:val="21"/>
        </w:rPr>
        <w:t>“</w:t>
      </w:r>
      <w:hyperlink r:id="rId17" w:history="1">
        <w:r>
          <w:rPr>
            <w:rStyle w:val="af7"/>
            <w:rFonts w:ascii="Arial" w:hAnsi="Arial" w:cs="Arial"/>
            <w:sz w:val="21"/>
            <w:szCs w:val="21"/>
          </w:rPr>
          <w:t>World Trade Evolution</w:t>
        </w:r>
      </w:hyperlink>
      <w:r>
        <w:rPr>
          <w:rFonts w:ascii="Arial" w:hAnsi="Arial" w:cs="Arial"/>
          <w:sz w:val="21"/>
          <w:szCs w:val="21"/>
        </w:rPr>
        <w:t>”, edited with Lili Yan Ing, Taylor &amp; Francis, 2018</w:t>
      </w:r>
    </w:p>
    <w:p w14:paraId="2379164A" w14:textId="77777777" w:rsidR="00AA1AFF" w:rsidRDefault="005806DF">
      <w:pPr>
        <w:pStyle w:val="afa"/>
        <w:numPr>
          <w:ilvl w:val="0"/>
          <w:numId w:val="3"/>
        </w:numPr>
        <w:ind w:firstLineChars="0"/>
        <w:rPr>
          <w:rFonts w:ascii="Arial" w:hAnsi="Arial" w:cs="Arial"/>
          <w:color w:val="000000"/>
          <w:sz w:val="21"/>
          <w:szCs w:val="21"/>
        </w:rPr>
      </w:pPr>
      <w:r>
        <w:rPr>
          <w:rFonts w:ascii="Arial" w:hAnsi="Arial" w:cs="Arial"/>
          <w:color w:val="000000"/>
          <w:sz w:val="21"/>
          <w:szCs w:val="21"/>
        </w:rPr>
        <w:t>“</w:t>
      </w:r>
      <w:hyperlink r:id="rId18" w:history="1">
        <w:r>
          <w:rPr>
            <w:rStyle w:val="af7"/>
            <w:rFonts w:ascii="Arial" w:hAnsi="Arial" w:cs="Arial"/>
            <w:color w:val="auto"/>
            <w:sz w:val="21"/>
            <w:szCs w:val="21"/>
            <w:u w:val="none"/>
          </w:rPr>
          <w:t>China’s New Role in the World Economy</w:t>
        </w:r>
      </w:hyperlink>
      <w:r>
        <w:rPr>
          <w:rFonts w:ascii="Arial" w:hAnsi="Arial" w:cs="Arial"/>
          <w:color w:val="000000"/>
          <w:sz w:val="21"/>
          <w:szCs w:val="21"/>
        </w:rPr>
        <w:t>”, edited with Yiping Huang, Taylor &amp; Francis, 2012.</w:t>
      </w:r>
    </w:p>
    <w:p w14:paraId="7758D88A" w14:textId="77777777" w:rsidR="00AA1AFF" w:rsidRDefault="00AA1AFF">
      <w:pPr>
        <w:pStyle w:val="afa"/>
        <w:ind w:left="360" w:firstLineChars="0" w:firstLine="0"/>
        <w:rPr>
          <w:rFonts w:ascii="Arial" w:hAnsi="Arial" w:cs="Arial"/>
          <w:color w:val="000000"/>
          <w:sz w:val="21"/>
          <w:szCs w:val="21"/>
        </w:rPr>
      </w:pPr>
    </w:p>
    <w:p w14:paraId="26782729" w14:textId="77777777" w:rsidR="00AA1AFF" w:rsidRDefault="005806DF">
      <w:pPr>
        <w:pStyle w:val="afa"/>
        <w:ind w:firstLineChars="0" w:firstLine="0"/>
        <w:rPr>
          <w:rFonts w:ascii="Arial" w:hAnsi="Arial" w:cs="Arial"/>
          <w:b/>
          <w:bCs/>
          <w:color w:val="FF0000"/>
          <w:sz w:val="21"/>
          <w:szCs w:val="21"/>
        </w:rPr>
      </w:pPr>
      <w:r>
        <w:rPr>
          <w:rFonts w:ascii="Arial" w:hAnsi="Arial" w:cs="Arial"/>
          <w:b/>
          <w:bCs/>
          <w:color w:val="FF0000"/>
          <w:sz w:val="21"/>
          <w:szCs w:val="21"/>
        </w:rPr>
        <w:t>中文学术专著</w:t>
      </w:r>
    </w:p>
    <w:p w14:paraId="6A8321A4" w14:textId="77777777" w:rsidR="00AA1AFF" w:rsidRDefault="005806DF">
      <w:pPr>
        <w:numPr>
          <w:ilvl w:val="0"/>
          <w:numId w:val="3"/>
        </w:numPr>
        <w:spacing w:line="276" w:lineRule="auto"/>
        <w:rPr>
          <w:rFonts w:ascii="Arial" w:hAnsi="Arial" w:cs="Arial"/>
          <w:sz w:val="21"/>
          <w:szCs w:val="21"/>
        </w:rPr>
      </w:pPr>
      <w:bookmarkStart w:id="9" w:name="_Hlk141961444"/>
      <w:r>
        <w:rPr>
          <w:rFonts w:ascii="Arial" w:hAnsi="Arial" w:cs="Arial"/>
          <w:sz w:val="21"/>
          <w:szCs w:val="21"/>
        </w:rPr>
        <w:t>《</w:t>
      </w:r>
      <w:r>
        <w:rPr>
          <w:rStyle w:val="af7"/>
          <w:rFonts w:ascii="Arial" w:hAnsi="Arial" w:cs="Arial" w:hint="eastAsia"/>
          <w:sz w:val="21"/>
          <w:szCs w:val="21"/>
        </w:rPr>
        <w:t>辽宁人文经济</w:t>
      </w:r>
      <w:r>
        <w:rPr>
          <w:rFonts w:ascii="Arial" w:hAnsi="Arial" w:cs="Arial"/>
          <w:sz w:val="21"/>
          <w:szCs w:val="21"/>
        </w:rPr>
        <w:t>》，辽宁大学出版社，</w:t>
      </w:r>
      <w:r>
        <w:rPr>
          <w:rFonts w:ascii="Arial" w:hAnsi="Arial" w:cs="Arial"/>
          <w:sz w:val="21"/>
          <w:szCs w:val="21"/>
        </w:rPr>
        <w:t>202</w:t>
      </w:r>
      <w:r>
        <w:rPr>
          <w:rFonts w:ascii="Arial" w:hAnsi="Arial" w:cs="Arial" w:hint="eastAsia"/>
          <w:sz w:val="21"/>
          <w:szCs w:val="21"/>
        </w:rPr>
        <w:t>6</w:t>
      </w:r>
      <w:r>
        <w:rPr>
          <w:rFonts w:ascii="Arial" w:hAnsi="Arial" w:cs="Arial"/>
          <w:sz w:val="21"/>
          <w:szCs w:val="21"/>
        </w:rPr>
        <w:t>年</w:t>
      </w:r>
      <w:r>
        <w:rPr>
          <w:rFonts w:ascii="Arial" w:hAnsi="Arial" w:cs="Arial" w:hint="eastAsia"/>
          <w:sz w:val="21"/>
          <w:szCs w:val="21"/>
        </w:rPr>
        <w:t>1</w:t>
      </w:r>
      <w:r>
        <w:rPr>
          <w:rFonts w:ascii="Arial" w:hAnsi="Arial" w:cs="Arial"/>
          <w:sz w:val="21"/>
          <w:szCs w:val="21"/>
        </w:rPr>
        <w:t>月</w:t>
      </w:r>
    </w:p>
    <w:p w14:paraId="43AE70F0"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w:t>
      </w:r>
      <w:hyperlink r:id="rId19" w:history="1">
        <w:r>
          <w:rPr>
            <w:rStyle w:val="af7"/>
            <w:rFonts w:ascii="Arial" w:hAnsi="Arial" w:cs="Arial"/>
            <w:sz w:val="21"/>
            <w:szCs w:val="21"/>
          </w:rPr>
          <w:t>中国式开放新格局</w:t>
        </w:r>
      </w:hyperlink>
      <w:r>
        <w:rPr>
          <w:rFonts w:ascii="Arial" w:hAnsi="Arial" w:cs="Arial"/>
          <w:sz w:val="21"/>
          <w:szCs w:val="21"/>
        </w:rPr>
        <w:t>》，辽宁大学出版社，</w:t>
      </w:r>
      <w:r>
        <w:rPr>
          <w:rFonts w:ascii="Arial" w:hAnsi="Arial" w:cs="Arial"/>
          <w:sz w:val="21"/>
          <w:szCs w:val="21"/>
        </w:rPr>
        <w:t>2023</w:t>
      </w:r>
      <w:r>
        <w:rPr>
          <w:rFonts w:ascii="Arial" w:hAnsi="Arial" w:cs="Arial"/>
          <w:sz w:val="21"/>
          <w:szCs w:val="21"/>
        </w:rPr>
        <w:t>年</w:t>
      </w:r>
      <w:r>
        <w:rPr>
          <w:rFonts w:ascii="Arial" w:hAnsi="Arial" w:cs="Arial"/>
          <w:sz w:val="21"/>
          <w:szCs w:val="21"/>
        </w:rPr>
        <w:t>7</w:t>
      </w:r>
      <w:r>
        <w:rPr>
          <w:rFonts w:ascii="Arial" w:hAnsi="Arial" w:cs="Arial"/>
          <w:sz w:val="21"/>
          <w:szCs w:val="21"/>
        </w:rPr>
        <w:t>月</w:t>
      </w:r>
    </w:p>
    <w:bookmarkEnd w:id="9"/>
    <w:p w14:paraId="162F714B"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w:t>
      </w:r>
      <w:hyperlink r:id="rId20" w:history="1">
        <w:r>
          <w:rPr>
            <w:rStyle w:val="af7"/>
            <w:rFonts w:ascii="Arial" w:hAnsi="Arial" w:cs="Arial"/>
            <w:sz w:val="21"/>
            <w:szCs w:val="21"/>
          </w:rPr>
          <w:t>构建全面开放新格局：理论、实证与政策研究</w:t>
        </w:r>
      </w:hyperlink>
      <w:r>
        <w:rPr>
          <w:rFonts w:ascii="Arial" w:hAnsi="Arial" w:cs="Arial"/>
          <w:sz w:val="21"/>
          <w:szCs w:val="21"/>
        </w:rPr>
        <w:t>》，科学出版社，</w:t>
      </w:r>
      <w:r>
        <w:rPr>
          <w:rFonts w:ascii="Arial" w:hAnsi="Arial" w:cs="Arial"/>
          <w:sz w:val="21"/>
          <w:szCs w:val="21"/>
        </w:rPr>
        <w:t>2022</w:t>
      </w:r>
      <w:r>
        <w:rPr>
          <w:rFonts w:ascii="Arial" w:hAnsi="Arial" w:cs="Arial"/>
          <w:sz w:val="21"/>
          <w:szCs w:val="21"/>
        </w:rPr>
        <w:t>年</w:t>
      </w:r>
    </w:p>
    <w:p w14:paraId="351A1660"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w:t>
      </w:r>
      <w:hyperlink r:id="rId21" w:history="1">
        <w:r>
          <w:rPr>
            <w:rStyle w:val="af7"/>
            <w:rFonts w:ascii="Arial" w:hAnsi="Arial" w:cs="Arial"/>
            <w:sz w:val="21"/>
            <w:szCs w:val="21"/>
          </w:rPr>
          <w:t>中国企业对外直接投资研究</w:t>
        </w:r>
      </w:hyperlink>
      <w:r>
        <w:rPr>
          <w:rFonts w:ascii="Arial" w:hAnsi="Arial" w:cs="Arial"/>
          <w:sz w:val="21"/>
          <w:szCs w:val="21"/>
        </w:rPr>
        <w:t>》（与田巍合著），格致、上海人民出版社，</w:t>
      </w:r>
      <w:r>
        <w:rPr>
          <w:rFonts w:ascii="Arial" w:hAnsi="Arial" w:cs="Arial"/>
          <w:sz w:val="21"/>
          <w:szCs w:val="21"/>
        </w:rPr>
        <w:t>2021</w:t>
      </w:r>
      <w:r>
        <w:rPr>
          <w:rFonts w:ascii="Arial" w:hAnsi="Arial" w:cs="Arial"/>
          <w:sz w:val="21"/>
          <w:szCs w:val="21"/>
        </w:rPr>
        <w:t>年</w:t>
      </w:r>
    </w:p>
    <w:p w14:paraId="44D92955" w14:textId="77777777" w:rsidR="00AA1AFF" w:rsidRDefault="005806DF">
      <w:pPr>
        <w:numPr>
          <w:ilvl w:val="0"/>
          <w:numId w:val="3"/>
        </w:numPr>
        <w:rPr>
          <w:rFonts w:ascii="Arial" w:hAnsi="Arial" w:cs="Arial"/>
          <w:color w:val="000000"/>
          <w:sz w:val="21"/>
          <w:szCs w:val="21"/>
        </w:rPr>
      </w:pPr>
      <w:r>
        <w:rPr>
          <w:rFonts w:ascii="Arial" w:hAnsi="Arial" w:cs="Arial"/>
          <w:color w:val="000000"/>
          <w:sz w:val="21"/>
          <w:szCs w:val="21"/>
        </w:rPr>
        <w:t>《</w:t>
      </w:r>
      <w:hyperlink r:id="rId22" w:history="1">
        <w:r>
          <w:rPr>
            <w:rStyle w:val="af7"/>
            <w:rFonts w:ascii="Arial" w:hAnsi="Arial" w:cs="Arial"/>
            <w:sz w:val="21"/>
            <w:szCs w:val="21"/>
          </w:rPr>
          <w:t>中国对外贸易的奇迹：</w:t>
        </w:r>
        <w:r>
          <w:rPr>
            <w:rStyle w:val="af7"/>
            <w:rFonts w:ascii="Arial" w:hAnsi="Arial" w:cs="Arial"/>
            <w:sz w:val="21"/>
            <w:szCs w:val="21"/>
          </w:rPr>
          <w:t>40</w:t>
        </w:r>
        <w:r>
          <w:rPr>
            <w:rStyle w:val="af7"/>
            <w:rFonts w:ascii="Arial" w:hAnsi="Arial" w:cs="Arial"/>
            <w:sz w:val="21"/>
            <w:szCs w:val="21"/>
          </w:rPr>
          <w:t>年开放强国之路</w:t>
        </w:r>
      </w:hyperlink>
      <w:r>
        <w:rPr>
          <w:rFonts w:ascii="Arial" w:hAnsi="Arial" w:cs="Arial"/>
          <w:color w:val="000000"/>
          <w:sz w:val="21"/>
          <w:szCs w:val="21"/>
        </w:rPr>
        <w:t>》，格致、上海人民出版社</w:t>
      </w:r>
      <w:r>
        <w:rPr>
          <w:rFonts w:ascii="Arial" w:hAnsi="Arial" w:cs="Arial"/>
          <w:color w:val="000000"/>
          <w:sz w:val="21"/>
          <w:szCs w:val="21"/>
        </w:rPr>
        <w:t>,  2019</w:t>
      </w:r>
      <w:r>
        <w:rPr>
          <w:rFonts w:ascii="Arial" w:hAnsi="Arial" w:cs="Arial"/>
          <w:color w:val="000000"/>
          <w:sz w:val="21"/>
          <w:szCs w:val="21"/>
        </w:rPr>
        <w:t>年</w:t>
      </w:r>
    </w:p>
    <w:p w14:paraId="5A136E28" w14:textId="77777777" w:rsidR="00AA1AFF" w:rsidRDefault="005806DF">
      <w:pPr>
        <w:numPr>
          <w:ilvl w:val="0"/>
          <w:numId w:val="3"/>
        </w:numPr>
        <w:rPr>
          <w:rFonts w:ascii="Arial" w:hAnsi="Arial" w:cs="Arial"/>
          <w:color w:val="000000"/>
          <w:sz w:val="21"/>
          <w:szCs w:val="21"/>
        </w:rPr>
      </w:pPr>
      <w:r>
        <w:rPr>
          <w:rFonts w:ascii="Arial" w:hAnsi="Arial" w:cs="Arial"/>
          <w:color w:val="000000"/>
          <w:sz w:val="21"/>
          <w:szCs w:val="21"/>
        </w:rPr>
        <w:t>《</w:t>
      </w:r>
      <w:hyperlink r:id="rId23" w:history="1">
        <w:r>
          <w:rPr>
            <w:rStyle w:val="af7"/>
            <w:rFonts w:ascii="Arial" w:hAnsi="Arial" w:cs="Arial"/>
            <w:sz w:val="21"/>
            <w:szCs w:val="21"/>
          </w:rPr>
          <w:t>企业创新、产品质量升级与国际贸易</w:t>
        </w:r>
      </w:hyperlink>
      <w:r>
        <w:rPr>
          <w:rFonts w:ascii="Arial" w:hAnsi="Arial" w:cs="Arial"/>
          <w:color w:val="000000"/>
          <w:sz w:val="21"/>
          <w:szCs w:val="21"/>
        </w:rPr>
        <w:t>》，北京大学出版社</w:t>
      </w:r>
      <w:r>
        <w:rPr>
          <w:rFonts w:ascii="Arial" w:hAnsi="Arial" w:cs="Arial"/>
          <w:color w:val="000000"/>
          <w:sz w:val="21"/>
          <w:szCs w:val="21"/>
        </w:rPr>
        <w:t>, 2018</w:t>
      </w:r>
      <w:r>
        <w:rPr>
          <w:rFonts w:ascii="Arial" w:hAnsi="Arial" w:cs="Arial"/>
          <w:color w:val="000000"/>
          <w:sz w:val="21"/>
          <w:szCs w:val="21"/>
        </w:rPr>
        <w:t>年</w:t>
      </w:r>
    </w:p>
    <w:p w14:paraId="3675CAED" w14:textId="77777777" w:rsidR="00AA1AFF" w:rsidRDefault="005806DF">
      <w:pPr>
        <w:numPr>
          <w:ilvl w:val="0"/>
          <w:numId w:val="3"/>
        </w:numPr>
        <w:rPr>
          <w:rFonts w:ascii="Arial" w:hAnsi="Arial" w:cs="Arial"/>
          <w:color w:val="000000"/>
          <w:sz w:val="21"/>
          <w:szCs w:val="21"/>
        </w:rPr>
      </w:pPr>
      <w:r>
        <w:rPr>
          <w:rFonts w:ascii="Arial" w:hAnsi="Arial" w:cs="Arial"/>
          <w:color w:val="000000"/>
          <w:sz w:val="21"/>
          <w:szCs w:val="21"/>
        </w:rPr>
        <w:t>《</w:t>
      </w:r>
      <w:hyperlink r:id="rId24" w:history="1">
        <w:r>
          <w:rPr>
            <w:rStyle w:val="af7"/>
            <w:rFonts w:ascii="Arial" w:hAnsi="Arial" w:cs="Arial"/>
            <w:sz w:val="21"/>
            <w:szCs w:val="21"/>
          </w:rPr>
          <w:t>人民币汇率、信贷约束与国际贸易</w:t>
        </w:r>
      </w:hyperlink>
      <w:r>
        <w:rPr>
          <w:rFonts w:ascii="Arial" w:hAnsi="Arial" w:cs="Arial"/>
          <w:color w:val="000000"/>
          <w:sz w:val="21"/>
          <w:szCs w:val="21"/>
        </w:rPr>
        <w:t>》，北京大学出版社</w:t>
      </w:r>
      <w:r>
        <w:rPr>
          <w:rFonts w:ascii="Arial" w:hAnsi="Arial" w:cs="Arial"/>
          <w:color w:val="000000"/>
          <w:sz w:val="21"/>
          <w:szCs w:val="21"/>
        </w:rPr>
        <w:t>, 2017</w:t>
      </w:r>
      <w:r>
        <w:rPr>
          <w:rFonts w:ascii="Arial" w:hAnsi="Arial" w:cs="Arial"/>
          <w:color w:val="000000"/>
          <w:sz w:val="21"/>
          <w:szCs w:val="21"/>
        </w:rPr>
        <w:t>年</w:t>
      </w:r>
    </w:p>
    <w:p w14:paraId="5FF6AA22" w14:textId="77777777" w:rsidR="00AA1AFF" w:rsidRDefault="005806DF">
      <w:pPr>
        <w:ind w:firstLineChars="100" w:firstLine="210"/>
        <w:rPr>
          <w:rFonts w:ascii="Arial" w:hAnsi="Arial" w:cs="Arial"/>
          <w:color w:val="000000"/>
          <w:sz w:val="21"/>
          <w:szCs w:val="21"/>
        </w:rPr>
      </w:pPr>
      <w:r>
        <w:rPr>
          <w:rFonts w:ascii="Arial" w:hAnsi="Arial" w:cs="Arial"/>
          <w:color w:val="000000"/>
          <w:sz w:val="21"/>
          <w:szCs w:val="21"/>
        </w:rPr>
        <w:t>（</w:t>
      </w:r>
      <w:r>
        <w:rPr>
          <w:rFonts w:ascii="Arial" w:hAnsi="Arial" w:cs="Arial"/>
          <w:color w:val="FF0000"/>
          <w:sz w:val="21"/>
          <w:szCs w:val="21"/>
        </w:rPr>
        <w:t>该书获第</w:t>
      </w:r>
      <w:r>
        <w:rPr>
          <w:rFonts w:ascii="Arial" w:hAnsi="Arial" w:cs="Arial"/>
          <w:color w:val="FF0000"/>
          <w:sz w:val="21"/>
          <w:szCs w:val="21"/>
        </w:rPr>
        <w:t>20</w:t>
      </w:r>
      <w:r>
        <w:rPr>
          <w:rFonts w:ascii="Arial" w:hAnsi="Arial" w:cs="Arial"/>
          <w:color w:val="FF0000"/>
          <w:sz w:val="21"/>
          <w:szCs w:val="21"/>
        </w:rPr>
        <w:t>届安子</w:t>
      </w:r>
      <w:proofErr w:type="gramStart"/>
      <w:r>
        <w:rPr>
          <w:rFonts w:ascii="Arial" w:hAnsi="Arial" w:cs="Arial"/>
          <w:color w:val="FF0000"/>
          <w:sz w:val="21"/>
          <w:szCs w:val="21"/>
        </w:rPr>
        <w:t>介</w:t>
      </w:r>
      <w:proofErr w:type="gramEnd"/>
      <w:r>
        <w:rPr>
          <w:rFonts w:ascii="Arial" w:hAnsi="Arial" w:cs="Arial"/>
          <w:color w:val="FF0000"/>
          <w:sz w:val="21"/>
          <w:szCs w:val="21"/>
        </w:rPr>
        <w:t>国际贸易研究奖</w:t>
      </w:r>
      <w:r>
        <w:rPr>
          <w:rFonts w:ascii="Arial" w:hAnsi="Arial" w:cs="Arial"/>
          <w:color w:val="000000"/>
          <w:sz w:val="21"/>
          <w:szCs w:val="21"/>
        </w:rPr>
        <w:t>）</w:t>
      </w:r>
    </w:p>
    <w:p w14:paraId="14E9B17F" w14:textId="77777777" w:rsidR="00AA1AFF" w:rsidRDefault="005806DF">
      <w:pPr>
        <w:numPr>
          <w:ilvl w:val="0"/>
          <w:numId w:val="3"/>
        </w:numPr>
        <w:rPr>
          <w:rFonts w:ascii="Arial" w:hAnsi="Arial" w:cs="Arial"/>
          <w:color w:val="000000"/>
          <w:sz w:val="21"/>
          <w:szCs w:val="21"/>
        </w:rPr>
      </w:pPr>
      <w:r>
        <w:rPr>
          <w:rFonts w:ascii="Arial" w:hAnsi="Arial" w:cs="Arial"/>
          <w:color w:val="000000"/>
          <w:sz w:val="21"/>
          <w:szCs w:val="21"/>
        </w:rPr>
        <w:t>《</w:t>
      </w:r>
      <w:hyperlink r:id="rId25" w:history="1">
        <w:r>
          <w:rPr>
            <w:rStyle w:val="af7"/>
            <w:rFonts w:ascii="Arial" w:hAnsi="Arial" w:cs="Arial"/>
            <w:sz w:val="21"/>
            <w:szCs w:val="21"/>
          </w:rPr>
          <w:t>贸易开放与中国经济发展</w:t>
        </w:r>
      </w:hyperlink>
      <w:r>
        <w:rPr>
          <w:rFonts w:ascii="Arial" w:hAnsi="Arial" w:cs="Arial"/>
          <w:color w:val="000000"/>
          <w:sz w:val="21"/>
          <w:szCs w:val="21"/>
        </w:rPr>
        <w:t>》，北京大学出版社</w:t>
      </w:r>
      <w:r>
        <w:rPr>
          <w:rFonts w:ascii="Arial" w:hAnsi="Arial" w:cs="Arial"/>
          <w:color w:val="000000"/>
          <w:sz w:val="21"/>
          <w:szCs w:val="21"/>
        </w:rPr>
        <w:t>, 2016</w:t>
      </w:r>
      <w:r>
        <w:rPr>
          <w:rFonts w:ascii="Arial" w:hAnsi="Arial" w:cs="Arial"/>
          <w:color w:val="000000"/>
          <w:sz w:val="21"/>
          <w:szCs w:val="21"/>
        </w:rPr>
        <w:t>年</w:t>
      </w:r>
      <w:r>
        <w:rPr>
          <w:rFonts w:ascii="Arial" w:hAnsi="Arial" w:cs="Arial"/>
          <w:color w:val="000000"/>
          <w:sz w:val="21"/>
          <w:szCs w:val="21"/>
        </w:rPr>
        <w:t>6</w:t>
      </w:r>
      <w:r>
        <w:rPr>
          <w:rFonts w:ascii="Arial" w:hAnsi="Arial" w:cs="Arial"/>
          <w:color w:val="000000"/>
          <w:sz w:val="21"/>
          <w:szCs w:val="21"/>
        </w:rPr>
        <w:t>月</w:t>
      </w:r>
    </w:p>
    <w:p w14:paraId="644B1220" w14:textId="77777777" w:rsidR="00AA1AFF" w:rsidRDefault="005806DF">
      <w:pPr>
        <w:numPr>
          <w:ilvl w:val="0"/>
          <w:numId w:val="3"/>
        </w:numPr>
        <w:rPr>
          <w:rFonts w:ascii="Arial" w:hAnsi="Arial" w:cs="Arial"/>
          <w:color w:val="000000"/>
          <w:sz w:val="21"/>
          <w:szCs w:val="21"/>
        </w:rPr>
      </w:pPr>
      <w:r>
        <w:rPr>
          <w:rFonts w:ascii="Arial" w:hAnsi="Arial" w:cs="Arial"/>
          <w:sz w:val="21"/>
          <w:szCs w:val="21"/>
        </w:rPr>
        <w:t>《</w:t>
      </w:r>
      <w:hyperlink r:id="rId26" w:history="1">
        <w:r>
          <w:rPr>
            <w:rStyle w:val="af7"/>
            <w:rFonts w:ascii="Arial" w:hAnsi="Arial" w:cs="Arial"/>
            <w:sz w:val="21"/>
            <w:szCs w:val="21"/>
          </w:rPr>
          <w:t>加工贸易与中国企业生产率</w:t>
        </w:r>
      </w:hyperlink>
      <w:r>
        <w:rPr>
          <w:rFonts w:ascii="Arial" w:hAnsi="Arial" w:cs="Arial"/>
          <w:sz w:val="21"/>
          <w:szCs w:val="21"/>
        </w:rPr>
        <w:t>》，</w:t>
      </w:r>
      <w:r>
        <w:rPr>
          <w:rFonts w:ascii="Arial" w:hAnsi="Arial" w:cs="Arial"/>
          <w:color w:val="000000"/>
          <w:sz w:val="21"/>
          <w:szCs w:val="21"/>
        </w:rPr>
        <w:t>北京大学出版社</w:t>
      </w:r>
      <w:r>
        <w:rPr>
          <w:rFonts w:ascii="Arial" w:hAnsi="Arial" w:cs="Arial"/>
          <w:color w:val="000000"/>
          <w:sz w:val="21"/>
          <w:szCs w:val="21"/>
        </w:rPr>
        <w:t>, 2013</w:t>
      </w:r>
      <w:r>
        <w:rPr>
          <w:rFonts w:ascii="Arial" w:hAnsi="Arial" w:cs="Arial"/>
          <w:color w:val="000000"/>
          <w:sz w:val="21"/>
          <w:szCs w:val="21"/>
        </w:rPr>
        <w:t>年</w:t>
      </w:r>
      <w:r>
        <w:rPr>
          <w:rFonts w:ascii="Arial" w:hAnsi="Arial" w:cs="Arial"/>
          <w:color w:val="000000"/>
          <w:sz w:val="21"/>
          <w:szCs w:val="21"/>
        </w:rPr>
        <w:t>7</w:t>
      </w:r>
      <w:r>
        <w:rPr>
          <w:rFonts w:ascii="Arial" w:hAnsi="Arial" w:cs="Arial"/>
          <w:color w:val="000000"/>
          <w:sz w:val="21"/>
          <w:szCs w:val="21"/>
        </w:rPr>
        <w:t>月</w:t>
      </w:r>
    </w:p>
    <w:p w14:paraId="2F035049" w14:textId="77777777" w:rsidR="00AA1AFF" w:rsidRDefault="005806DF">
      <w:pPr>
        <w:ind w:leftChars="174" w:left="418"/>
        <w:rPr>
          <w:rFonts w:ascii="Arial" w:hAnsi="Arial" w:cs="Arial"/>
          <w:sz w:val="21"/>
          <w:szCs w:val="21"/>
        </w:rPr>
      </w:pPr>
      <w:r>
        <w:rPr>
          <w:rFonts w:ascii="Arial" w:hAnsi="Arial" w:cs="Arial"/>
          <w:sz w:val="21"/>
          <w:szCs w:val="21"/>
        </w:rPr>
        <w:t>(</w:t>
      </w:r>
      <w:r>
        <w:rPr>
          <w:rFonts w:ascii="Arial" w:hAnsi="Arial" w:cs="Arial"/>
          <w:color w:val="FF0000"/>
          <w:sz w:val="21"/>
          <w:szCs w:val="21"/>
        </w:rPr>
        <w:t>该书获第七届吴玉章人文社科奖、第二届刘诗白经济学奖、第七届胡绳青年学术奖、第七届商务部发展研究奖</w:t>
      </w:r>
      <w:r>
        <w:rPr>
          <w:rFonts w:ascii="Arial" w:hAnsi="Arial" w:cs="Arial"/>
          <w:sz w:val="21"/>
          <w:szCs w:val="21"/>
        </w:rPr>
        <w:t>)</w:t>
      </w:r>
    </w:p>
    <w:p w14:paraId="2D2BC142" w14:textId="77777777" w:rsidR="00AA1AFF" w:rsidRDefault="005806DF">
      <w:pPr>
        <w:numPr>
          <w:ilvl w:val="0"/>
          <w:numId w:val="3"/>
        </w:numPr>
        <w:rPr>
          <w:rFonts w:ascii="Arial" w:hAnsi="Arial" w:cs="Arial"/>
          <w:color w:val="000000"/>
          <w:sz w:val="21"/>
          <w:szCs w:val="21"/>
        </w:rPr>
      </w:pPr>
      <w:r>
        <w:rPr>
          <w:rFonts w:ascii="Arial" w:hAnsi="Arial" w:cs="Arial"/>
          <w:sz w:val="21"/>
          <w:szCs w:val="21"/>
        </w:rPr>
        <w:t>《</w:t>
      </w:r>
      <w:r>
        <w:fldChar w:fldCharType="begin"/>
      </w:r>
      <w:r>
        <w:instrText xml:space="preserve"> HYPERLINK "http://product.dangdang.com/20469828.html" </w:instrText>
      </w:r>
      <w:r>
        <w:fldChar w:fldCharType="separate"/>
      </w:r>
      <w:r>
        <w:rPr>
          <w:rFonts w:ascii="Arial" w:hAnsi="Arial" w:cs="Arial"/>
          <w:sz w:val="21"/>
          <w:szCs w:val="21"/>
        </w:rPr>
        <w:t>国际贸易的政治经济学分析：理论模型与计量实证</w:t>
      </w:r>
      <w:r>
        <w:rPr>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w:t>
      </w:r>
      <w:r>
        <w:rPr>
          <w:rFonts w:ascii="Arial" w:hAnsi="Arial" w:cs="Arial"/>
          <w:color w:val="000000"/>
          <w:sz w:val="21"/>
          <w:szCs w:val="21"/>
        </w:rPr>
        <w:t>, 2009</w:t>
      </w:r>
      <w:r>
        <w:rPr>
          <w:rFonts w:ascii="Arial" w:hAnsi="Arial" w:cs="Arial"/>
          <w:color w:val="000000"/>
          <w:sz w:val="21"/>
          <w:szCs w:val="21"/>
        </w:rPr>
        <w:t>年</w:t>
      </w:r>
      <w:r>
        <w:rPr>
          <w:rFonts w:ascii="Arial" w:hAnsi="Arial" w:cs="Arial"/>
          <w:color w:val="000000"/>
          <w:sz w:val="21"/>
          <w:szCs w:val="21"/>
        </w:rPr>
        <w:t>1</w:t>
      </w:r>
      <w:r>
        <w:rPr>
          <w:rFonts w:ascii="Arial" w:hAnsi="Arial" w:cs="Arial"/>
          <w:color w:val="000000"/>
          <w:sz w:val="21"/>
          <w:szCs w:val="21"/>
        </w:rPr>
        <w:t>月。</w:t>
      </w:r>
      <w:r>
        <w:rPr>
          <w:rFonts w:ascii="Arial" w:hAnsi="Arial" w:cs="Arial"/>
          <w:color w:val="000000"/>
          <w:sz w:val="21"/>
          <w:szCs w:val="21"/>
        </w:rPr>
        <w:t>(</w:t>
      </w:r>
      <w:r>
        <w:rPr>
          <w:rFonts w:ascii="Arial" w:hAnsi="Arial" w:cs="Arial"/>
          <w:color w:val="FF0000"/>
          <w:sz w:val="21"/>
          <w:szCs w:val="21"/>
        </w:rPr>
        <w:t>该书获</w:t>
      </w:r>
      <w:r>
        <w:rPr>
          <w:rFonts w:ascii="Arial" w:hAnsi="Arial" w:cs="Arial"/>
          <w:color w:val="FF0000"/>
          <w:sz w:val="21"/>
          <w:szCs w:val="21"/>
        </w:rPr>
        <w:t>2010</w:t>
      </w:r>
      <w:r>
        <w:rPr>
          <w:rFonts w:ascii="Arial" w:hAnsi="Arial" w:cs="Arial"/>
          <w:color w:val="FF0000"/>
          <w:sz w:val="21"/>
          <w:szCs w:val="21"/>
        </w:rPr>
        <w:t>年第</w:t>
      </w:r>
      <w:r>
        <w:rPr>
          <w:rFonts w:ascii="Arial" w:hAnsi="Arial" w:cs="Arial"/>
          <w:color w:val="FF0000"/>
          <w:sz w:val="21"/>
          <w:szCs w:val="21"/>
        </w:rPr>
        <w:t>16</w:t>
      </w:r>
      <w:r>
        <w:rPr>
          <w:rFonts w:ascii="Arial" w:hAnsi="Arial" w:cs="Arial"/>
          <w:color w:val="FF0000"/>
          <w:sz w:val="21"/>
          <w:szCs w:val="21"/>
        </w:rPr>
        <w:t>届安子</w:t>
      </w:r>
      <w:proofErr w:type="gramStart"/>
      <w:r>
        <w:rPr>
          <w:rFonts w:ascii="Arial" w:hAnsi="Arial" w:cs="Arial"/>
          <w:color w:val="FF0000"/>
          <w:sz w:val="21"/>
          <w:szCs w:val="21"/>
        </w:rPr>
        <w:t>介</w:t>
      </w:r>
      <w:proofErr w:type="gramEnd"/>
      <w:r>
        <w:rPr>
          <w:rFonts w:ascii="Arial" w:hAnsi="Arial" w:cs="Arial"/>
          <w:color w:val="FF0000"/>
          <w:sz w:val="21"/>
          <w:szCs w:val="21"/>
        </w:rPr>
        <w:t>国际贸易研究奖</w:t>
      </w:r>
      <w:r>
        <w:rPr>
          <w:rFonts w:ascii="Arial" w:hAnsi="Arial" w:cs="Arial"/>
          <w:color w:val="000000"/>
          <w:sz w:val="21"/>
          <w:szCs w:val="21"/>
        </w:rPr>
        <w:t>)</w:t>
      </w:r>
    </w:p>
    <w:p w14:paraId="02A1D86C" w14:textId="77777777" w:rsidR="00AA1AFF" w:rsidRDefault="00AA1AFF">
      <w:pPr>
        <w:spacing w:line="276" w:lineRule="auto"/>
        <w:rPr>
          <w:rFonts w:ascii="Arial" w:hAnsi="Arial" w:cs="Arial"/>
          <w:sz w:val="21"/>
          <w:szCs w:val="21"/>
        </w:rPr>
      </w:pPr>
    </w:p>
    <w:p w14:paraId="15F859BD" w14:textId="77777777" w:rsidR="00AA1AFF" w:rsidRDefault="005806DF">
      <w:pPr>
        <w:spacing w:line="276" w:lineRule="auto"/>
        <w:rPr>
          <w:rFonts w:ascii="Arial" w:hAnsi="Arial" w:cs="Arial"/>
          <w:b/>
          <w:color w:val="FF0000"/>
          <w:sz w:val="21"/>
          <w:szCs w:val="21"/>
        </w:rPr>
      </w:pPr>
      <w:r>
        <w:rPr>
          <w:rFonts w:ascii="Arial" w:hAnsi="Arial" w:cs="Arial"/>
          <w:b/>
          <w:color w:val="FF0000"/>
          <w:sz w:val="21"/>
          <w:szCs w:val="21"/>
        </w:rPr>
        <w:t>时评、随笔</w:t>
      </w:r>
    </w:p>
    <w:p w14:paraId="73976B78" w14:textId="77777777" w:rsidR="00AA1AFF" w:rsidRDefault="005806DF">
      <w:pPr>
        <w:numPr>
          <w:ilvl w:val="0"/>
          <w:numId w:val="3"/>
        </w:numPr>
        <w:spacing w:line="276" w:lineRule="auto"/>
        <w:rPr>
          <w:rFonts w:ascii="Arial" w:hAnsi="Arial" w:cs="Arial"/>
          <w:sz w:val="21"/>
          <w:szCs w:val="21"/>
        </w:rPr>
      </w:pPr>
      <w:r>
        <w:rPr>
          <w:rFonts w:ascii="Arial" w:hAnsi="Arial" w:cs="Arial" w:hint="eastAsia"/>
          <w:sz w:val="21"/>
          <w:szCs w:val="21"/>
        </w:rPr>
        <w:t>《</w:t>
      </w:r>
      <w:hyperlink r:id="rId27" w:history="1">
        <w:r>
          <w:rPr>
            <w:rStyle w:val="af7"/>
            <w:rFonts w:ascii="Arial" w:hAnsi="Arial" w:cs="Arial" w:hint="eastAsia"/>
            <w:sz w:val="21"/>
            <w:szCs w:val="21"/>
          </w:rPr>
          <w:t>新质生产力：中国式现代化的引擎</w:t>
        </w:r>
      </w:hyperlink>
      <w:r>
        <w:rPr>
          <w:rFonts w:ascii="Arial" w:hAnsi="Arial" w:cs="Arial" w:hint="eastAsia"/>
          <w:sz w:val="21"/>
          <w:szCs w:val="21"/>
        </w:rPr>
        <w:t>》，</w:t>
      </w:r>
      <w:r>
        <w:rPr>
          <w:rFonts w:ascii="Arial" w:hAnsi="Arial" w:cs="Arial"/>
          <w:sz w:val="21"/>
          <w:szCs w:val="21"/>
        </w:rPr>
        <w:t>辽宁大学出版社，</w:t>
      </w:r>
      <w:r>
        <w:rPr>
          <w:rFonts w:ascii="Arial" w:hAnsi="Arial" w:cs="Arial"/>
          <w:sz w:val="21"/>
          <w:szCs w:val="21"/>
        </w:rPr>
        <w:t>2025</w:t>
      </w:r>
      <w:r>
        <w:rPr>
          <w:rFonts w:ascii="Arial" w:hAnsi="Arial" w:cs="Arial"/>
          <w:sz w:val="21"/>
          <w:szCs w:val="21"/>
        </w:rPr>
        <w:t>年</w:t>
      </w:r>
      <w:r>
        <w:rPr>
          <w:rFonts w:ascii="Arial" w:hAnsi="Arial" w:cs="Arial"/>
          <w:sz w:val="21"/>
          <w:szCs w:val="21"/>
        </w:rPr>
        <w:t>8</w:t>
      </w:r>
      <w:r>
        <w:rPr>
          <w:rFonts w:ascii="Arial" w:hAnsi="Arial" w:cs="Arial"/>
          <w:sz w:val="21"/>
          <w:szCs w:val="21"/>
        </w:rPr>
        <w:t>月</w:t>
      </w:r>
    </w:p>
    <w:p w14:paraId="1302DA33" w14:textId="77777777" w:rsidR="00AA1AFF" w:rsidRDefault="005806DF">
      <w:pPr>
        <w:spacing w:line="276" w:lineRule="auto"/>
        <w:ind w:firstLineChars="100" w:firstLine="210"/>
        <w:rPr>
          <w:rFonts w:ascii="Arial" w:hAnsi="Arial" w:cs="Arial"/>
          <w:sz w:val="21"/>
          <w:szCs w:val="21"/>
        </w:rPr>
      </w:pPr>
      <w:r>
        <w:rPr>
          <w:rFonts w:ascii="Arial" w:hAnsi="Arial" w:cs="Arial" w:hint="eastAsia"/>
          <w:sz w:val="21"/>
          <w:szCs w:val="21"/>
        </w:rPr>
        <w:t>（</w:t>
      </w:r>
      <w:r>
        <w:rPr>
          <w:rFonts w:ascii="Arial" w:hAnsi="Arial" w:cs="Arial" w:hint="eastAsia"/>
          <w:color w:val="FF0000"/>
          <w:sz w:val="21"/>
          <w:szCs w:val="21"/>
        </w:rPr>
        <w:t>该书获</w:t>
      </w:r>
      <w:r>
        <w:rPr>
          <w:rFonts w:ascii="Arial" w:hAnsi="Arial" w:cs="Arial" w:hint="eastAsia"/>
          <w:color w:val="FF0000"/>
          <w:sz w:val="21"/>
          <w:szCs w:val="21"/>
        </w:rPr>
        <w:t>2</w:t>
      </w:r>
      <w:r>
        <w:rPr>
          <w:rFonts w:ascii="Arial" w:hAnsi="Arial" w:cs="Arial"/>
          <w:color w:val="FF0000"/>
          <w:sz w:val="21"/>
          <w:szCs w:val="21"/>
        </w:rPr>
        <w:t>025</w:t>
      </w:r>
      <w:r>
        <w:rPr>
          <w:rFonts w:ascii="Arial" w:hAnsi="Arial" w:cs="Arial" w:hint="eastAsia"/>
          <w:color w:val="FF0000"/>
          <w:sz w:val="21"/>
          <w:szCs w:val="21"/>
        </w:rPr>
        <w:t>年辽宁第三季度好书、</w:t>
      </w:r>
      <w:r>
        <w:rPr>
          <w:rFonts w:ascii="Arial" w:hAnsi="Arial" w:cs="Arial" w:hint="eastAsia"/>
          <w:color w:val="FF0000"/>
          <w:sz w:val="21"/>
          <w:szCs w:val="21"/>
        </w:rPr>
        <w:t>2025</w:t>
      </w:r>
      <w:r>
        <w:rPr>
          <w:rFonts w:ascii="Arial" w:hAnsi="Arial" w:cs="Arial" w:hint="eastAsia"/>
          <w:color w:val="FF0000"/>
          <w:sz w:val="21"/>
          <w:szCs w:val="21"/>
        </w:rPr>
        <w:t>年度辽宁省出版精品专项资金奖励扶持作品</w:t>
      </w:r>
      <w:r>
        <w:rPr>
          <w:rFonts w:ascii="Arial" w:hAnsi="Arial" w:cs="Arial" w:hint="eastAsia"/>
          <w:sz w:val="21"/>
          <w:szCs w:val="21"/>
        </w:rPr>
        <w:t>）</w:t>
      </w:r>
    </w:p>
    <w:p w14:paraId="6F7996E3" w14:textId="77777777" w:rsidR="00AA1AFF" w:rsidRDefault="005806DF">
      <w:pPr>
        <w:numPr>
          <w:ilvl w:val="0"/>
          <w:numId w:val="3"/>
        </w:numPr>
        <w:spacing w:line="276" w:lineRule="auto"/>
        <w:rPr>
          <w:rFonts w:ascii="Arial" w:hAnsi="Arial" w:cs="Arial"/>
          <w:sz w:val="21"/>
          <w:szCs w:val="21"/>
        </w:rPr>
      </w:pPr>
      <w:r>
        <w:rPr>
          <w:rFonts w:ascii="Arial" w:hAnsi="Arial" w:cs="Arial" w:hint="eastAsia"/>
          <w:sz w:val="21"/>
          <w:szCs w:val="21"/>
        </w:rPr>
        <w:t>《</w:t>
      </w:r>
      <w:hyperlink r:id="rId28" w:history="1">
        <w:r>
          <w:rPr>
            <w:rStyle w:val="af7"/>
            <w:rFonts w:ascii="Arial" w:hAnsi="Arial" w:cs="Arial" w:hint="eastAsia"/>
            <w:sz w:val="21"/>
            <w:szCs w:val="21"/>
          </w:rPr>
          <w:t>新发展理念：中国式现代化的底色</w:t>
        </w:r>
      </w:hyperlink>
      <w:r>
        <w:rPr>
          <w:rFonts w:ascii="Arial" w:hAnsi="Arial" w:cs="Arial" w:hint="eastAsia"/>
          <w:sz w:val="21"/>
          <w:szCs w:val="21"/>
        </w:rPr>
        <w:t>》，</w:t>
      </w:r>
      <w:r>
        <w:rPr>
          <w:rFonts w:ascii="Arial" w:hAnsi="Arial" w:cs="Arial"/>
          <w:sz w:val="21"/>
          <w:szCs w:val="21"/>
        </w:rPr>
        <w:t>辽宁大学出版社，</w:t>
      </w:r>
      <w:r>
        <w:rPr>
          <w:rFonts w:ascii="Arial" w:hAnsi="Arial" w:cs="Arial"/>
          <w:sz w:val="21"/>
          <w:szCs w:val="21"/>
        </w:rPr>
        <w:t>2025</w:t>
      </w:r>
      <w:r>
        <w:rPr>
          <w:rFonts w:ascii="Arial" w:hAnsi="Arial" w:cs="Arial"/>
          <w:sz w:val="21"/>
          <w:szCs w:val="21"/>
        </w:rPr>
        <w:t>年</w:t>
      </w:r>
      <w:r>
        <w:rPr>
          <w:rFonts w:ascii="Arial" w:hAnsi="Arial" w:cs="Arial"/>
          <w:sz w:val="21"/>
          <w:szCs w:val="21"/>
        </w:rPr>
        <w:t>5</w:t>
      </w:r>
      <w:r>
        <w:rPr>
          <w:rFonts w:ascii="Arial" w:hAnsi="Arial" w:cs="Arial"/>
          <w:sz w:val="21"/>
          <w:szCs w:val="21"/>
        </w:rPr>
        <w:t>月</w:t>
      </w:r>
    </w:p>
    <w:p w14:paraId="269E83CB" w14:textId="77777777" w:rsidR="00AA1AFF" w:rsidRDefault="005806DF">
      <w:pPr>
        <w:spacing w:line="276" w:lineRule="auto"/>
        <w:ind w:leftChars="87" w:left="419" w:hangingChars="100" w:hanging="210"/>
        <w:rPr>
          <w:rFonts w:ascii="Arial" w:hAnsi="Arial" w:cs="Arial"/>
          <w:sz w:val="21"/>
          <w:szCs w:val="21"/>
        </w:rPr>
      </w:pPr>
      <w:r>
        <w:rPr>
          <w:rFonts w:ascii="Arial" w:hAnsi="Arial" w:cs="Arial" w:hint="eastAsia"/>
          <w:sz w:val="21"/>
          <w:szCs w:val="21"/>
        </w:rPr>
        <w:t>（</w:t>
      </w:r>
      <w:r>
        <w:rPr>
          <w:rFonts w:ascii="Arial" w:hAnsi="Arial" w:cs="Arial" w:hint="eastAsia"/>
          <w:color w:val="FF0000"/>
          <w:sz w:val="21"/>
          <w:szCs w:val="21"/>
        </w:rPr>
        <w:t>该书获</w:t>
      </w:r>
      <w:r>
        <w:rPr>
          <w:rFonts w:ascii="Arial" w:hAnsi="Arial" w:cs="Arial" w:hint="eastAsia"/>
          <w:color w:val="FF0000"/>
          <w:sz w:val="21"/>
          <w:szCs w:val="21"/>
        </w:rPr>
        <w:t>2</w:t>
      </w:r>
      <w:r>
        <w:rPr>
          <w:rFonts w:ascii="Arial" w:hAnsi="Arial" w:cs="Arial"/>
          <w:color w:val="FF0000"/>
          <w:sz w:val="21"/>
          <w:szCs w:val="21"/>
        </w:rPr>
        <w:t>025</w:t>
      </w:r>
      <w:r>
        <w:rPr>
          <w:rFonts w:ascii="Arial" w:hAnsi="Arial" w:cs="Arial" w:hint="eastAsia"/>
          <w:color w:val="FF0000"/>
          <w:sz w:val="21"/>
          <w:szCs w:val="21"/>
        </w:rPr>
        <w:t>年辽宁第二季度好书，</w:t>
      </w:r>
      <w:r>
        <w:rPr>
          <w:rFonts w:ascii="宋体" w:hAnsi="宋体" w:cs="宋体" w:hint="eastAsia"/>
          <w:color w:val="FF0000"/>
          <w:sz w:val="21"/>
          <w:szCs w:val="21"/>
        </w:rPr>
        <w:t>《中国新闻出版广电报》优秀畅销书、2025“大出版好书”</w:t>
      </w:r>
      <w:r>
        <w:rPr>
          <w:rFonts w:ascii="Arial" w:hAnsi="Arial" w:cs="Arial" w:hint="eastAsia"/>
          <w:sz w:val="21"/>
          <w:szCs w:val="21"/>
        </w:rPr>
        <w:t>）</w:t>
      </w:r>
    </w:p>
    <w:p w14:paraId="2A32CA01"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w:t>
      </w:r>
      <w:hyperlink r:id="rId29" w:history="1">
        <w:r>
          <w:rPr>
            <w:rStyle w:val="af7"/>
            <w:rFonts w:ascii="Arial" w:hAnsi="Arial" w:cs="Arial"/>
            <w:sz w:val="21"/>
            <w:szCs w:val="21"/>
          </w:rPr>
          <w:t>东北是个好地方</w:t>
        </w:r>
      </w:hyperlink>
      <w:r>
        <w:rPr>
          <w:rFonts w:ascii="Arial" w:hAnsi="Arial" w:cs="Arial"/>
          <w:sz w:val="21"/>
          <w:szCs w:val="21"/>
        </w:rPr>
        <w:t>》，辽宁大学出版社，</w:t>
      </w:r>
      <w:r>
        <w:rPr>
          <w:rFonts w:ascii="Arial" w:hAnsi="Arial" w:cs="Arial"/>
          <w:sz w:val="21"/>
          <w:szCs w:val="21"/>
        </w:rPr>
        <w:t>2024</w:t>
      </w:r>
      <w:r>
        <w:rPr>
          <w:rFonts w:ascii="Arial" w:hAnsi="Arial" w:cs="Arial"/>
          <w:sz w:val="21"/>
          <w:szCs w:val="21"/>
        </w:rPr>
        <w:t>年</w:t>
      </w:r>
      <w:r>
        <w:rPr>
          <w:rFonts w:ascii="Arial" w:hAnsi="Arial" w:cs="Arial" w:hint="eastAsia"/>
          <w:sz w:val="21"/>
          <w:szCs w:val="21"/>
        </w:rPr>
        <w:t>3</w:t>
      </w:r>
      <w:r>
        <w:rPr>
          <w:rFonts w:ascii="Arial" w:hAnsi="Arial" w:cs="Arial"/>
          <w:sz w:val="21"/>
          <w:szCs w:val="21"/>
        </w:rPr>
        <w:t>月</w:t>
      </w:r>
      <w:bookmarkStart w:id="10" w:name="_Hlk141961608"/>
    </w:p>
    <w:p w14:paraId="797C583C" w14:textId="77777777" w:rsidR="00AA1AFF" w:rsidRDefault="005806DF">
      <w:pPr>
        <w:spacing w:line="276" w:lineRule="auto"/>
        <w:ind w:firstLineChars="100" w:firstLine="210"/>
        <w:rPr>
          <w:rFonts w:ascii="Arial" w:hAnsi="Arial" w:cs="Arial"/>
          <w:sz w:val="21"/>
          <w:szCs w:val="21"/>
        </w:rPr>
      </w:pPr>
      <w:r>
        <w:rPr>
          <w:rFonts w:ascii="Arial" w:hAnsi="Arial" w:cs="Arial" w:hint="eastAsia"/>
          <w:sz w:val="21"/>
          <w:szCs w:val="21"/>
        </w:rPr>
        <w:t>（</w:t>
      </w:r>
      <w:r>
        <w:rPr>
          <w:rFonts w:ascii="Arial" w:hAnsi="Arial" w:cs="Arial" w:hint="eastAsia"/>
          <w:color w:val="FF0000"/>
          <w:sz w:val="21"/>
          <w:szCs w:val="21"/>
        </w:rPr>
        <w:t>该书获</w:t>
      </w:r>
      <w:r>
        <w:rPr>
          <w:rFonts w:ascii="Arial" w:hAnsi="Arial" w:cs="Arial" w:hint="eastAsia"/>
          <w:color w:val="FF0000"/>
          <w:sz w:val="21"/>
          <w:szCs w:val="21"/>
        </w:rPr>
        <w:t>2</w:t>
      </w:r>
      <w:r>
        <w:rPr>
          <w:rFonts w:ascii="Arial" w:hAnsi="Arial" w:cs="Arial"/>
          <w:color w:val="FF0000"/>
          <w:sz w:val="21"/>
          <w:szCs w:val="21"/>
        </w:rPr>
        <w:t>024</w:t>
      </w:r>
      <w:r>
        <w:rPr>
          <w:rFonts w:ascii="Arial" w:hAnsi="Arial" w:cs="Arial" w:hint="eastAsia"/>
          <w:color w:val="FF0000"/>
          <w:sz w:val="21"/>
          <w:szCs w:val="21"/>
        </w:rPr>
        <w:t>年辽宁第一季度好书</w:t>
      </w:r>
      <w:r>
        <w:rPr>
          <w:rFonts w:ascii="Arial" w:hAnsi="Arial" w:cs="Arial" w:hint="eastAsia"/>
          <w:sz w:val="21"/>
          <w:szCs w:val="21"/>
        </w:rPr>
        <w:t>）</w:t>
      </w:r>
    </w:p>
    <w:p w14:paraId="3251E7C4" w14:textId="77777777" w:rsidR="00AA1AFF" w:rsidRDefault="005806DF">
      <w:pPr>
        <w:numPr>
          <w:ilvl w:val="0"/>
          <w:numId w:val="3"/>
        </w:numPr>
        <w:spacing w:line="276" w:lineRule="auto"/>
        <w:rPr>
          <w:rFonts w:ascii="Arial" w:hAnsi="Arial" w:cs="Arial"/>
          <w:sz w:val="21"/>
          <w:szCs w:val="21"/>
        </w:rPr>
      </w:pPr>
      <w:r>
        <w:rPr>
          <w:rFonts w:ascii="Arial" w:hAnsi="Arial" w:cs="Arial" w:hint="eastAsia"/>
          <w:sz w:val="21"/>
          <w:szCs w:val="21"/>
        </w:rPr>
        <w:t>《</w:t>
      </w:r>
      <w:hyperlink r:id="rId30" w:history="1">
        <w:r>
          <w:rPr>
            <w:rStyle w:val="af7"/>
            <w:rFonts w:ascii="Arial" w:hAnsi="Arial" w:cs="Arial" w:hint="eastAsia"/>
            <w:sz w:val="21"/>
            <w:szCs w:val="21"/>
          </w:rPr>
          <w:t>中国经济怎么看？怎么办？</w:t>
        </w:r>
      </w:hyperlink>
      <w:r>
        <w:rPr>
          <w:rFonts w:ascii="Arial" w:hAnsi="Arial" w:cs="Arial" w:hint="eastAsia"/>
          <w:sz w:val="21"/>
          <w:szCs w:val="21"/>
        </w:rPr>
        <w:t>》</w:t>
      </w:r>
      <w:r>
        <w:rPr>
          <w:rFonts w:ascii="Arial" w:hAnsi="Arial" w:cs="Arial"/>
          <w:sz w:val="21"/>
          <w:szCs w:val="21"/>
        </w:rPr>
        <w:t>，辽宁大学出版社，</w:t>
      </w:r>
      <w:r>
        <w:rPr>
          <w:rFonts w:ascii="Arial" w:hAnsi="Arial" w:cs="Arial"/>
          <w:sz w:val="21"/>
          <w:szCs w:val="21"/>
        </w:rPr>
        <w:t>2024</w:t>
      </w:r>
      <w:r>
        <w:rPr>
          <w:rFonts w:ascii="Arial" w:hAnsi="Arial" w:cs="Arial"/>
          <w:sz w:val="21"/>
          <w:szCs w:val="21"/>
        </w:rPr>
        <w:t>年</w:t>
      </w:r>
      <w:r>
        <w:rPr>
          <w:rFonts w:ascii="Arial" w:hAnsi="Arial" w:cs="Arial" w:hint="eastAsia"/>
          <w:sz w:val="21"/>
          <w:szCs w:val="21"/>
        </w:rPr>
        <w:t>3</w:t>
      </w:r>
      <w:r>
        <w:rPr>
          <w:rFonts w:ascii="Arial" w:hAnsi="Arial" w:cs="Arial"/>
          <w:sz w:val="21"/>
          <w:szCs w:val="21"/>
        </w:rPr>
        <w:t>月</w:t>
      </w:r>
    </w:p>
    <w:p w14:paraId="0B350852"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w:t>
      </w:r>
      <w:hyperlink r:id="rId31" w:history="1">
        <w:r>
          <w:rPr>
            <w:rStyle w:val="af7"/>
            <w:rFonts w:ascii="Arial" w:hAnsi="Arial" w:cs="Arial"/>
            <w:sz w:val="21"/>
            <w:szCs w:val="21"/>
          </w:rPr>
          <w:t>中国式现代化纵谈</w:t>
        </w:r>
        <w:r>
          <w:rPr>
            <w:rStyle w:val="af7"/>
            <w:rFonts w:ascii="Arial" w:hAnsi="Arial" w:cs="Arial"/>
            <w:sz w:val="21"/>
            <w:szCs w:val="21"/>
          </w:rPr>
          <w:t>—</w:t>
        </w:r>
        <w:r>
          <w:rPr>
            <w:rStyle w:val="af7"/>
            <w:rFonts w:ascii="Arial" w:hAnsi="Arial" w:cs="Arial"/>
            <w:sz w:val="21"/>
            <w:szCs w:val="21"/>
          </w:rPr>
          <w:t>一位全国人大代表的思考</w:t>
        </w:r>
      </w:hyperlink>
      <w:r>
        <w:rPr>
          <w:rFonts w:ascii="Arial" w:hAnsi="Arial" w:cs="Arial"/>
          <w:sz w:val="21"/>
          <w:szCs w:val="21"/>
        </w:rPr>
        <w:t>》，辽宁大学出版社，</w:t>
      </w:r>
      <w:r>
        <w:rPr>
          <w:rFonts w:ascii="Arial" w:hAnsi="Arial" w:cs="Arial"/>
          <w:sz w:val="21"/>
          <w:szCs w:val="21"/>
        </w:rPr>
        <w:t>2023</w:t>
      </w:r>
      <w:r>
        <w:rPr>
          <w:rFonts w:ascii="Arial" w:hAnsi="Arial" w:cs="Arial"/>
          <w:sz w:val="21"/>
          <w:szCs w:val="21"/>
        </w:rPr>
        <w:t>年</w:t>
      </w:r>
      <w:r>
        <w:rPr>
          <w:rFonts w:ascii="Arial" w:hAnsi="Arial" w:cs="Arial"/>
          <w:sz w:val="21"/>
          <w:szCs w:val="21"/>
        </w:rPr>
        <w:t>4</w:t>
      </w:r>
      <w:r>
        <w:rPr>
          <w:rFonts w:ascii="Arial" w:hAnsi="Arial" w:cs="Arial"/>
          <w:sz w:val="21"/>
          <w:szCs w:val="21"/>
        </w:rPr>
        <w:t>月</w:t>
      </w:r>
      <w:bookmarkEnd w:id="10"/>
    </w:p>
    <w:p w14:paraId="0C8CFB86" w14:textId="77777777" w:rsidR="00AA1AFF" w:rsidRDefault="005806DF">
      <w:pPr>
        <w:spacing w:line="276" w:lineRule="auto"/>
        <w:ind w:firstLineChars="100" w:firstLine="210"/>
        <w:rPr>
          <w:rFonts w:ascii="Arial" w:hAnsi="Arial" w:cs="Arial"/>
          <w:sz w:val="21"/>
          <w:szCs w:val="21"/>
        </w:rPr>
      </w:pPr>
      <w:r>
        <w:rPr>
          <w:rFonts w:ascii="Arial" w:hAnsi="Arial" w:cs="Arial" w:hint="eastAsia"/>
          <w:sz w:val="21"/>
          <w:szCs w:val="21"/>
        </w:rPr>
        <w:t>（</w:t>
      </w:r>
      <w:r>
        <w:rPr>
          <w:rFonts w:ascii="Arial" w:hAnsi="Arial" w:cs="Arial" w:hint="eastAsia"/>
          <w:color w:val="FF0000"/>
          <w:sz w:val="21"/>
          <w:szCs w:val="21"/>
        </w:rPr>
        <w:t>该书获辽宁省主题出版重点出版物专项资金扶持作品，辽宁</w:t>
      </w:r>
      <w:r>
        <w:rPr>
          <w:rFonts w:ascii="Arial" w:hAnsi="Arial" w:cs="Arial" w:hint="eastAsia"/>
          <w:color w:val="FF0000"/>
          <w:sz w:val="21"/>
          <w:szCs w:val="21"/>
        </w:rPr>
        <w:t>2</w:t>
      </w:r>
      <w:r>
        <w:rPr>
          <w:rFonts w:ascii="Arial" w:hAnsi="Arial" w:cs="Arial"/>
          <w:color w:val="FF0000"/>
          <w:sz w:val="21"/>
          <w:szCs w:val="21"/>
        </w:rPr>
        <w:t>023</w:t>
      </w:r>
      <w:r>
        <w:rPr>
          <w:rFonts w:ascii="Arial" w:hAnsi="Arial" w:cs="Arial" w:hint="eastAsia"/>
          <w:color w:val="FF0000"/>
          <w:sz w:val="21"/>
          <w:szCs w:val="21"/>
        </w:rPr>
        <w:t>年度好书</w:t>
      </w:r>
      <w:r>
        <w:rPr>
          <w:rFonts w:ascii="Arial" w:hAnsi="Arial" w:cs="Arial" w:hint="eastAsia"/>
          <w:sz w:val="21"/>
          <w:szCs w:val="21"/>
        </w:rPr>
        <w:t>）</w:t>
      </w:r>
    </w:p>
    <w:p w14:paraId="1799ECF8"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w:t>
      </w:r>
      <w:hyperlink r:id="rId32" w:history="1">
        <w:r>
          <w:rPr>
            <w:rStyle w:val="af7"/>
            <w:rFonts w:ascii="Arial" w:hAnsi="Arial" w:cs="Arial"/>
            <w:sz w:val="21"/>
            <w:szCs w:val="21"/>
          </w:rPr>
          <w:t>解读中国经济新发展格局</w:t>
        </w:r>
      </w:hyperlink>
      <w:r>
        <w:rPr>
          <w:rFonts w:ascii="Arial" w:hAnsi="Arial" w:cs="Arial"/>
          <w:sz w:val="21"/>
          <w:szCs w:val="21"/>
        </w:rPr>
        <w:t>》，高等教育出版社，</w:t>
      </w:r>
      <w:r>
        <w:rPr>
          <w:rFonts w:ascii="Arial" w:hAnsi="Arial" w:cs="Arial"/>
          <w:sz w:val="21"/>
          <w:szCs w:val="21"/>
        </w:rPr>
        <w:t>2022</w:t>
      </w:r>
      <w:r>
        <w:rPr>
          <w:rFonts w:ascii="Arial" w:hAnsi="Arial" w:cs="Arial"/>
          <w:sz w:val="21"/>
          <w:szCs w:val="21"/>
        </w:rPr>
        <w:t>年</w:t>
      </w:r>
      <w:r>
        <w:rPr>
          <w:rFonts w:ascii="Arial" w:hAnsi="Arial" w:cs="Arial"/>
          <w:sz w:val="21"/>
          <w:szCs w:val="21"/>
        </w:rPr>
        <w:t>4</w:t>
      </w:r>
      <w:r>
        <w:rPr>
          <w:rFonts w:ascii="Arial" w:hAnsi="Arial" w:cs="Arial"/>
          <w:sz w:val="21"/>
          <w:szCs w:val="21"/>
        </w:rPr>
        <w:t>月</w:t>
      </w:r>
    </w:p>
    <w:p w14:paraId="07249CCC"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w:t>
      </w:r>
      <w:hyperlink r:id="rId33" w:history="1">
        <w:r>
          <w:rPr>
            <w:rStyle w:val="af7"/>
            <w:rFonts w:ascii="Arial" w:hAnsi="Arial" w:cs="Arial"/>
            <w:sz w:val="21"/>
            <w:szCs w:val="21"/>
          </w:rPr>
          <w:t>新发展格局下的中国经济</w:t>
        </w:r>
      </w:hyperlink>
      <w:r>
        <w:rPr>
          <w:rFonts w:ascii="Arial" w:hAnsi="Arial" w:cs="Arial"/>
          <w:sz w:val="21"/>
          <w:szCs w:val="21"/>
        </w:rPr>
        <w:t>》，科学出版社，</w:t>
      </w:r>
      <w:r>
        <w:rPr>
          <w:rFonts w:ascii="Arial" w:hAnsi="Arial" w:cs="Arial"/>
          <w:sz w:val="21"/>
          <w:szCs w:val="21"/>
        </w:rPr>
        <w:t>2021</w:t>
      </w:r>
      <w:r>
        <w:rPr>
          <w:rFonts w:ascii="Arial" w:hAnsi="Arial" w:cs="Arial"/>
          <w:sz w:val="21"/>
          <w:szCs w:val="21"/>
        </w:rPr>
        <w:t>年</w:t>
      </w:r>
      <w:r>
        <w:rPr>
          <w:rFonts w:ascii="Arial" w:hAnsi="Arial" w:cs="Arial"/>
          <w:sz w:val="21"/>
          <w:szCs w:val="21"/>
        </w:rPr>
        <w:t>9</w:t>
      </w:r>
      <w:r>
        <w:rPr>
          <w:rFonts w:ascii="Arial" w:hAnsi="Arial" w:cs="Arial"/>
          <w:sz w:val="21"/>
          <w:szCs w:val="21"/>
        </w:rPr>
        <w:t>月</w:t>
      </w:r>
    </w:p>
    <w:p w14:paraId="229FE227"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w:t>
      </w:r>
      <w:hyperlink r:id="rId34" w:history="1">
        <w:r>
          <w:rPr>
            <w:rStyle w:val="af7"/>
            <w:rFonts w:ascii="Arial" w:hAnsi="Arial" w:cs="Arial"/>
            <w:sz w:val="21"/>
            <w:szCs w:val="21"/>
          </w:rPr>
          <w:t>大变局中的中国经济</w:t>
        </w:r>
        <w:r>
          <w:rPr>
            <w:rStyle w:val="af7"/>
            <w:rFonts w:ascii="Arial" w:hAnsi="Arial" w:cs="Arial"/>
            <w:sz w:val="21"/>
            <w:szCs w:val="21"/>
          </w:rPr>
          <w:t>“</w:t>
        </w:r>
        <w:r>
          <w:rPr>
            <w:rStyle w:val="af7"/>
            <w:rFonts w:ascii="Arial" w:hAnsi="Arial" w:cs="Arial"/>
            <w:sz w:val="21"/>
            <w:szCs w:val="21"/>
          </w:rPr>
          <w:t>双循环</w:t>
        </w:r>
        <w:r>
          <w:rPr>
            <w:rStyle w:val="af7"/>
            <w:rFonts w:ascii="Arial" w:hAnsi="Arial" w:cs="Arial"/>
            <w:sz w:val="21"/>
            <w:szCs w:val="21"/>
          </w:rPr>
          <w:t>”</w:t>
        </w:r>
      </w:hyperlink>
      <w:r>
        <w:rPr>
          <w:rFonts w:ascii="Arial" w:hAnsi="Arial" w:cs="Arial"/>
          <w:sz w:val="21"/>
          <w:szCs w:val="21"/>
        </w:rPr>
        <w:t>》，科学出版社，</w:t>
      </w:r>
      <w:r>
        <w:rPr>
          <w:rFonts w:ascii="Arial" w:hAnsi="Arial" w:cs="Arial"/>
          <w:sz w:val="21"/>
          <w:szCs w:val="21"/>
        </w:rPr>
        <w:t>2021</w:t>
      </w:r>
      <w:r>
        <w:rPr>
          <w:rFonts w:ascii="Arial" w:hAnsi="Arial" w:cs="Arial"/>
          <w:sz w:val="21"/>
          <w:szCs w:val="21"/>
        </w:rPr>
        <w:t>年</w:t>
      </w:r>
      <w:r>
        <w:rPr>
          <w:rFonts w:ascii="Arial" w:hAnsi="Arial" w:cs="Arial"/>
          <w:sz w:val="21"/>
          <w:szCs w:val="21"/>
        </w:rPr>
        <w:t>1</w:t>
      </w:r>
      <w:r>
        <w:rPr>
          <w:rFonts w:ascii="Arial" w:hAnsi="Arial" w:cs="Arial"/>
          <w:sz w:val="21"/>
          <w:szCs w:val="21"/>
        </w:rPr>
        <w:t>月</w:t>
      </w:r>
    </w:p>
    <w:p w14:paraId="6AB3B3CE"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w:t>
      </w:r>
      <w:hyperlink r:id="rId35" w:history="1">
        <w:r>
          <w:rPr>
            <w:rStyle w:val="af7"/>
            <w:rFonts w:ascii="Arial" w:hAnsi="Arial" w:cs="Arial"/>
            <w:sz w:val="21"/>
            <w:szCs w:val="21"/>
          </w:rPr>
          <w:t>余淼杰谈中美贸易</w:t>
        </w:r>
      </w:hyperlink>
      <w:r>
        <w:rPr>
          <w:rFonts w:ascii="Arial" w:hAnsi="Arial" w:cs="Arial"/>
          <w:sz w:val="21"/>
          <w:szCs w:val="21"/>
        </w:rPr>
        <w:t>》，北京大学出版社，</w:t>
      </w:r>
      <w:r>
        <w:rPr>
          <w:rFonts w:ascii="Arial" w:hAnsi="Arial" w:cs="Arial"/>
          <w:sz w:val="21"/>
          <w:szCs w:val="21"/>
        </w:rPr>
        <w:t>2018</w:t>
      </w:r>
      <w:r>
        <w:rPr>
          <w:rFonts w:ascii="Arial" w:hAnsi="Arial" w:cs="Arial"/>
          <w:sz w:val="21"/>
          <w:szCs w:val="21"/>
        </w:rPr>
        <w:t>年</w:t>
      </w:r>
      <w:r>
        <w:rPr>
          <w:rFonts w:ascii="Arial" w:hAnsi="Arial" w:cs="Arial"/>
          <w:sz w:val="21"/>
          <w:szCs w:val="21"/>
        </w:rPr>
        <w:t>6</w:t>
      </w:r>
      <w:r>
        <w:rPr>
          <w:rFonts w:ascii="Arial" w:hAnsi="Arial" w:cs="Arial"/>
          <w:sz w:val="21"/>
          <w:szCs w:val="21"/>
        </w:rPr>
        <w:t>月</w:t>
      </w:r>
    </w:p>
    <w:p w14:paraId="0B05C42D"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w:t>
      </w:r>
      <w:hyperlink r:id="rId36" w:history="1">
        <w:r>
          <w:rPr>
            <w:rStyle w:val="af7"/>
            <w:rFonts w:ascii="Arial" w:hAnsi="Arial" w:cs="Arial"/>
            <w:sz w:val="21"/>
            <w:szCs w:val="21"/>
          </w:rPr>
          <w:t>“</w:t>
        </w:r>
        <w:r>
          <w:rPr>
            <w:rStyle w:val="af7"/>
            <w:rFonts w:ascii="Arial" w:hAnsi="Arial" w:cs="Arial"/>
            <w:sz w:val="21"/>
            <w:szCs w:val="21"/>
          </w:rPr>
          <w:t>贸</w:t>
        </w:r>
        <w:r>
          <w:rPr>
            <w:rStyle w:val="af7"/>
            <w:rFonts w:ascii="Arial" w:hAnsi="Arial" w:cs="Arial"/>
            <w:sz w:val="21"/>
            <w:szCs w:val="21"/>
          </w:rPr>
          <w:t>”</w:t>
        </w:r>
        <w:r>
          <w:rPr>
            <w:rStyle w:val="af7"/>
            <w:rFonts w:ascii="Arial" w:hAnsi="Arial" w:cs="Arial"/>
            <w:sz w:val="21"/>
            <w:szCs w:val="21"/>
          </w:rPr>
          <w:t>似如此</w:t>
        </w:r>
      </w:hyperlink>
      <w:r>
        <w:rPr>
          <w:rFonts w:ascii="Arial" w:hAnsi="Arial" w:cs="Arial"/>
          <w:sz w:val="21"/>
          <w:szCs w:val="21"/>
        </w:rPr>
        <w:t>》，北京大学出版社，</w:t>
      </w:r>
      <w:r>
        <w:rPr>
          <w:rFonts w:ascii="Arial" w:hAnsi="Arial" w:cs="Arial"/>
          <w:sz w:val="21"/>
          <w:szCs w:val="21"/>
        </w:rPr>
        <w:t>2016</w:t>
      </w:r>
      <w:r>
        <w:rPr>
          <w:rFonts w:ascii="Arial" w:hAnsi="Arial" w:cs="Arial"/>
          <w:sz w:val="21"/>
          <w:szCs w:val="21"/>
        </w:rPr>
        <w:t>年</w:t>
      </w:r>
      <w:r>
        <w:rPr>
          <w:rFonts w:ascii="Arial" w:hAnsi="Arial" w:cs="Arial"/>
          <w:sz w:val="21"/>
          <w:szCs w:val="21"/>
        </w:rPr>
        <w:t>6</w:t>
      </w:r>
      <w:r>
        <w:rPr>
          <w:rFonts w:ascii="Arial" w:hAnsi="Arial" w:cs="Arial"/>
          <w:sz w:val="21"/>
          <w:szCs w:val="21"/>
        </w:rPr>
        <w:t>月</w:t>
      </w:r>
    </w:p>
    <w:p w14:paraId="774399C2" w14:textId="77777777" w:rsidR="00AA1AFF" w:rsidRDefault="005806DF">
      <w:pPr>
        <w:numPr>
          <w:ilvl w:val="0"/>
          <w:numId w:val="3"/>
        </w:numPr>
        <w:spacing w:line="276" w:lineRule="auto"/>
        <w:rPr>
          <w:rFonts w:ascii="Arial" w:hAnsi="Arial" w:cs="Arial"/>
          <w:sz w:val="21"/>
          <w:szCs w:val="21"/>
        </w:rPr>
      </w:pPr>
      <w:r>
        <w:rPr>
          <w:rFonts w:ascii="Arial" w:hAnsi="Arial" w:cs="Arial"/>
          <w:sz w:val="21"/>
          <w:szCs w:val="21"/>
        </w:rPr>
        <w:t>《重拯自由贸易》，凤凰古籍出版社，</w:t>
      </w:r>
      <w:r>
        <w:rPr>
          <w:rFonts w:ascii="Arial" w:hAnsi="Arial" w:cs="Arial"/>
          <w:sz w:val="21"/>
          <w:szCs w:val="21"/>
        </w:rPr>
        <w:t>2009</w:t>
      </w:r>
      <w:r>
        <w:rPr>
          <w:rFonts w:ascii="Arial" w:hAnsi="Arial" w:cs="Arial"/>
          <w:sz w:val="21"/>
          <w:szCs w:val="21"/>
        </w:rPr>
        <w:t>年</w:t>
      </w:r>
    </w:p>
    <w:p w14:paraId="776E9625" w14:textId="77777777" w:rsidR="00AA1AFF" w:rsidRDefault="00AA1AFF">
      <w:pPr>
        <w:spacing w:line="276" w:lineRule="auto"/>
        <w:ind w:left="360"/>
        <w:rPr>
          <w:rFonts w:ascii="Arial" w:hAnsi="Arial" w:cs="Arial"/>
          <w:sz w:val="21"/>
          <w:szCs w:val="21"/>
        </w:rPr>
      </w:pPr>
    </w:p>
    <w:p w14:paraId="6882EE38" w14:textId="77777777" w:rsidR="00AA1AFF" w:rsidRDefault="005806DF">
      <w:pPr>
        <w:rPr>
          <w:rFonts w:ascii="Arial" w:hAnsi="Arial" w:cs="Arial"/>
          <w:color w:val="FF0000"/>
          <w:sz w:val="21"/>
          <w:szCs w:val="21"/>
        </w:rPr>
      </w:pPr>
      <w:r>
        <w:rPr>
          <w:rFonts w:ascii="Arial" w:hAnsi="Arial" w:cs="Arial"/>
          <w:b/>
          <w:bCs/>
          <w:color w:val="FF0000"/>
          <w:sz w:val="21"/>
          <w:szCs w:val="21"/>
        </w:rPr>
        <w:t>大学教材</w:t>
      </w:r>
    </w:p>
    <w:p w14:paraId="01F9C007" w14:textId="77777777" w:rsidR="00AA1AFF" w:rsidRDefault="005806DF">
      <w:pPr>
        <w:numPr>
          <w:ilvl w:val="0"/>
          <w:numId w:val="3"/>
        </w:numPr>
        <w:rPr>
          <w:rFonts w:ascii="Arial" w:hAnsi="Arial" w:cs="Arial"/>
          <w:color w:val="000000"/>
          <w:sz w:val="21"/>
          <w:szCs w:val="21"/>
        </w:rPr>
      </w:pPr>
      <w:r>
        <w:rPr>
          <w:rFonts w:ascii="Arial" w:hAnsi="Arial" w:cs="Arial"/>
          <w:sz w:val="21"/>
          <w:szCs w:val="21"/>
        </w:rPr>
        <w:t>《</w:t>
      </w:r>
      <w:r>
        <w:fldChar w:fldCharType="begin"/>
      </w:r>
      <w:r>
        <w:instrText xml:space="preserve"> HYPERLINK "http://product.dangdang.com/23216236.html" </w:instrText>
      </w:r>
      <w:r>
        <w:fldChar w:fldCharType="separate"/>
      </w:r>
      <w:r>
        <w:rPr>
          <w:rStyle w:val="af7"/>
          <w:rFonts w:ascii="Arial" w:hAnsi="Arial" w:cs="Arial"/>
          <w:sz w:val="21"/>
          <w:szCs w:val="21"/>
        </w:rPr>
        <w:t>国际贸易学：理论、政策与实证</w:t>
      </w:r>
      <w:r>
        <w:rPr>
          <w:rStyle w:val="af7"/>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w:t>
      </w:r>
      <w:r>
        <w:rPr>
          <w:rFonts w:ascii="Arial" w:hAnsi="Arial" w:cs="Arial"/>
          <w:color w:val="000000"/>
          <w:sz w:val="21"/>
          <w:szCs w:val="21"/>
        </w:rPr>
        <w:t>, 2013</w:t>
      </w:r>
      <w:r>
        <w:rPr>
          <w:rFonts w:ascii="Arial" w:hAnsi="Arial" w:cs="Arial"/>
          <w:color w:val="000000"/>
          <w:sz w:val="21"/>
          <w:szCs w:val="21"/>
        </w:rPr>
        <w:t>年</w:t>
      </w:r>
      <w:r>
        <w:rPr>
          <w:rFonts w:ascii="Arial" w:hAnsi="Arial" w:cs="Arial"/>
          <w:color w:val="000000"/>
          <w:sz w:val="21"/>
          <w:szCs w:val="21"/>
        </w:rPr>
        <w:t>4</w:t>
      </w:r>
      <w:r>
        <w:rPr>
          <w:rFonts w:ascii="Arial" w:hAnsi="Arial" w:cs="Arial"/>
          <w:color w:val="000000"/>
          <w:sz w:val="21"/>
          <w:szCs w:val="21"/>
        </w:rPr>
        <w:t>月第一版；（</w:t>
      </w:r>
      <w:r>
        <w:rPr>
          <w:rFonts w:ascii="Arial" w:hAnsi="Arial" w:cs="Arial"/>
          <w:color w:val="000000"/>
          <w:sz w:val="21"/>
          <w:szCs w:val="21"/>
        </w:rPr>
        <w:t>2021</w:t>
      </w:r>
      <w:r>
        <w:rPr>
          <w:rFonts w:ascii="Arial" w:hAnsi="Arial" w:cs="Arial"/>
          <w:color w:val="000000"/>
          <w:sz w:val="21"/>
          <w:szCs w:val="21"/>
        </w:rPr>
        <w:t>年</w:t>
      </w:r>
      <w:r>
        <w:rPr>
          <w:rFonts w:ascii="Arial" w:hAnsi="Arial" w:cs="Arial"/>
          <w:color w:val="000000"/>
          <w:sz w:val="21"/>
          <w:szCs w:val="21"/>
        </w:rPr>
        <w:t>3</w:t>
      </w:r>
      <w:r>
        <w:rPr>
          <w:rFonts w:ascii="Arial" w:hAnsi="Arial" w:cs="Arial"/>
          <w:color w:val="000000"/>
          <w:sz w:val="21"/>
          <w:szCs w:val="21"/>
        </w:rPr>
        <w:t>月第二版）。</w:t>
      </w:r>
      <w:r>
        <w:rPr>
          <w:rFonts w:ascii="Arial" w:hAnsi="Arial" w:cs="Arial" w:hint="eastAsia"/>
          <w:sz w:val="21"/>
          <w:szCs w:val="21"/>
        </w:rPr>
        <w:t>（</w:t>
      </w:r>
      <w:r>
        <w:rPr>
          <w:rFonts w:ascii="Arial" w:hAnsi="Arial" w:cs="Arial"/>
          <w:color w:val="FF0000"/>
          <w:sz w:val="21"/>
          <w:szCs w:val="21"/>
        </w:rPr>
        <w:t>该书</w:t>
      </w:r>
      <w:r>
        <w:rPr>
          <w:rFonts w:ascii="Arial" w:hAnsi="Arial" w:cs="Arial"/>
          <w:color w:val="FF0000"/>
          <w:sz w:val="21"/>
          <w:szCs w:val="21"/>
        </w:rPr>
        <w:t>2018</w:t>
      </w:r>
      <w:r>
        <w:rPr>
          <w:rFonts w:ascii="Arial" w:hAnsi="Arial" w:cs="Arial"/>
          <w:color w:val="FF0000"/>
          <w:sz w:val="21"/>
          <w:szCs w:val="21"/>
        </w:rPr>
        <w:t>年被评为北京大学优秀教材</w:t>
      </w:r>
      <w:r>
        <w:rPr>
          <w:rFonts w:ascii="Arial" w:hAnsi="Arial" w:cs="Arial" w:hint="eastAsia"/>
          <w:color w:val="FF0000"/>
          <w:sz w:val="21"/>
          <w:szCs w:val="21"/>
        </w:rPr>
        <w:t>、入选“十四五”普通高等教育本科国家级规划教材</w:t>
      </w:r>
      <w:r>
        <w:rPr>
          <w:rFonts w:ascii="Arial" w:hAnsi="Arial" w:cs="Arial" w:hint="eastAsia"/>
          <w:sz w:val="21"/>
          <w:szCs w:val="21"/>
        </w:rPr>
        <w:t>）</w:t>
      </w:r>
    </w:p>
    <w:p w14:paraId="65486C50" w14:textId="77777777" w:rsidR="00AA1AFF" w:rsidRDefault="005806DF">
      <w:pPr>
        <w:numPr>
          <w:ilvl w:val="0"/>
          <w:numId w:val="3"/>
        </w:numPr>
        <w:rPr>
          <w:rFonts w:ascii="Arial" w:hAnsi="Arial" w:cs="Arial"/>
          <w:color w:val="000000"/>
          <w:sz w:val="21"/>
          <w:szCs w:val="21"/>
        </w:rPr>
      </w:pPr>
      <w:r>
        <w:rPr>
          <w:rFonts w:ascii="Arial" w:hAnsi="Arial" w:cs="Arial"/>
          <w:sz w:val="21"/>
          <w:szCs w:val="21"/>
        </w:rPr>
        <w:t>于鸿君、余淼杰，《</w:t>
      </w:r>
      <w:r>
        <w:fldChar w:fldCharType="begin"/>
      </w:r>
      <w:r>
        <w:instrText xml:space="preserve"> HYPERLINK "http://product.dangdang.com/11216742703.html" </w:instrText>
      </w:r>
      <w:r>
        <w:fldChar w:fldCharType="separate"/>
      </w:r>
      <w:r>
        <w:rPr>
          <w:rStyle w:val="af7"/>
          <w:rFonts w:ascii="Arial" w:hAnsi="Arial" w:cs="Arial"/>
          <w:sz w:val="21"/>
          <w:szCs w:val="21"/>
        </w:rPr>
        <w:t>微观经济学原理：中国视角</w:t>
      </w:r>
      <w:r>
        <w:rPr>
          <w:rStyle w:val="af7"/>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w:t>
      </w:r>
      <w:r>
        <w:rPr>
          <w:rFonts w:ascii="Arial" w:hAnsi="Arial" w:cs="Arial"/>
          <w:color w:val="000000"/>
          <w:sz w:val="21"/>
          <w:szCs w:val="21"/>
        </w:rPr>
        <w:t>, 2022</w:t>
      </w:r>
      <w:r>
        <w:rPr>
          <w:rFonts w:ascii="Arial" w:hAnsi="Arial" w:cs="Arial"/>
          <w:color w:val="000000"/>
          <w:sz w:val="21"/>
          <w:szCs w:val="21"/>
        </w:rPr>
        <w:t>年。</w:t>
      </w:r>
    </w:p>
    <w:p w14:paraId="26701381" w14:textId="77777777" w:rsidR="00AA1AFF" w:rsidRDefault="005806DF">
      <w:pPr>
        <w:numPr>
          <w:ilvl w:val="0"/>
          <w:numId w:val="3"/>
        </w:numPr>
        <w:rPr>
          <w:rFonts w:ascii="Arial" w:hAnsi="Arial" w:cs="Arial"/>
          <w:color w:val="000000"/>
          <w:sz w:val="21"/>
          <w:szCs w:val="21"/>
        </w:rPr>
      </w:pPr>
      <w:r>
        <w:rPr>
          <w:rFonts w:ascii="Arial" w:hAnsi="Arial" w:cs="Arial"/>
          <w:sz w:val="21"/>
          <w:szCs w:val="21"/>
        </w:rPr>
        <w:t>余淼杰、于鸿君，《</w:t>
      </w:r>
      <w:hyperlink r:id="rId37" w:history="1">
        <w:r>
          <w:rPr>
            <w:rStyle w:val="af7"/>
            <w:rFonts w:ascii="Arial" w:hAnsi="Arial" w:cs="Arial"/>
            <w:sz w:val="21"/>
            <w:szCs w:val="21"/>
          </w:rPr>
          <w:t>宏观经济学原理：中国视角</w:t>
        </w:r>
      </w:hyperlink>
      <w:r>
        <w:rPr>
          <w:rFonts w:ascii="Arial" w:hAnsi="Arial" w:cs="Arial"/>
          <w:sz w:val="21"/>
          <w:szCs w:val="21"/>
        </w:rPr>
        <w:t>》，</w:t>
      </w:r>
      <w:r>
        <w:rPr>
          <w:rFonts w:ascii="Arial" w:hAnsi="Arial" w:cs="Arial"/>
          <w:color w:val="000000"/>
          <w:sz w:val="21"/>
          <w:szCs w:val="21"/>
        </w:rPr>
        <w:t>北京大学出版社</w:t>
      </w:r>
      <w:r>
        <w:rPr>
          <w:rFonts w:ascii="Arial" w:hAnsi="Arial" w:cs="Arial"/>
          <w:color w:val="000000"/>
          <w:sz w:val="21"/>
          <w:szCs w:val="21"/>
        </w:rPr>
        <w:t>, 2021</w:t>
      </w:r>
      <w:r>
        <w:rPr>
          <w:rFonts w:ascii="Arial" w:hAnsi="Arial" w:cs="Arial"/>
          <w:color w:val="000000"/>
          <w:sz w:val="21"/>
          <w:szCs w:val="21"/>
        </w:rPr>
        <w:t>年。</w:t>
      </w:r>
    </w:p>
    <w:p w14:paraId="34A90F8F" w14:textId="77777777" w:rsidR="00AA1AFF" w:rsidRDefault="00AA1AFF">
      <w:pPr>
        <w:ind w:left="360"/>
        <w:rPr>
          <w:rFonts w:ascii="Arial" w:hAnsi="Arial" w:cs="Arial"/>
          <w:sz w:val="21"/>
          <w:szCs w:val="21"/>
        </w:rPr>
      </w:pPr>
    </w:p>
    <w:p w14:paraId="54C6B6AB" w14:textId="77777777" w:rsidR="00AA1AFF" w:rsidRDefault="005806DF">
      <w:pPr>
        <w:spacing w:line="276" w:lineRule="auto"/>
        <w:rPr>
          <w:rFonts w:ascii="Arial" w:hAnsi="Arial" w:cs="Arial"/>
          <w:color w:val="FF0000"/>
          <w:sz w:val="21"/>
          <w:szCs w:val="21"/>
        </w:rPr>
      </w:pPr>
      <w:r>
        <w:rPr>
          <w:rFonts w:ascii="Arial" w:hAnsi="Arial" w:cs="Arial" w:hint="eastAsia"/>
          <w:color w:val="FF0000"/>
          <w:sz w:val="21"/>
          <w:szCs w:val="21"/>
        </w:rPr>
        <w:t>主编</w:t>
      </w:r>
    </w:p>
    <w:p w14:paraId="665A902A" w14:textId="77777777" w:rsidR="00AA1AFF" w:rsidRDefault="005806DF">
      <w:pPr>
        <w:numPr>
          <w:ilvl w:val="0"/>
          <w:numId w:val="3"/>
        </w:numPr>
        <w:rPr>
          <w:rFonts w:ascii="Arial" w:hAnsi="Arial" w:cs="Arial"/>
          <w:color w:val="000000"/>
          <w:sz w:val="21"/>
          <w:szCs w:val="21"/>
        </w:rPr>
      </w:pPr>
      <w:r>
        <w:rPr>
          <w:rFonts w:ascii="Arial" w:hAnsi="Arial" w:cs="Arial" w:hint="eastAsia"/>
          <w:sz w:val="21"/>
          <w:szCs w:val="21"/>
        </w:rPr>
        <w:t>余淼杰、崔铮、尹如玉、赵子龙，《辽宁大学智库简报（</w:t>
      </w:r>
      <w:r>
        <w:rPr>
          <w:rFonts w:ascii="Arial" w:hAnsi="Arial" w:cs="Arial" w:hint="eastAsia"/>
          <w:sz w:val="21"/>
          <w:szCs w:val="21"/>
        </w:rPr>
        <w:t>2024</w:t>
      </w:r>
      <w:r>
        <w:rPr>
          <w:rFonts w:ascii="Arial" w:hAnsi="Arial" w:cs="Arial" w:hint="eastAsia"/>
          <w:sz w:val="21"/>
          <w:szCs w:val="21"/>
        </w:rPr>
        <w:t>年）》，辽大出版社，</w:t>
      </w:r>
      <w:r>
        <w:rPr>
          <w:rFonts w:ascii="Arial" w:hAnsi="Arial" w:cs="Arial" w:hint="eastAsia"/>
          <w:sz w:val="21"/>
          <w:szCs w:val="21"/>
        </w:rPr>
        <w:t>2</w:t>
      </w:r>
      <w:r>
        <w:rPr>
          <w:rFonts w:ascii="Arial" w:hAnsi="Arial" w:cs="Arial"/>
          <w:sz w:val="21"/>
          <w:szCs w:val="21"/>
        </w:rPr>
        <w:t>02</w:t>
      </w:r>
      <w:r>
        <w:rPr>
          <w:rFonts w:ascii="Arial" w:hAnsi="Arial" w:cs="Arial" w:hint="eastAsia"/>
          <w:sz w:val="21"/>
          <w:szCs w:val="21"/>
        </w:rPr>
        <w:t>5</w:t>
      </w:r>
      <w:r>
        <w:rPr>
          <w:rFonts w:ascii="Arial" w:hAnsi="Arial" w:cs="Arial" w:hint="eastAsia"/>
          <w:sz w:val="21"/>
          <w:szCs w:val="21"/>
        </w:rPr>
        <w:t>年</w:t>
      </w:r>
    </w:p>
    <w:p w14:paraId="3B59977D" w14:textId="77777777" w:rsidR="00AA1AFF" w:rsidRDefault="005806DF">
      <w:pPr>
        <w:numPr>
          <w:ilvl w:val="0"/>
          <w:numId w:val="3"/>
        </w:numPr>
        <w:rPr>
          <w:rFonts w:ascii="Arial" w:hAnsi="Arial" w:cs="Arial"/>
          <w:color w:val="000000"/>
          <w:sz w:val="21"/>
          <w:szCs w:val="21"/>
        </w:rPr>
      </w:pPr>
      <w:r>
        <w:rPr>
          <w:rFonts w:ascii="Arial" w:hAnsi="Arial" w:cs="Arial" w:hint="eastAsia"/>
          <w:sz w:val="21"/>
          <w:szCs w:val="21"/>
        </w:rPr>
        <w:t>余淼杰、霍春辉、姚树洁，《东北亚国际化中心城市发展指数研究》，辽宁大学出版社，</w:t>
      </w:r>
      <w:r>
        <w:rPr>
          <w:rFonts w:ascii="Arial" w:hAnsi="Arial" w:cs="Arial" w:hint="eastAsia"/>
          <w:sz w:val="21"/>
          <w:szCs w:val="21"/>
        </w:rPr>
        <w:t>2</w:t>
      </w:r>
      <w:r>
        <w:rPr>
          <w:rFonts w:ascii="Arial" w:hAnsi="Arial" w:cs="Arial"/>
          <w:sz w:val="21"/>
          <w:szCs w:val="21"/>
        </w:rPr>
        <w:t>024</w:t>
      </w:r>
      <w:r>
        <w:rPr>
          <w:rFonts w:ascii="Arial" w:hAnsi="Arial" w:cs="Arial" w:hint="eastAsia"/>
          <w:sz w:val="21"/>
          <w:szCs w:val="21"/>
        </w:rPr>
        <w:t>年</w:t>
      </w:r>
      <w:r>
        <w:rPr>
          <w:rFonts w:ascii="Arial" w:hAnsi="Arial" w:cs="Arial" w:hint="eastAsia"/>
          <w:sz w:val="21"/>
          <w:szCs w:val="21"/>
        </w:rPr>
        <w:t>.</w:t>
      </w:r>
    </w:p>
    <w:p w14:paraId="77157664" w14:textId="77777777" w:rsidR="00AA1AFF" w:rsidRDefault="005806DF">
      <w:pPr>
        <w:numPr>
          <w:ilvl w:val="0"/>
          <w:numId w:val="3"/>
        </w:numPr>
        <w:rPr>
          <w:rFonts w:ascii="Arial" w:hAnsi="Arial" w:cs="Arial"/>
          <w:color w:val="000000"/>
          <w:sz w:val="21"/>
          <w:szCs w:val="21"/>
        </w:rPr>
      </w:pPr>
      <w:r>
        <w:rPr>
          <w:rFonts w:ascii="Arial" w:hAnsi="Arial" w:cs="Arial" w:hint="eastAsia"/>
          <w:sz w:val="21"/>
          <w:szCs w:val="21"/>
        </w:rPr>
        <w:t>余淼杰、霍春辉、谢地，《沈阳城市发展报告蓝皮书》，辽宁大学出版社，</w:t>
      </w:r>
      <w:r>
        <w:rPr>
          <w:rFonts w:ascii="Arial" w:hAnsi="Arial" w:cs="Arial" w:hint="eastAsia"/>
          <w:sz w:val="21"/>
          <w:szCs w:val="21"/>
        </w:rPr>
        <w:t>2</w:t>
      </w:r>
      <w:r>
        <w:rPr>
          <w:rFonts w:ascii="Arial" w:hAnsi="Arial" w:cs="Arial"/>
          <w:sz w:val="21"/>
          <w:szCs w:val="21"/>
        </w:rPr>
        <w:t>024</w:t>
      </w:r>
      <w:r>
        <w:rPr>
          <w:rFonts w:ascii="Arial" w:hAnsi="Arial" w:cs="Arial" w:hint="eastAsia"/>
          <w:sz w:val="21"/>
          <w:szCs w:val="21"/>
        </w:rPr>
        <w:t>年</w:t>
      </w:r>
      <w:r>
        <w:rPr>
          <w:rFonts w:ascii="Arial" w:hAnsi="Arial" w:cs="Arial" w:hint="eastAsia"/>
          <w:sz w:val="21"/>
          <w:szCs w:val="21"/>
        </w:rPr>
        <w:t>.</w:t>
      </w:r>
    </w:p>
    <w:p w14:paraId="0D6BCE52" w14:textId="77777777" w:rsidR="00AA1AFF" w:rsidRDefault="005806DF">
      <w:pPr>
        <w:numPr>
          <w:ilvl w:val="0"/>
          <w:numId w:val="3"/>
        </w:numPr>
        <w:rPr>
          <w:rFonts w:ascii="Arial" w:hAnsi="Arial" w:cs="Arial"/>
          <w:color w:val="000000"/>
          <w:sz w:val="21"/>
          <w:szCs w:val="21"/>
        </w:rPr>
      </w:pPr>
      <w:r>
        <w:rPr>
          <w:rFonts w:ascii="Arial" w:hAnsi="Arial" w:cs="Arial" w:hint="eastAsia"/>
          <w:sz w:val="21"/>
          <w:szCs w:val="21"/>
        </w:rPr>
        <w:t>余淼杰、崔铮、尹如玉，《辽宁大学智库简报（</w:t>
      </w:r>
      <w:r>
        <w:rPr>
          <w:rFonts w:ascii="Arial" w:hAnsi="Arial" w:cs="Arial" w:hint="eastAsia"/>
          <w:sz w:val="21"/>
          <w:szCs w:val="21"/>
        </w:rPr>
        <w:t>2023</w:t>
      </w:r>
      <w:r>
        <w:rPr>
          <w:rFonts w:ascii="Arial" w:hAnsi="Arial" w:cs="Arial" w:hint="eastAsia"/>
          <w:sz w:val="21"/>
          <w:szCs w:val="21"/>
        </w:rPr>
        <w:t>年）》，辽大出版社，</w:t>
      </w:r>
      <w:r>
        <w:rPr>
          <w:rFonts w:ascii="Arial" w:hAnsi="Arial" w:cs="Arial" w:hint="eastAsia"/>
          <w:sz w:val="21"/>
          <w:szCs w:val="21"/>
        </w:rPr>
        <w:t>2</w:t>
      </w:r>
      <w:r>
        <w:rPr>
          <w:rFonts w:ascii="Arial" w:hAnsi="Arial" w:cs="Arial"/>
          <w:sz w:val="21"/>
          <w:szCs w:val="21"/>
        </w:rPr>
        <w:t>024</w:t>
      </w:r>
      <w:r>
        <w:rPr>
          <w:rFonts w:ascii="Arial" w:hAnsi="Arial" w:cs="Arial" w:hint="eastAsia"/>
          <w:sz w:val="21"/>
          <w:szCs w:val="21"/>
        </w:rPr>
        <w:t>年</w:t>
      </w:r>
    </w:p>
    <w:p w14:paraId="7BD6DA28" w14:textId="77777777" w:rsidR="00AA1AFF" w:rsidRDefault="00AA1AFF">
      <w:pPr>
        <w:spacing w:line="276" w:lineRule="auto"/>
        <w:rPr>
          <w:rFonts w:ascii="Arial" w:hAnsi="Arial" w:cs="Arial"/>
          <w:sz w:val="21"/>
          <w:szCs w:val="21"/>
        </w:rPr>
      </w:pPr>
    </w:p>
    <w:p w14:paraId="7C7C1D79" w14:textId="77777777" w:rsidR="00AA1AFF" w:rsidRDefault="005806DF">
      <w:pPr>
        <w:pStyle w:val="afa"/>
        <w:autoSpaceDE w:val="0"/>
        <w:autoSpaceDN w:val="0"/>
        <w:adjustRightInd w:val="0"/>
        <w:spacing w:line="276" w:lineRule="auto"/>
        <w:ind w:left="360" w:firstLineChars="0" w:firstLine="0"/>
        <w:rPr>
          <w:rFonts w:ascii="Arial" w:hAnsi="Arial" w:cs="Arial"/>
          <w:b/>
          <w:bCs/>
          <w:color w:val="FF0000"/>
          <w:sz w:val="21"/>
          <w:szCs w:val="21"/>
        </w:rPr>
      </w:pPr>
      <w:r>
        <w:rPr>
          <w:rFonts w:ascii="Arial" w:hAnsi="Arial" w:cs="Arial"/>
          <w:b/>
          <w:bCs/>
          <w:color w:val="FF0000"/>
          <w:sz w:val="21"/>
          <w:szCs w:val="21"/>
        </w:rPr>
        <w:t>英文论文</w:t>
      </w:r>
      <w:r>
        <w:rPr>
          <w:rFonts w:ascii="Arial" w:hAnsi="Arial" w:cs="Arial"/>
          <w:b/>
          <w:bCs/>
          <w:color w:val="FF0000"/>
          <w:sz w:val="21"/>
          <w:szCs w:val="21"/>
        </w:rPr>
        <w:t xml:space="preserve"> </w:t>
      </w:r>
    </w:p>
    <w:p w14:paraId="21732B2A" w14:textId="3E7329C9" w:rsidR="00F92D94" w:rsidRPr="00F92D94" w:rsidRDefault="00F92D94" w:rsidP="00F92D94">
      <w:pPr>
        <w:pStyle w:val="afa"/>
        <w:numPr>
          <w:ilvl w:val="0"/>
          <w:numId w:val="4"/>
        </w:numPr>
        <w:ind w:firstLineChars="0"/>
        <w:rPr>
          <w:rFonts w:ascii="Arial" w:hAnsi="Arial" w:cs="Arial"/>
          <w:sz w:val="21"/>
          <w:szCs w:val="21"/>
        </w:rPr>
      </w:pPr>
      <w:r>
        <w:rPr>
          <w:rFonts w:ascii="Arial" w:hAnsi="Arial" w:cs="Arial"/>
          <w:sz w:val="21"/>
          <w:szCs w:val="21"/>
        </w:rPr>
        <w:t xml:space="preserve"> "Firm Productivity and Product Quality Mismatch: The Role of Processing Trade," (with Jiao Cao &amp; Wei Tian), </w:t>
      </w:r>
      <w:r>
        <w:rPr>
          <w:rFonts w:ascii="Arial" w:hAnsi="Arial" w:cs="Arial"/>
          <w:i/>
          <w:iCs/>
          <w:sz w:val="21"/>
          <w:szCs w:val="21"/>
        </w:rPr>
        <w:t>Review of International Economics</w:t>
      </w:r>
      <w:r>
        <w:rPr>
          <w:rFonts w:ascii="Arial" w:hAnsi="Arial" w:cs="Arial"/>
          <w:sz w:val="21"/>
          <w:szCs w:val="21"/>
        </w:rPr>
        <w:t xml:space="preserve"> </w:t>
      </w:r>
    </w:p>
    <w:p w14:paraId="4083AF5B" w14:textId="16890435" w:rsidR="00AA1AFF" w:rsidRDefault="005806DF">
      <w:pPr>
        <w:pStyle w:val="afa"/>
        <w:numPr>
          <w:ilvl w:val="0"/>
          <w:numId w:val="4"/>
        </w:numPr>
        <w:autoSpaceDE w:val="0"/>
        <w:autoSpaceDN w:val="0"/>
        <w:adjustRightInd w:val="0"/>
        <w:spacing w:line="276" w:lineRule="auto"/>
        <w:ind w:firstLineChars="0"/>
        <w:rPr>
          <w:rFonts w:ascii="Arial" w:hAnsi="Arial" w:cs="Arial"/>
          <w:sz w:val="21"/>
          <w:szCs w:val="21"/>
        </w:rPr>
      </w:pPr>
      <w:r>
        <w:rPr>
          <w:rFonts w:ascii="Arial" w:hAnsi="Arial" w:cs="Arial"/>
          <w:sz w:val="21"/>
          <w:szCs w:val="21"/>
        </w:rPr>
        <w:t>“</w:t>
      </w:r>
      <w:r>
        <w:rPr>
          <w:rFonts w:ascii="Arial" w:hAnsi="Arial" w:cs="Arial" w:hint="eastAsia"/>
          <w:sz w:val="21"/>
          <w:szCs w:val="21"/>
        </w:rPr>
        <w:t>Chinese economists and the Nobel Prize: cultural bias or paradigmatic misalignment between theory and application?</w:t>
      </w:r>
      <w:r>
        <w:rPr>
          <w:rFonts w:ascii="Arial" w:hAnsi="Arial" w:cs="Arial"/>
          <w:sz w:val="21"/>
          <w:szCs w:val="21"/>
        </w:rPr>
        <w:t>”</w:t>
      </w:r>
      <w:r>
        <w:rPr>
          <w:rFonts w:ascii="Arial" w:hAnsi="Arial" w:cs="Arial" w:hint="eastAsia"/>
          <w:sz w:val="21"/>
          <w:szCs w:val="21"/>
        </w:rPr>
        <w:t xml:space="preserve"> (with Tariq H. Malik), </w:t>
      </w:r>
      <w:proofErr w:type="gramStart"/>
      <w:r>
        <w:rPr>
          <w:rFonts w:ascii="Arial" w:hAnsi="Arial" w:cs="Arial" w:hint="eastAsia"/>
          <w:sz w:val="21"/>
          <w:szCs w:val="21"/>
        </w:rPr>
        <w:t>2026,</w:t>
      </w:r>
      <w:r>
        <w:rPr>
          <w:rFonts w:ascii="Arial" w:hAnsi="Arial" w:cs="Arial"/>
          <w:b/>
          <w:bCs/>
          <w:i/>
          <w:iCs/>
          <w:sz w:val="21"/>
          <w:szCs w:val="21"/>
          <w:u w:val="single"/>
        </w:rPr>
        <w:t>A</w:t>
      </w:r>
      <w:r>
        <w:rPr>
          <w:rFonts w:ascii="Arial" w:hAnsi="Arial" w:cs="Arial" w:hint="eastAsia"/>
          <w:b/>
          <w:bCs/>
          <w:i/>
          <w:iCs/>
          <w:sz w:val="21"/>
          <w:szCs w:val="21"/>
          <w:u w:val="single"/>
        </w:rPr>
        <w:t>pplied</w:t>
      </w:r>
      <w:proofErr w:type="gramEnd"/>
      <w:r>
        <w:rPr>
          <w:rFonts w:ascii="Arial" w:hAnsi="Arial" w:cs="Arial" w:hint="eastAsia"/>
          <w:b/>
          <w:bCs/>
          <w:i/>
          <w:iCs/>
          <w:sz w:val="21"/>
          <w:szCs w:val="21"/>
          <w:u w:val="single"/>
        </w:rPr>
        <w:t xml:space="preserve"> </w:t>
      </w:r>
      <w:r>
        <w:rPr>
          <w:rFonts w:ascii="Arial" w:hAnsi="Arial" w:cs="Arial"/>
          <w:b/>
          <w:bCs/>
          <w:i/>
          <w:iCs/>
          <w:sz w:val="21"/>
          <w:szCs w:val="21"/>
          <w:u w:val="single"/>
        </w:rPr>
        <w:t>E</w:t>
      </w:r>
      <w:r>
        <w:rPr>
          <w:rFonts w:ascii="Arial" w:hAnsi="Arial" w:cs="Arial" w:hint="eastAsia"/>
          <w:b/>
          <w:bCs/>
          <w:i/>
          <w:iCs/>
          <w:sz w:val="21"/>
          <w:szCs w:val="21"/>
          <w:u w:val="single"/>
        </w:rPr>
        <w:t>conomics</w:t>
      </w:r>
      <w:r>
        <w:rPr>
          <w:rFonts w:ascii="Arial" w:hAnsi="Arial" w:cs="Arial" w:hint="eastAsia"/>
          <w:sz w:val="21"/>
          <w:szCs w:val="21"/>
        </w:rPr>
        <w:t>.</w:t>
      </w:r>
    </w:p>
    <w:p w14:paraId="16EB0E67" w14:textId="77777777" w:rsidR="00AA1AFF" w:rsidRDefault="005806DF">
      <w:pPr>
        <w:pStyle w:val="afa"/>
        <w:numPr>
          <w:ilvl w:val="0"/>
          <w:numId w:val="4"/>
        </w:numPr>
        <w:autoSpaceDE w:val="0"/>
        <w:autoSpaceDN w:val="0"/>
        <w:adjustRightInd w:val="0"/>
        <w:spacing w:line="276" w:lineRule="auto"/>
        <w:ind w:firstLineChars="0"/>
        <w:rPr>
          <w:rFonts w:ascii="Arial" w:hAnsi="Arial" w:cs="Arial"/>
          <w:sz w:val="21"/>
          <w:szCs w:val="21"/>
        </w:rPr>
      </w:pPr>
      <w:r>
        <w:rPr>
          <w:rFonts w:ascii="Arial" w:hAnsi="Arial" w:cs="Arial"/>
          <w:sz w:val="21"/>
          <w:szCs w:val="21"/>
        </w:rPr>
        <w:t>“A Decade of Evolving Sentiment on the Belt and Road Initiative in Elite Magazines”</w:t>
      </w:r>
      <w:r>
        <w:rPr>
          <w:rFonts w:ascii="Arial" w:hAnsi="Arial" w:cs="Arial" w:hint="eastAsia"/>
          <w:sz w:val="21"/>
          <w:szCs w:val="21"/>
        </w:rPr>
        <w:t xml:space="preserve"> (with Tariq H Malik, </w:t>
      </w:r>
      <w:proofErr w:type="spellStart"/>
      <w:r>
        <w:rPr>
          <w:rFonts w:ascii="Arial" w:hAnsi="Arial" w:cs="Arial" w:hint="eastAsia"/>
          <w:sz w:val="21"/>
          <w:szCs w:val="21"/>
        </w:rPr>
        <w:t>Weizhong</w:t>
      </w:r>
      <w:proofErr w:type="spellEnd"/>
      <w:r>
        <w:rPr>
          <w:rFonts w:ascii="Arial" w:hAnsi="Arial" w:cs="Arial" w:hint="eastAsia"/>
          <w:sz w:val="21"/>
          <w:szCs w:val="21"/>
        </w:rPr>
        <w:t xml:space="preserve"> Hou), </w:t>
      </w:r>
      <w:proofErr w:type="gramStart"/>
      <w:r>
        <w:rPr>
          <w:rFonts w:ascii="Arial" w:hAnsi="Arial" w:cs="Arial" w:hint="eastAsia"/>
          <w:sz w:val="21"/>
          <w:szCs w:val="21"/>
        </w:rPr>
        <w:t>2025,</w:t>
      </w:r>
      <w:r>
        <w:rPr>
          <w:rFonts w:ascii="Arial" w:hAnsi="Arial" w:cs="Arial"/>
          <w:b/>
          <w:bCs/>
          <w:i/>
          <w:iCs/>
          <w:sz w:val="21"/>
          <w:szCs w:val="21"/>
          <w:u w:val="single"/>
        </w:rPr>
        <w:t>China</w:t>
      </w:r>
      <w:proofErr w:type="gramEnd"/>
      <w:r>
        <w:rPr>
          <w:rFonts w:ascii="Arial" w:hAnsi="Arial" w:cs="Arial"/>
          <w:b/>
          <w:bCs/>
          <w:i/>
          <w:iCs/>
          <w:sz w:val="21"/>
          <w:szCs w:val="21"/>
          <w:u w:val="single"/>
        </w:rPr>
        <w:t xml:space="preserve"> &amp; World Economy</w:t>
      </w:r>
    </w:p>
    <w:p w14:paraId="52943ED0" w14:textId="77777777" w:rsidR="00AA1AFF" w:rsidRDefault="005806DF">
      <w:pPr>
        <w:pStyle w:val="afa"/>
        <w:numPr>
          <w:ilvl w:val="0"/>
          <w:numId w:val="4"/>
        </w:numPr>
        <w:autoSpaceDE w:val="0"/>
        <w:autoSpaceDN w:val="0"/>
        <w:adjustRightInd w:val="0"/>
        <w:spacing w:line="276" w:lineRule="auto"/>
        <w:ind w:firstLineChars="0"/>
        <w:rPr>
          <w:rFonts w:ascii="Arial" w:hAnsi="Arial" w:cs="Arial"/>
          <w:b/>
          <w:bCs/>
          <w:sz w:val="21"/>
          <w:szCs w:val="21"/>
          <w:u w:val="single"/>
        </w:rPr>
      </w:pPr>
      <w:r>
        <w:rPr>
          <w:rFonts w:ascii="Arial" w:hAnsi="Arial" w:cs="Arial"/>
          <w:sz w:val="21"/>
          <w:szCs w:val="21"/>
        </w:rPr>
        <w:t>“Environmental Regulation, Technical Change, and Green Innovation: Evidence from China’s Key Cities for Air Pollution Control Policy”</w:t>
      </w:r>
      <w:r>
        <w:rPr>
          <w:rFonts w:ascii="Arial" w:hAnsi="Arial" w:cs="Arial" w:hint="eastAsia"/>
          <w:sz w:val="21"/>
          <w:szCs w:val="21"/>
        </w:rPr>
        <w:t xml:space="preserve"> </w:t>
      </w:r>
      <w:r>
        <w:rPr>
          <w:rFonts w:ascii="Arial" w:hAnsi="Arial" w:cs="Arial" w:hint="eastAsia"/>
          <w:sz w:val="21"/>
          <w:szCs w:val="21"/>
        </w:rPr>
        <w:t>（</w:t>
      </w:r>
      <w:r>
        <w:rPr>
          <w:rFonts w:ascii="Arial" w:hAnsi="Arial" w:cs="Arial" w:hint="eastAsia"/>
          <w:sz w:val="21"/>
          <w:szCs w:val="21"/>
        </w:rPr>
        <w:t xml:space="preserve">with </w:t>
      </w:r>
      <w:proofErr w:type="spellStart"/>
      <w:r>
        <w:rPr>
          <w:rFonts w:ascii="Arial" w:hAnsi="Arial" w:cs="Arial" w:hint="eastAsia"/>
          <w:sz w:val="21"/>
          <w:szCs w:val="21"/>
        </w:rPr>
        <w:t>Haiwei</w:t>
      </w:r>
      <w:proofErr w:type="spellEnd"/>
      <w:r>
        <w:rPr>
          <w:rFonts w:ascii="Arial" w:hAnsi="Arial" w:cs="Arial" w:hint="eastAsia"/>
          <w:sz w:val="21"/>
          <w:szCs w:val="21"/>
        </w:rPr>
        <w:t xml:space="preserve"> Jiang, </w:t>
      </w:r>
      <w:proofErr w:type="spellStart"/>
      <w:r>
        <w:rPr>
          <w:rFonts w:ascii="Arial" w:hAnsi="Arial" w:cs="Arial" w:hint="eastAsia"/>
          <w:sz w:val="21"/>
          <w:szCs w:val="21"/>
        </w:rPr>
        <w:t>Shiyuan</w:t>
      </w:r>
      <w:proofErr w:type="spellEnd"/>
      <w:r>
        <w:rPr>
          <w:rFonts w:ascii="Arial" w:hAnsi="Arial" w:cs="Arial" w:hint="eastAsia"/>
          <w:sz w:val="21"/>
          <w:szCs w:val="21"/>
        </w:rPr>
        <w:t xml:space="preserve"> Pan,  </w:t>
      </w:r>
      <w:proofErr w:type="spellStart"/>
      <w:r>
        <w:rPr>
          <w:rFonts w:ascii="Arial" w:hAnsi="Arial" w:cs="Arial" w:hint="eastAsia"/>
          <w:sz w:val="21"/>
          <w:szCs w:val="21"/>
        </w:rPr>
        <w:t>Tenglong</w:t>
      </w:r>
      <w:proofErr w:type="spellEnd"/>
      <w:r>
        <w:rPr>
          <w:rFonts w:ascii="Arial" w:hAnsi="Arial" w:cs="Arial" w:hint="eastAsia"/>
          <w:sz w:val="21"/>
          <w:szCs w:val="21"/>
        </w:rPr>
        <w:t xml:space="preserve"> Zhong)2025</w:t>
      </w:r>
      <w:r>
        <w:rPr>
          <w:rFonts w:ascii="Arial" w:hAnsi="Arial" w:cs="Arial" w:hint="eastAsia"/>
          <w:sz w:val="21"/>
          <w:szCs w:val="21"/>
        </w:rPr>
        <w:t>，</w:t>
      </w:r>
      <w:r>
        <w:rPr>
          <w:rFonts w:ascii="Arial" w:hAnsi="Arial" w:cs="Arial" w:hint="eastAsia"/>
          <w:b/>
          <w:bCs/>
          <w:sz w:val="21"/>
          <w:szCs w:val="21"/>
          <w:u w:val="single"/>
        </w:rPr>
        <w:t>Review of Development Economics</w:t>
      </w:r>
    </w:p>
    <w:p w14:paraId="1C3A90A6" w14:textId="77777777" w:rsidR="00AA1AFF" w:rsidRDefault="005806DF">
      <w:pPr>
        <w:pStyle w:val="afa"/>
        <w:numPr>
          <w:ilvl w:val="0"/>
          <w:numId w:val="4"/>
        </w:numPr>
        <w:ind w:firstLineChars="0"/>
        <w:rPr>
          <w:rFonts w:ascii="Arial" w:hAnsi="Arial" w:cs="Arial"/>
          <w:sz w:val="21"/>
          <w:szCs w:val="21"/>
        </w:rPr>
      </w:pPr>
      <w:bookmarkStart w:id="11" w:name="OLE_LINK2"/>
      <w:r>
        <w:rPr>
          <w:rFonts w:ascii="Arial" w:hAnsi="Arial" w:cs="Arial"/>
          <w:sz w:val="21"/>
          <w:szCs w:val="21"/>
        </w:rPr>
        <w:t>“</w:t>
      </w:r>
      <w:hyperlink r:id="rId38" w:history="1">
        <w:r>
          <w:rPr>
            <w:rStyle w:val="af7"/>
            <w:rFonts w:ascii="Arial" w:hAnsi="Arial" w:cs="Arial"/>
            <w:sz w:val="21"/>
            <w:szCs w:val="21"/>
          </w:rPr>
          <w:t>Which caused more job losses in the United States: Chinese import competition or the pandemic?</w:t>
        </w:r>
      </w:hyperlink>
      <w:r>
        <w:rPr>
          <w:rFonts w:ascii="Arial" w:hAnsi="Arial" w:cs="Arial"/>
          <w:sz w:val="21"/>
          <w:szCs w:val="21"/>
        </w:rPr>
        <w:t xml:space="preserve">” (with Yu JI and Wei Tian), </w:t>
      </w:r>
      <w:r>
        <w:rPr>
          <w:rFonts w:ascii="Arial" w:hAnsi="Arial" w:cs="Arial" w:hint="eastAsia"/>
          <w:sz w:val="21"/>
          <w:szCs w:val="21"/>
        </w:rPr>
        <w:t xml:space="preserve">2025, </w:t>
      </w:r>
      <w:r>
        <w:rPr>
          <w:rFonts w:ascii="Arial" w:hAnsi="Arial" w:cs="Arial" w:hint="eastAsia"/>
          <w:b/>
          <w:i/>
          <w:sz w:val="21"/>
          <w:szCs w:val="21"/>
          <w:u w:val="single"/>
        </w:rPr>
        <w:t>The World Economy</w:t>
      </w:r>
      <w:r>
        <w:rPr>
          <w:rFonts w:ascii="Arial" w:hAnsi="Arial" w:cs="Arial" w:hint="eastAsia"/>
          <w:sz w:val="21"/>
          <w:szCs w:val="21"/>
        </w:rPr>
        <w:t>.</w:t>
      </w:r>
    </w:p>
    <w:p w14:paraId="0DCBF70A" w14:textId="77777777" w:rsidR="00AA1AFF" w:rsidRDefault="005806DF">
      <w:pPr>
        <w:numPr>
          <w:ilvl w:val="0"/>
          <w:numId w:val="4"/>
        </w:numPr>
        <w:rPr>
          <w:rFonts w:ascii="Arial" w:hAnsi="Arial" w:cs="Arial"/>
          <w:sz w:val="21"/>
          <w:szCs w:val="21"/>
        </w:rPr>
      </w:pPr>
      <w:r>
        <w:rPr>
          <w:rFonts w:ascii="Arial" w:hAnsi="Arial" w:cs="Arial"/>
          <w:sz w:val="21"/>
          <w:szCs w:val="21"/>
        </w:rPr>
        <w:t xml:space="preserve">“Nipping Alcohol or Sipping Coffee: Two Tales of Beverages and Their Industrial Growth in the National Cultural </w:t>
      </w:r>
      <w:proofErr w:type="gramStart"/>
      <w:r>
        <w:rPr>
          <w:rFonts w:ascii="Arial" w:hAnsi="Arial" w:cs="Arial"/>
          <w:sz w:val="21"/>
          <w:szCs w:val="21"/>
        </w:rPr>
        <w:t>Setting”</w:t>
      </w:r>
      <w:r>
        <w:rPr>
          <w:rFonts w:ascii="Arial" w:hAnsi="Arial" w:cs="Arial" w:hint="eastAsia"/>
          <w:sz w:val="21"/>
          <w:szCs w:val="21"/>
        </w:rPr>
        <w:t>(</w:t>
      </w:r>
      <w:proofErr w:type="gramEnd"/>
      <w:r>
        <w:rPr>
          <w:rFonts w:ascii="Arial" w:hAnsi="Arial" w:cs="Arial" w:hint="eastAsia"/>
          <w:sz w:val="21"/>
          <w:szCs w:val="21"/>
        </w:rPr>
        <w:t xml:space="preserve">with Tariq Malik), </w:t>
      </w:r>
      <w:r>
        <w:rPr>
          <w:rFonts w:ascii="Arial" w:hAnsi="Arial" w:cs="Arial" w:hint="eastAsia"/>
          <w:i/>
          <w:iCs/>
          <w:sz w:val="21"/>
          <w:szCs w:val="21"/>
        </w:rPr>
        <w:t>Review of Intentional Economics</w:t>
      </w:r>
      <w:r>
        <w:rPr>
          <w:rFonts w:ascii="Arial" w:hAnsi="Arial" w:cs="Arial" w:hint="eastAsia"/>
          <w:sz w:val="21"/>
          <w:szCs w:val="21"/>
        </w:rPr>
        <w:t>, forthcoming.</w:t>
      </w:r>
    </w:p>
    <w:p w14:paraId="64D10017"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"China-US Trade Protectionism: The Role of China's Retaliatory Tariffs," (with Wei Tian &amp; C</w:t>
      </w:r>
      <w:r>
        <w:rPr>
          <w:rFonts w:ascii="Arial" w:hAnsi="Arial" w:cs="Arial" w:hint="eastAsia"/>
          <w:sz w:val="21"/>
          <w:szCs w:val="21"/>
        </w:rPr>
        <w:t>h</w:t>
      </w:r>
      <w:r>
        <w:rPr>
          <w:rFonts w:ascii="Arial" w:hAnsi="Arial" w:cs="Arial"/>
          <w:sz w:val="21"/>
          <w:szCs w:val="21"/>
        </w:rPr>
        <w:t xml:space="preserve">unru Zheng), </w:t>
      </w:r>
      <w:r>
        <w:rPr>
          <w:rFonts w:ascii="Arial" w:hAnsi="Arial" w:cs="Arial" w:hint="eastAsia"/>
          <w:b/>
          <w:bCs/>
          <w:i/>
          <w:iCs/>
          <w:sz w:val="21"/>
          <w:szCs w:val="21"/>
          <w:u w:val="single"/>
        </w:rPr>
        <w:t xml:space="preserve">International </w:t>
      </w:r>
      <w:r>
        <w:rPr>
          <w:rFonts w:ascii="Arial" w:hAnsi="Arial" w:cs="Arial"/>
          <w:b/>
          <w:bCs/>
          <w:i/>
          <w:iCs/>
          <w:sz w:val="21"/>
          <w:szCs w:val="21"/>
          <w:u w:val="single"/>
        </w:rPr>
        <w:t>J</w:t>
      </w:r>
      <w:r>
        <w:rPr>
          <w:rFonts w:ascii="Arial" w:hAnsi="Arial" w:cs="Arial" w:hint="eastAsia"/>
          <w:b/>
          <w:bCs/>
          <w:i/>
          <w:iCs/>
          <w:sz w:val="21"/>
          <w:szCs w:val="21"/>
          <w:u w:val="single"/>
        </w:rPr>
        <w:t xml:space="preserve">ournal of </w:t>
      </w:r>
      <w:r>
        <w:rPr>
          <w:rFonts w:ascii="Arial" w:hAnsi="Arial" w:cs="Arial"/>
          <w:b/>
          <w:bCs/>
          <w:i/>
          <w:iCs/>
          <w:sz w:val="21"/>
          <w:szCs w:val="21"/>
          <w:u w:val="single"/>
        </w:rPr>
        <w:t>I</w:t>
      </w:r>
      <w:r>
        <w:rPr>
          <w:rFonts w:ascii="Arial" w:hAnsi="Arial" w:cs="Arial" w:hint="eastAsia"/>
          <w:b/>
          <w:bCs/>
          <w:i/>
          <w:iCs/>
          <w:sz w:val="21"/>
          <w:szCs w:val="21"/>
          <w:u w:val="single"/>
        </w:rPr>
        <w:t xml:space="preserve">ndustrial </w:t>
      </w:r>
      <w:r>
        <w:rPr>
          <w:rFonts w:ascii="Arial" w:hAnsi="Arial" w:cs="Arial"/>
          <w:b/>
          <w:bCs/>
          <w:i/>
          <w:iCs/>
          <w:sz w:val="21"/>
          <w:szCs w:val="21"/>
          <w:u w:val="single"/>
        </w:rPr>
        <w:t>O</w:t>
      </w:r>
      <w:r>
        <w:rPr>
          <w:rFonts w:ascii="Arial" w:hAnsi="Arial" w:cs="Arial" w:hint="eastAsia"/>
          <w:b/>
          <w:bCs/>
          <w:i/>
          <w:iCs/>
          <w:sz w:val="21"/>
          <w:szCs w:val="21"/>
          <w:u w:val="single"/>
        </w:rPr>
        <w:t>rganization</w:t>
      </w:r>
      <w:r>
        <w:rPr>
          <w:rFonts w:ascii="Arial" w:hAnsi="Arial" w:cs="Arial" w:hint="eastAsia"/>
          <w:i/>
          <w:iCs/>
          <w:sz w:val="21"/>
          <w:szCs w:val="21"/>
        </w:rPr>
        <w:t xml:space="preserve">, </w:t>
      </w:r>
      <w:r>
        <w:rPr>
          <w:rFonts w:ascii="Arial" w:hAnsi="Arial" w:cs="Arial" w:hint="eastAsia"/>
          <w:sz w:val="21"/>
          <w:szCs w:val="21"/>
        </w:rPr>
        <w:t>2025</w:t>
      </w:r>
      <w:r>
        <w:rPr>
          <w:rFonts w:ascii="Arial" w:hAnsi="Arial" w:cs="Arial" w:hint="eastAsia"/>
          <w:sz w:val="21"/>
          <w:szCs w:val="21"/>
        </w:rPr>
        <w:t>，</w:t>
      </w:r>
      <w:r>
        <w:rPr>
          <w:rFonts w:ascii="Arial" w:hAnsi="Arial" w:cs="Arial" w:hint="eastAsia"/>
          <w:sz w:val="21"/>
          <w:szCs w:val="21"/>
        </w:rPr>
        <w:t>forthcoming.</w:t>
      </w:r>
    </w:p>
    <w:p w14:paraId="40FD5ACE"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“Environmental Regulation, Technical Change, and Green Innovation: Evidence from China’s Key Cities for Air Pollution Control Policy</w:t>
      </w:r>
      <w:proofErr w:type="gramStart"/>
      <w:r>
        <w:rPr>
          <w:rFonts w:ascii="Arial" w:hAnsi="Arial" w:cs="Arial"/>
          <w:sz w:val="21"/>
          <w:szCs w:val="21"/>
        </w:rPr>
        <w:t>,”</w:t>
      </w:r>
      <w:r>
        <w:rPr>
          <w:rFonts w:ascii="Arial" w:hAnsi="Arial" w:cs="Arial" w:hint="eastAsia"/>
          <w:sz w:val="21"/>
          <w:szCs w:val="21"/>
        </w:rPr>
        <w:t>(</w:t>
      </w:r>
      <w:proofErr w:type="gramEnd"/>
      <w:r>
        <w:rPr>
          <w:rFonts w:ascii="Arial" w:hAnsi="Arial" w:cs="Arial" w:hint="eastAsia"/>
          <w:sz w:val="21"/>
          <w:szCs w:val="21"/>
        </w:rPr>
        <w:t xml:space="preserve">with Jiang </w:t>
      </w:r>
      <w:proofErr w:type="spellStart"/>
      <w:r>
        <w:rPr>
          <w:rFonts w:ascii="Arial" w:hAnsi="Arial" w:cs="Arial" w:hint="eastAsia"/>
          <w:sz w:val="21"/>
          <w:szCs w:val="21"/>
        </w:rPr>
        <w:t>Haiwei</w:t>
      </w:r>
      <w:proofErr w:type="spellEnd"/>
      <w:r>
        <w:rPr>
          <w:rFonts w:ascii="Arial" w:hAnsi="Arial" w:cs="Arial" w:hint="eastAsia"/>
          <w:sz w:val="21"/>
          <w:szCs w:val="21"/>
        </w:rPr>
        <w:t xml:space="preserve">, </w:t>
      </w:r>
      <w:proofErr w:type="spellStart"/>
      <w:r>
        <w:rPr>
          <w:rFonts w:ascii="Arial" w:hAnsi="Arial" w:cs="Arial" w:hint="eastAsia"/>
          <w:sz w:val="21"/>
          <w:szCs w:val="21"/>
        </w:rPr>
        <w:t>Shiyuan</w:t>
      </w:r>
      <w:proofErr w:type="spellEnd"/>
      <w:r>
        <w:rPr>
          <w:rFonts w:ascii="Arial" w:hAnsi="Arial" w:cs="Arial" w:hint="eastAsia"/>
          <w:sz w:val="21"/>
          <w:szCs w:val="21"/>
        </w:rPr>
        <w:t xml:space="preserve"> </w:t>
      </w:r>
      <w:proofErr w:type="spellStart"/>
      <w:r>
        <w:rPr>
          <w:rFonts w:ascii="Arial" w:hAnsi="Arial" w:cs="Arial" w:hint="eastAsia"/>
          <w:sz w:val="21"/>
          <w:szCs w:val="21"/>
        </w:rPr>
        <w:t>Pan,Tenglong</w:t>
      </w:r>
      <w:proofErr w:type="spellEnd"/>
      <w:r>
        <w:rPr>
          <w:rFonts w:ascii="Arial" w:hAnsi="Arial" w:cs="Arial" w:hint="eastAsia"/>
          <w:sz w:val="21"/>
          <w:szCs w:val="21"/>
        </w:rPr>
        <w:t xml:space="preserve"> Zhong</w:t>
      </w:r>
      <w:r>
        <w:rPr>
          <w:rFonts w:ascii="Times New Roman" w:hAnsi="Times New Roman" w:cs="Times New Roman" w:hint="eastAsia"/>
        </w:rPr>
        <w:t xml:space="preserve">), </w:t>
      </w:r>
      <w:r>
        <w:rPr>
          <w:rFonts w:ascii="Times New Roman" w:hAnsi="Times New Roman" w:cs="Times New Roman" w:hint="eastAsia"/>
          <w:i/>
          <w:iCs/>
          <w:u w:val="single"/>
        </w:rPr>
        <w:t>Review of Development Economics</w:t>
      </w:r>
      <w:r>
        <w:rPr>
          <w:rFonts w:ascii="Times New Roman" w:hAnsi="Times New Roman" w:cs="Times New Roman" w:hint="eastAsia"/>
        </w:rPr>
        <w:t>, 2025 forthcoming.</w:t>
      </w:r>
      <w:r>
        <w:rPr>
          <w:rStyle w:val="af9"/>
          <w:rFonts w:ascii="Times New Roman" w:hAnsi="Times New Roman" w:cs="Times New Roman"/>
        </w:rPr>
        <w:footnoteReference w:customMarkFollows="1" w:id="1"/>
        <w:t xml:space="preserve"> </w:t>
      </w:r>
    </w:p>
    <w:p w14:paraId="5291729E"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w:t>
      </w:r>
      <w:hyperlink r:id="rId39" w:history="1">
        <w:r>
          <w:rPr>
            <w:rStyle w:val="af5"/>
            <w:rFonts w:ascii="Arial" w:hAnsi="Arial" w:cs="Arial"/>
            <w:sz w:val="21"/>
            <w:szCs w:val="21"/>
          </w:rPr>
          <w:t>Stayin’ Alive: Export Credit Guarantees and Export Survival</w:t>
        </w:r>
      </w:hyperlink>
      <w:proofErr w:type="gramStart"/>
      <w:r>
        <w:rPr>
          <w:rFonts w:ascii="Arial" w:hAnsi="Arial" w:cs="Arial"/>
          <w:sz w:val="21"/>
          <w:szCs w:val="21"/>
        </w:rPr>
        <w:t>,”(</w:t>
      </w:r>
      <w:proofErr w:type="gramEnd"/>
      <w:r>
        <w:rPr>
          <w:rFonts w:ascii="Arial" w:hAnsi="Arial" w:cs="Arial"/>
          <w:sz w:val="21"/>
          <w:szCs w:val="21"/>
        </w:rPr>
        <w:t xml:space="preserve">with Magnus </w:t>
      </w:r>
      <w:proofErr w:type="spellStart"/>
      <w:r>
        <w:rPr>
          <w:rFonts w:ascii="Arial" w:hAnsi="Arial" w:cs="Arial"/>
          <w:sz w:val="21"/>
          <w:szCs w:val="21"/>
        </w:rPr>
        <w:t>Lodefalk</w:t>
      </w:r>
      <w:proofErr w:type="spellEnd"/>
      <w:r>
        <w:rPr>
          <w:rFonts w:ascii="Arial" w:hAnsi="Arial" w:cs="Arial"/>
          <w:sz w:val="21"/>
          <w:szCs w:val="21"/>
        </w:rPr>
        <w:t xml:space="preserve"> and Al</w:t>
      </w:r>
      <w:r>
        <w:rPr>
          <w:rFonts w:ascii="Arial" w:hAnsi="Arial" w:cs="Arial" w:hint="eastAsia"/>
          <w:sz w:val="21"/>
          <w:szCs w:val="21"/>
        </w:rPr>
        <w:t>i</w:t>
      </w:r>
      <w:r>
        <w:rPr>
          <w:rFonts w:ascii="Arial" w:hAnsi="Arial" w:cs="Arial"/>
          <w:sz w:val="21"/>
          <w:szCs w:val="21"/>
        </w:rPr>
        <w:t xml:space="preserve"> </w:t>
      </w:r>
      <w:r>
        <w:rPr>
          <w:rFonts w:ascii="Arial" w:hAnsi="Arial" w:cs="Arial" w:hint="eastAsia"/>
          <w:sz w:val="21"/>
          <w:szCs w:val="21"/>
        </w:rPr>
        <w:t>Tan</w:t>
      </w:r>
      <w:r>
        <w:rPr>
          <w:rFonts w:ascii="Arial" w:hAnsi="Arial" w:cs="Arial"/>
          <w:sz w:val="21"/>
          <w:szCs w:val="21"/>
        </w:rPr>
        <w:t>g),</w:t>
      </w:r>
      <w:r>
        <w:rPr>
          <w:rFonts w:ascii="Arial" w:hAnsi="Arial" w:cs="Arial"/>
          <w:i/>
          <w:iCs/>
          <w:sz w:val="21"/>
          <w:szCs w:val="21"/>
          <w:u w:val="single"/>
        </w:rPr>
        <w:t xml:space="preserve"> Applied Economics Letters</w:t>
      </w:r>
      <w:r>
        <w:rPr>
          <w:rFonts w:ascii="Arial" w:hAnsi="Arial" w:cs="Arial"/>
          <w:sz w:val="21"/>
          <w:szCs w:val="21"/>
        </w:rPr>
        <w:t>, 2025 forthcoming.</w:t>
      </w:r>
    </w:p>
    <w:p w14:paraId="30E6F2D0"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w:t>
      </w:r>
      <w:hyperlink r:id="rId40" w:history="1">
        <w:r>
          <w:rPr>
            <w:rStyle w:val="af7"/>
            <w:rFonts w:ascii="Arial" w:hAnsi="Arial" w:cs="Arial"/>
            <w:sz w:val="21"/>
            <w:szCs w:val="21"/>
          </w:rPr>
          <w:t>Trade Liberalization and Chinese Students in U.S. Higher Education</w:t>
        </w:r>
      </w:hyperlink>
      <w:r>
        <w:rPr>
          <w:rFonts w:ascii="Arial" w:hAnsi="Arial" w:cs="Arial"/>
          <w:sz w:val="21"/>
          <w:szCs w:val="21"/>
        </w:rPr>
        <w:t xml:space="preserve">,” (with Gaurav Khanna, Kevin Shin, Ariel Weinberger, </w:t>
      </w:r>
      <w:proofErr w:type="spellStart"/>
      <w:r>
        <w:rPr>
          <w:rFonts w:ascii="Arial" w:hAnsi="Arial" w:cs="Arial"/>
          <w:sz w:val="21"/>
          <w:szCs w:val="21"/>
        </w:rPr>
        <w:t>Mingzhi</w:t>
      </w:r>
      <w:proofErr w:type="spellEnd"/>
      <w:r>
        <w:rPr>
          <w:rFonts w:ascii="Arial" w:hAnsi="Arial" w:cs="Arial"/>
          <w:sz w:val="21"/>
          <w:szCs w:val="21"/>
        </w:rPr>
        <w:t xml:space="preserve"> Xu), </w:t>
      </w:r>
      <w:r>
        <w:rPr>
          <w:rFonts w:ascii="Arial" w:hAnsi="Arial" w:cs="Arial"/>
          <w:b/>
          <w:i/>
          <w:sz w:val="21"/>
          <w:szCs w:val="21"/>
          <w:u w:val="single"/>
        </w:rPr>
        <w:t>Review of Economics &amp; Statistics</w:t>
      </w:r>
      <w:r>
        <w:rPr>
          <w:rFonts w:ascii="Arial" w:hAnsi="Arial" w:cs="Arial"/>
          <w:sz w:val="21"/>
          <w:szCs w:val="21"/>
        </w:rPr>
        <w:t>, 2025</w:t>
      </w:r>
      <w:r>
        <w:rPr>
          <w:rFonts w:ascii="Arial" w:hAnsi="Arial" w:cs="Arial" w:hint="eastAsia"/>
          <w:sz w:val="21"/>
          <w:szCs w:val="21"/>
        </w:rPr>
        <w:t>, 107(5), pp 1291-1309.</w:t>
      </w:r>
      <w:r>
        <w:rPr>
          <w:rFonts w:ascii="Arial" w:hAnsi="Arial" w:cs="Arial"/>
          <w:sz w:val="21"/>
          <w:szCs w:val="21"/>
        </w:rPr>
        <w:t xml:space="preserve">   </w:t>
      </w:r>
    </w:p>
    <w:p w14:paraId="26FDE01E"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w:t>
      </w:r>
      <w:hyperlink r:id="rId41" w:history="1">
        <w:r>
          <w:rPr>
            <w:rStyle w:val="af7"/>
            <w:rFonts w:ascii="Arial" w:hAnsi="Arial" w:cs="Arial"/>
            <w:sz w:val="21"/>
            <w:szCs w:val="21"/>
          </w:rPr>
          <w:t>Proposing a four-dimension model to study the drivers of Industry 4.0 techonology adoption and service innovation from a moderated meditation perspective</w:t>
        </w:r>
      </w:hyperlink>
      <w:r>
        <w:rPr>
          <w:rFonts w:ascii="Arial" w:hAnsi="Arial" w:cs="Arial"/>
          <w:sz w:val="21"/>
          <w:szCs w:val="21"/>
        </w:rPr>
        <w:t xml:space="preserve">” (with </w:t>
      </w:r>
      <w:proofErr w:type="spellStart"/>
      <w:r>
        <w:rPr>
          <w:rFonts w:ascii="Arial" w:hAnsi="Arial" w:cs="Arial"/>
          <w:sz w:val="21"/>
          <w:szCs w:val="21"/>
        </w:rPr>
        <w:t>Yongping</w:t>
      </w:r>
      <w:proofErr w:type="spellEnd"/>
      <w:r>
        <w:rPr>
          <w:rFonts w:ascii="Arial" w:hAnsi="Arial" w:cs="Arial"/>
          <w:sz w:val="21"/>
          <w:szCs w:val="21"/>
        </w:rPr>
        <w:t xml:space="preserve"> Zhong, </w:t>
      </w:r>
      <w:proofErr w:type="spellStart"/>
      <w:r>
        <w:rPr>
          <w:rFonts w:ascii="Arial" w:hAnsi="Arial" w:cs="Arial"/>
          <w:sz w:val="21"/>
          <w:szCs w:val="21"/>
        </w:rPr>
        <w:t>Hee</w:t>
      </w:r>
      <w:proofErr w:type="spellEnd"/>
      <w:r>
        <w:rPr>
          <w:rFonts w:ascii="Arial" w:hAnsi="Arial" w:cs="Arial"/>
          <w:sz w:val="21"/>
          <w:szCs w:val="21"/>
        </w:rPr>
        <w:t>-Cheol Moon),</w:t>
      </w:r>
      <w:r>
        <w:rPr>
          <w:rFonts w:ascii="Arial" w:hAnsi="Arial" w:cs="Arial"/>
          <w:i/>
          <w:iCs/>
          <w:sz w:val="21"/>
          <w:szCs w:val="21"/>
        </w:rPr>
        <w:t xml:space="preserve"> T</w:t>
      </w:r>
      <w:r>
        <w:rPr>
          <w:rFonts w:ascii="Arial" w:hAnsi="Arial" w:cs="Arial"/>
          <w:i/>
          <w:iCs/>
          <w:sz w:val="21"/>
          <w:szCs w:val="21"/>
          <w:u w:val="single"/>
        </w:rPr>
        <w:t>echnology Analysis &amp; Strategic Management,</w:t>
      </w:r>
      <w:r>
        <w:rPr>
          <w:rFonts w:ascii="Arial" w:hAnsi="Arial" w:cs="Arial"/>
          <w:sz w:val="21"/>
          <w:szCs w:val="21"/>
        </w:rPr>
        <w:t xml:space="preserve"> 2025.</w:t>
      </w:r>
    </w:p>
    <w:p w14:paraId="748BAE78"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w:t>
      </w:r>
      <w:hyperlink r:id="rId42" w:history="1">
        <w:r>
          <w:rPr>
            <w:rStyle w:val="af7"/>
            <w:rFonts w:ascii="Arial" w:hAnsi="Arial" w:cs="Arial"/>
            <w:sz w:val="21"/>
            <w:szCs w:val="21"/>
          </w:rPr>
          <w:t xml:space="preserve">Belt and Road Initiative’s Adolescence and Evolving Narratives of the </w:t>
        </w:r>
        <w:r>
          <w:rPr>
            <w:rStyle w:val="af7"/>
            <w:rFonts w:ascii="Arial" w:hAnsi="Arial" w:cs="Arial" w:hint="eastAsia"/>
            <w:sz w:val="21"/>
            <w:szCs w:val="21"/>
          </w:rPr>
          <w:t>Wes</w:t>
        </w:r>
        <w:r>
          <w:rPr>
            <w:rStyle w:val="af7"/>
            <w:rFonts w:ascii="Arial" w:hAnsi="Arial" w:cs="Arial"/>
            <w:sz w:val="21"/>
            <w:szCs w:val="21"/>
          </w:rPr>
          <w:t>t: A Sentiment Analysis of the Top Magazine Articles</w:t>
        </w:r>
      </w:hyperlink>
      <w:r>
        <w:rPr>
          <w:rFonts w:ascii="Arial" w:hAnsi="Arial" w:cs="Arial"/>
          <w:sz w:val="21"/>
          <w:szCs w:val="21"/>
        </w:rPr>
        <w:t xml:space="preserve">,” (with Jack Hou, and Tariq Malik,) </w:t>
      </w:r>
      <w:r>
        <w:rPr>
          <w:rFonts w:ascii="Arial" w:hAnsi="Arial" w:cs="Arial"/>
          <w:i/>
          <w:iCs/>
          <w:sz w:val="21"/>
          <w:szCs w:val="21"/>
          <w:u w:val="single"/>
        </w:rPr>
        <w:t>China and the World Economy</w:t>
      </w:r>
      <w:r>
        <w:rPr>
          <w:rFonts w:ascii="Arial" w:hAnsi="Arial" w:cs="Arial"/>
          <w:sz w:val="21"/>
          <w:szCs w:val="21"/>
        </w:rPr>
        <w:t>, 2025</w:t>
      </w:r>
      <w:r>
        <w:rPr>
          <w:rFonts w:ascii="Arial" w:hAnsi="Arial" w:cs="Arial" w:hint="eastAsia"/>
          <w:sz w:val="21"/>
          <w:szCs w:val="21"/>
        </w:rPr>
        <w:t>，</w:t>
      </w:r>
      <w:r>
        <w:rPr>
          <w:rFonts w:ascii="Arial" w:hAnsi="Arial" w:cs="Arial" w:hint="eastAsia"/>
          <w:sz w:val="21"/>
          <w:szCs w:val="21"/>
        </w:rPr>
        <w:t>3</w:t>
      </w:r>
      <w:r>
        <w:rPr>
          <w:rFonts w:ascii="Arial" w:hAnsi="Arial" w:cs="Arial"/>
          <w:sz w:val="21"/>
          <w:szCs w:val="21"/>
        </w:rPr>
        <w:t xml:space="preserve">3(4), pp. 155-178. </w:t>
      </w:r>
    </w:p>
    <w:bookmarkEnd w:id="11"/>
    <w:p w14:paraId="2DB12E0D" w14:textId="77777777" w:rsidR="00AA1AFF" w:rsidRDefault="005806DF">
      <w:pPr>
        <w:pStyle w:val="afa"/>
        <w:numPr>
          <w:ilvl w:val="0"/>
          <w:numId w:val="4"/>
        </w:numPr>
        <w:ind w:firstLineChars="0"/>
        <w:rPr>
          <w:rFonts w:ascii="Arial" w:hAnsi="Arial" w:cs="Arial"/>
          <w:sz w:val="21"/>
          <w:szCs w:val="21"/>
        </w:rPr>
      </w:pPr>
      <w:r>
        <w:rPr>
          <w:rFonts w:ascii="Arial" w:hAnsi="Arial" w:cs="Arial" w:hint="eastAsia"/>
          <w:sz w:val="21"/>
          <w:szCs w:val="21"/>
        </w:rPr>
        <w:t>“</w:t>
      </w:r>
      <w:r>
        <w:fldChar w:fldCharType="begin"/>
      </w:r>
      <w:r>
        <w:instrText xml:space="preserve"> HYPERLINK "https://www.sciencedirect.com/science/article/abs/pii/S1043951X25001038" </w:instrText>
      </w:r>
      <w:r>
        <w:fldChar w:fldCharType="separate"/>
      </w:r>
      <w:r>
        <w:rPr>
          <w:rStyle w:val="af7"/>
          <w:rFonts w:ascii="Arial" w:hAnsi="Arial" w:cs="Arial" w:hint="eastAsia"/>
          <w:sz w:val="21"/>
          <w:szCs w:val="21"/>
        </w:rPr>
        <w:t>China</w:t>
      </w:r>
      <w:r>
        <w:rPr>
          <w:rStyle w:val="af7"/>
          <w:rFonts w:ascii="Arial" w:hAnsi="Arial" w:cs="Arial"/>
          <w:sz w:val="21"/>
          <w:szCs w:val="21"/>
        </w:rPr>
        <w:t>’</w:t>
      </w:r>
      <w:r>
        <w:rPr>
          <w:rStyle w:val="af7"/>
          <w:rFonts w:ascii="Arial" w:hAnsi="Arial" w:cs="Arial" w:hint="eastAsia"/>
          <w:sz w:val="21"/>
          <w:szCs w:val="21"/>
        </w:rPr>
        <w:t>s</w:t>
      </w:r>
      <w:r>
        <w:rPr>
          <w:rStyle w:val="af7"/>
          <w:rFonts w:ascii="Arial" w:hAnsi="Arial" w:cs="Arial"/>
          <w:sz w:val="21"/>
          <w:szCs w:val="21"/>
        </w:rPr>
        <w:t xml:space="preserve"> Low-carbon Technology </w:t>
      </w:r>
      <w:r>
        <w:rPr>
          <w:rStyle w:val="af7"/>
          <w:rFonts w:ascii="Arial" w:hAnsi="Arial" w:cs="Arial" w:hint="eastAsia"/>
          <w:sz w:val="21"/>
          <w:szCs w:val="21"/>
        </w:rPr>
        <w:t>Trade:</w:t>
      </w:r>
      <w:r>
        <w:rPr>
          <w:rStyle w:val="af7"/>
          <w:rFonts w:ascii="Arial" w:hAnsi="Arial" w:cs="Arial"/>
          <w:sz w:val="21"/>
          <w:szCs w:val="21"/>
        </w:rPr>
        <w:t xml:space="preserve"> Facts and Implications</w:t>
      </w:r>
      <w:r>
        <w:rPr>
          <w:rStyle w:val="af7"/>
          <w:rFonts w:ascii="Arial" w:hAnsi="Arial" w:cs="Arial"/>
          <w:sz w:val="21"/>
          <w:szCs w:val="21"/>
        </w:rPr>
        <w:fldChar w:fldCharType="end"/>
      </w:r>
      <w:r>
        <w:rPr>
          <w:rFonts w:ascii="Arial" w:hAnsi="Arial" w:cs="Arial"/>
          <w:sz w:val="21"/>
          <w:szCs w:val="21"/>
        </w:rPr>
        <w:t>,</w:t>
      </w:r>
      <w:r>
        <w:rPr>
          <w:rFonts w:ascii="Arial" w:hAnsi="Arial" w:cs="Arial" w:hint="eastAsia"/>
          <w:sz w:val="21"/>
          <w:szCs w:val="21"/>
        </w:rPr>
        <w:t>”</w:t>
      </w:r>
      <w:r>
        <w:rPr>
          <w:rFonts w:ascii="Arial" w:hAnsi="Arial" w:cs="Arial" w:hint="eastAsia"/>
          <w:b/>
          <w:bCs/>
          <w:i/>
          <w:iCs/>
          <w:sz w:val="21"/>
          <w:szCs w:val="21"/>
          <w:u w:val="single"/>
        </w:rPr>
        <w:t>C</w:t>
      </w:r>
      <w:r>
        <w:rPr>
          <w:rFonts w:ascii="Arial" w:hAnsi="Arial" w:cs="Arial"/>
          <w:b/>
          <w:bCs/>
          <w:i/>
          <w:iCs/>
          <w:sz w:val="21"/>
          <w:szCs w:val="21"/>
          <w:u w:val="single"/>
        </w:rPr>
        <w:t>hina Economic Review</w:t>
      </w:r>
      <w:r>
        <w:rPr>
          <w:rFonts w:ascii="Arial" w:hAnsi="Arial" w:cs="Arial"/>
          <w:sz w:val="21"/>
          <w:szCs w:val="21"/>
        </w:rPr>
        <w:t xml:space="preserve">, (with Kevin </w:t>
      </w:r>
      <w:proofErr w:type="spellStart"/>
      <w:r>
        <w:rPr>
          <w:rFonts w:ascii="Arial" w:hAnsi="Arial" w:cs="Arial"/>
          <w:sz w:val="21"/>
          <w:szCs w:val="21"/>
        </w:rPr>
        <w:t>Gallapher</w:t>
      </w:r>
      <w:proofErr w:type="spellEnd"/>
      <w:r>
        <w:rPr>
          <w:rFonts w:ascii="Arial" w:hAnsi="Arial" w:cs="Arial"/>
          <w:sz w:val="21"/>
          <w:szCs w:val="21"/>
        </w:rPr>
        <w:t xml:space="preserve">, </w:t>
      </w:r>
      <w:proofErr w:type="spellStart"/>
      <w:r>
        <w:rPr>
          <w:rFonts w:ascii="Arial" w:hAnsi="Arial" w:cs="Arial"/>
          <w:sz w:val="21"/>
          <w:szCs w:val="21"/>
        </w:rPr>
        <w:t>Renliang</w:t>
      </w:r>
      <w:proofErr w:type="spellEnd"/>
      <w:r>
        <w:rPr>
          <w:rFonts w:ascii="Arial" w:hAnsi="Arial" w:cs="Arial"/>
          <w:sz w:val="21"/>
          <w:szCs w:val="21"/>
        </w:rPr>
        <w:t xml:space="preserve"> Liu, Jiaqi Lu, </w:t>
      </w:r>
      <w:proofErr w:type="spellStart"/>
      <w:r>
        <w:rPr>
          <w:rFonts w:ascii="Arial" w:hAnsi="Arial" w:cs="Arial"/>
          <w:sz w:val="21"/>
          <w:szCs w:val="21"/>
        </w:rPr>
        <w:t>Ruyu</w:t>
      </w:r>
      <w:proofErr w:type="spellEnd"/>
      <w:r>
        <w:rPr>
          <w:rFonts w:ascii="Arial" w:hAnsi="Arial" w:cs="Arial"/>
          <w:sz w:val="21"/>
          <w:szCs w:val="21"/>
        </w:rPr>
        <w:t xml:space="preserve"> Yin,</w:t>
      </w:r>
      <w:r>
        <w:t xml:space="preserve"> </w:t>
      </w:r>
      <w:proofErr w:type="spellStart"/>
      <w:r>
        <w:rPr>
          <w:rFonts w:ascii="Arial" w:hAnsi="Arial" w:cs="Arial"/>
          <w:sz w:val="21"/>
          <w:szCs w:val="21"/>
        </w:rPr>
        <w:t>Praveena</w:t>
      </w:r>
      <w:proofErr w:type="spellEnd"/>
      <w:r>
        <w:rPr>
          <w:rFonts w:ascii="Arial" w:hAnsi="Arial" w:cs="Arial"/>
          <w:sz w:val="21"/>
          <w:szCs w:val="21"/>
        </w:rPr>
        <w:t xml:space="preserve"> Bandara), 2025 forthcoming.</w:t>
      </w:r>
    </w:p>
    <w:p w14:paraId="01407754"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w:t>
      </w:r>
      <w:hyperlink r:id="rId43" w:history="1">
        <w:r>
          <w:rPr>
            <w:rStyle w:val="af7"/>
            <w:rFonts w:ascii="Arial" w:hAnsi="Arial" w:cs="Arial"/>
            <w:sz w:val="21"/>
            <w:szCs w:val="21"/>
          </w:rPr>
          <w:t>Trade Liberalization, Labor market power, and Misallocation- Quantitative Evidence from China’s WTO Accession</w:t>
        </w:r>
      </w:hyperlink>
      <w:r>
        <w:rPr>
          <w:rFonts w:ascii="Arial" w:hAnsi="Arial" w:cs="Arial"/>
          <w:sz w:val="21"/>
          <w:szCs w:val="21"/>
        </w:rPr>
        <w:t xml:space="preserve">”, (with </w:t>
      </w:r>
      <w:proofErr w:type="spellStart"/>
      <w:r>
        <w:rPr>
          <w:rFonts w:ascii="Arial" w:hAnsi="Arial" w:cs="Arial"/>
          <w:sz w:val="21"/>
          <w:szCs w:val="21"/>
        </w:rPr>
        <w:t>Enze</w:t>
      </w:r>
      <w:proofErr w:type="spellEnd"/>
      <w:r>
        <w:rPr>
          <w:rFonts w:ascii="Arial" w:hAnsi="Arial" w:cs="Arial"/>
          <w:sz w:val="21"/>
          <w:szCs w:val="21"/>
        </w:rPr>
        <w:t xml:space="preserve"> </w:t>
      </w:r>
      <w:proofErr w:type="spellStart"/>
      <w:r>
        <w:rPr>
          <w:rFonts w:ascii="Arial" w:hAnsi="Arial" w:cs="Arial"/>
          <w:sz w:val="21"/>
          <w:szCs w:val="21"/>
        </w:rPr>
        <w:t>Xie</w:t>
      </w:r>
      <w:proofErr w:type="spellEnd"/>
      <w:r>
        <w:rPr>
          <w:rFonts w:ascii="Arial" w:hAnsi="Arial" w:cs="Arial"/>
          <w:sz w:val="21"/>
          <w:szCs w:val="21"/>
        </w:rPr>
        <w:t xml:space="preserve">, </w:t>
      </w:r>
      <w:proofErr w:type="spellStart"/>
      <w:r>
        <w:rPr>
          <w:rFonts w:ascii="Arial" w:hAnsi="Arial" w:cs="Arial"/>
          <w:sz w:val="21"/>
          <w:szCs w:val="21"/>
        </w:rPr>
        <w:t>Mingzhi</w:t>
      </w:r>
      <w:proofErr w:type="spellEnd"/>
      <w:r>
        <w:rPr>
          <w:rFonts w:ascii="Arial" w:hAnsi="Arial" w:cs="Arial"/>
          <w:sz w:val="21"/>
          <w:szCs w:val="21"/>
        </w:rPr>
        <w:t xml:space="preserve"> Xu), </w:t>
      </w:r>
      <w:r>
        <w:rPr>
          <w:rFonts w:ascii="Arial" w:hAnsi="Arial" w:cs="Arial"/>
          <w:b/>
          <w:bCs/>
          <w:i/>
          <w:iCs/>
          <w:sz w:val="21"/>
          <w:szCs w:val="21"/>
          <w:u w:val="single"/>
        </w:rPr>
        <w:t>Journal of Development Economics</w:t>
      </w:r>
      <w:r>
        <w:rPr>
          <w:rFonts w:ascii="Arial" w:hAnsi="Arial" w:cs="Arial"/>
          <w:b/>
          <w:bCs/>
          <w:i/>
          <w:iCs/>
          <w:sz w:val="21"/>
          <w:szCs w:val="21"/>
        </w:rPr>
        <w:t xml:space="preserve">, </w:t>
      </w:r>
      <w:r>
        <w:rPr>
          <w:rFonts w:ascii="Arial" w:hAnsi="Arial" w:cs="Arial"/>
          <w:sz w:val="21"/>
          <w:szCs w:val="21"/>
        </w:rPr>
        <w:t>2024</w:t>
      </w:r>
    </w:p>
    <w:p w14:paraId="212E7363"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w:t>
      </w:r>
      <w:r>
        <w:rPr>
          <w:rFonts w:ascii="Arial" w:hAnsi="Arial" w:cs="Arial" w:hint="eastAsia"/>
          <w:sz w:val="21"/>
          <w:szCs w:val="21"/>
        </w:rPr>
        <w:t xml:space="preserve">Introduction to the Special Issue </w:t>
      </w:r>
      <w:r>
        <w:rPr>
          <w:rFonts w:ascii="Arial" w:hAnsi="Arial" w:cs="Arial"/>
          <w:sz w:val="21"/>
          <w:szCs w:val="21"/>
        </w:rPr>
        <w:t>“</w:t>
      </w:r>
      <w:r>
        <w:rPr>
          <w:rFonts w:ascii="Arial" w:hAnsi="Arial" w:cs="Arial" w:hint="eastAsia"/>
          <w:sz w:val="21"/>
          <w:szCs w:val="21"/>
        </w:rPr>
        <w:t>China and the Global Economy</w:t>
      </w:r>
      <w:r>
        <w:rPr>
          <w:rFonts w:ascii="Arial" w:hAnsi="Arial" w:cs="Arial"/>
          <w:sz w:val="21"/>
          <w:szCs w:val="21"/>
        </w:rPr>
        <w:t>””</w:t>
      </w:r>
      <w:r>
        <w:rPr>
          <w:rFonts w:ascii="Arial" w:hAnsi="Arial" w:cs="Arial" w:hint="eastAsia"/>
          <w:sz w:val="21"/>
          <w:szCs w:val="21"/>
        </w:rPr>
        <w:t xml:space="preserve">, (with Peter Egger, and </w:t>
      </w:r>
      <w:proofErr w:type="spellStart"/>
      <w:r>
        <w:rPr>
          <w:rFonts w:ascii="Arial" w:hAnsi="Arial" w:cs="Arial" w:hint="eastAsia"/>
          <w:sz w:val="21"/>
          <w:szCs w:val="21"/>
        </w:rPr>
        <w:t>Jie</w:t>
      </w:r>
      <w:proofErr w:type="spellEnd"/>
      <w:r>
        <w:rPr>
          <w:rFonts w:ascii="Arial" w:hAnsi="Arial" w:cs="Arial" w:hint="eastAsia"/>
          <w:sz w:val="21"/>
          <w:szCs w:val="21"/>
        </w:rPr>
        <w:t xml:space="preserve"> Li), forthcoming, </w:t>
      </w:r>
      <w:r>
        <w:rPr>
          <w:rFonts w:ascii="Arial" w:hAnsi="Arial" w:cs="Arial" w:hint="eastAsia"/>
          <w:b/>
          <w:i/>
          <w:sz w:val="21"/>
          <w:szCs w:val="21"/>
          <w:u w:val="single"/>
        </w:rPr>
        <w:t>Review of International Economics</w:t>
      </w:r>
      <w:r>
        <w:rPr>
          <w:rFonts w:ascii="Arial" w:hAnsi="Arial" w:cs="Arial" w:hint="eastAsia"/>
          <w:sz w:val="21"/>
          <w:szCs w:val="21"/>
        </w:rPr>
        <w:t xml:space="preserve">. </w:t>
      </w:r>
    </w:p>
    <w:p w14:paraId="0E0D5457"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w:t>
      </w:r>
      <w:r>
        <w:rPr>
          <w:rFonts w:ascii="Arial" w:hAnsi="Arial" w:cs="Arial" w:hint="eastAsia"/>
          <w:sz w:val="21"/>
          <w:szCs w:val="21"/>
        </w:rPr>
        <w:t>Re-globalization or Decentralization: choice &amp; challenge,</w:t>
      </w:r>
      <w:r>
        <w:rPr>
          <w:rFonts w:ascii="Arial" w:hAnsi="Arial" w:cs="Arial"/>
          <w:sz w:val="21"/>
          <w:szCs w:val="21"/>
        </w:rPr>
        <w:t>”</w:t>
      </w:r>
      <w:r>
        <w:rPr>
          <w:rFonts w:ascii="Arial" w:hAnsi="Arial" w:cs="Arial" w:hint="eastAsia"/>
          <w:sz w:val="21"/>
          <w:szCs w:val="21"/>
        </w:rPr>
        <w:t xml:space="preserve"> </w:t>
      </w:r>
      <w:r>
        <w:rPr>
          <w:rFonts w:ascii="Arial" w:hAnsi="Arial" w:cs="Arial" w:hint="eastAsia"/>
          <w:b/>
          <w:i/>
          <w:sz w:val="21"/>
          <w:szCs w:val="21"/>
        </w:rPr>
        <w:t>World Trade Report</w:t>
      </w:r>
      <w:r>
        <w:rPr>
          <w:rFonts w:ascii="Arial" w:hAnsi="Arial" w:cs="Arial" w:hint="eastAsia"/>
          <w:sz w:val="21"/>
          <w:szCs w:val="21"/>
        </w:rPr>
        <w:t xml:space="preserve"> (2023), The WTO, pp. 72-73.</w:t>
      </w:r>
    </w:p>
    <w:p w14:paraId="30695580"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“Clan Culture and Patterns of Industrial Specialization in China?” (</w:t>
      </w:r>
      <w:proofErr w:type="gramStart"/>
      <w:r>
        <w:rPr>
          <w:rFonts w:ascii="Arial" w:hAnsi="Arial" w:cs="Arial"/>
          <w:sz w:val="21"/>
          <w:szCs w:val="21"/>
        </w:rPr>
        <w:t>with</w:t>
      </w:r>
      <w:proofErr w:type="gramEnd"/>
      <w:r>
        <w:rPr>
          <w:rFonts w:ascii="Arial" w:hAnsi="Arial" w:cs="Arial"/>
          <w:sz w:val="21"/>
          <w:szCs w:val="21"/>
        </w:rPr>
        <w:t xml:space="preserve"> </w:t>
      </w:r>
      <w:proofErr w:type="spellStart"/>
      <w:r>
        <w:rPr>
          <w:rFonts w:ascii="Arial" w:hAnsi="Arial" w:cs="Arial"/>
          <w:sz w:val="21"/>
          <w:szCs w:val="21"/>
        </w:rPr>
        <w:t>Haichao</w:t>
      </w:r>
      <w:proofErr w:type="spellEnd"/>
      <w:r>
        <w:rPr>
          <w:rFonts w:ascii="Arial" w:hAnsi="Arial" w:cs="Arial"/>
          <w:sz w:val="21"/>
          <w:szCs w:val="21"/>
        </w:rPr>
        <w:t xml:space="preserve"> Fan, Chang Li, and Chang </w:t>
      </w:r>
      <w:proofErr w:type="spellStart"/>
      <w:r>
        <w:rPr>
          <w:rFonts w:ascii="Arial" w:hAnsi="Arial" w:cs="Arial"/>
          <w:sz w:val="21"/>
          <w:szCs w:val="21"/>
        </w:rPr>
        <w:t>Xue</w:t>
      </w:r>
      <w:proofErr w:type="spellEnd"/>
      <w:r>
        <w:rPr>
          <w:rFonts w:ascii="Arial" w:hAnsi="Arial" w:cs="Arial"/>
          <w:sz w:val="21"/>
          <w:szCs w:val="21"/>
        </w:rPr>
        <w:t xml:space="preserve">), </w:t>
      </w:r>
      <w:r>
        <w:rPr>
          <w:rFonts w:ascii="Arial" w:hAnsi="Arial" w:cs="Arial"/>
          <w:b/>
          <w:i/>
          <w:sz w:val="21"/>
          <w:szCs w:val="21"/>
          <w:u w:val="single"/>
        </w:rPr>
        <w:t>Journal of Economic Behavior and Organization</w:t>
      </w:r>
      <w:r>
        <w:rPr>
          <w:rFonts w:ascii="Arial" w:hAnsi="Arial" w:cs="Arial"/>
          <w:b/>
          <w:i/>
          <w:sz w:val="21"/>
          <w:szCs w:val="21"/>
        </w:rPr>
        <w:t>, 2023 forthcoming.</w:t>
      </w:r>
    </w:p>
    <w:p w14:paraId="5401E10F" w14:textId="77777777" w:rsidR="00AA1AFF" w:rsidRDefault="005806DF">
      <w:pPr>
        <w:pStyle w:val="afa"/>
        <w:numPr>
          <w:ilvl w:val="0"/>
          <w:numId w:val="4"/>
        </w:numPr>
        <w:ind w:firstLineChars="0"/>
        <w:rPr>
          <w:rFonts w:ascii="Arial" w:hAnsi="Arial" w:cs="Arial"/>
          <w:bCs/>
          <w:iCs/>
          <w:sz w:val="21"/>
          <w:szCs w:val="21"/>
        </w:rPr>
      </w:pPr>
      <w:bookmarkStart w:id="12" w:name="_Hlk141961678"/>
      <w:r>
        <w:rPr>
          <w:rFonts w:ascii="Arial" w:hAnsi="Arial" w:cs="Arial"/>
          <w:bCs/>
          <w:iCs/>
          <w:sz w:val="21"/>
          <w:szCs w:val="21"/>
        </w:rPr>
        <w:t xml:space="preserve">“Digital Economy and the Domestic Supply Chain Network”(with </w:t>
      </w:r>
      <w:proofErr w:type="spellStart"/>
      <w:r>
        <w:rPr>
          <w:rFonts w:ascii="Arial" w:hAnsi="Arial" w:cs="Arial"/>
          <w:color w:val="000000"/>
        </w:rPr>
        <w:t>Guangzheng</w:t>
      </w:r>
      <w:proofErr w:type="spellEnd"/>
      <w:r>
        <w:rPr>
          <w:rFonts w:ascii="Arial" w:hAnsi="Arial" w:cs="Arial"/>
          <w:color w:val="000000"/>
        </w:rPr>
        <w:t xml:space="preserve"> Jing  </w:t>
      </w:r>
      <w:proofErr w:type="spellStart"/>
      <w:r>
        <w:rPr>
          <w:rFonts w:ascii="Arial" w:hAnsi="Arial" w:cs="Arial"/>
          <w:color w:val="000000"/>
        </w:rPr>
        <w:t>Guangzheng</w:t>
      </w:r>
      <w:proofErr w:type="spellEnd"/>
      <w:r>
        <w:rPr>
          <w:rFonts w:ascii="Arial" w:hAnsi="Arial" w:cs="Arial"/>
          <w:color w:val="000000"/>
        </w:rPr>
        <w:t xml:space="preserve"> Jing  Shanshan Meng</w:t>
      </w:r>
      <w:r>
        <w:rPr>
          <w:rFonts w:ascii="Arial" w:hAnsi="Arial" w:cs="Arial"/>
          <w:bCs/>
          <w:iCs/>
          <w:sz w:val="21"/>
          <w:szCs w:val="21"/>
        </w:rPr>
        <w:t xml:space="preserve">), </w:t>
      </w:r>
      <w:r>
        <w:rPr>
          <w:rFonts w:ascii="Arial" w:hAnsi="Arial" w:cs="Arial"/>
          <w:bCs/>
          <w:i/>
          <w:sz w:val="21"/>
          <w:szCs w:val="21"/>
        </w:rPr>
        <w:t>Digital Economy &amp; Sustainable Development</w:t>
      </w:r>
      <w:r>
        <w:rPr>
          <w:rFonts w:ascii="Arial" w:hAnsi="Arial" w:cs="Arial"/>
          <w:bCs/>
          <w:i/>
          <w:sz w:val="21"/>
          <w:szCs w:val="21"/>
        </w:rPr>
        <w:t>，</w:t>
      </w:r>
      <w:r>
        <w:rPr>
          <w:rFonts w:ascii="Arial" w:hAnsi="Arial" w:cs="Arial"/>
          <w:bCs/>
          <w:i/>
          <w:sz w:val="21"/>
          <w:szCs w:val="21"/>
        </w:rPr>
        <w:t>2023 (1:3), p.1-13.</w:t>
      </w:r>
    </w:p>
    <w:bookmarkEnd w:id="12"/>
    <w:p w14:paraId="6723DE91"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 xml:space="preserve">“All-Around Trade Liberalization and Firm-Level Employment: Theory and Evidence from China,” (with Antonio Rodriguez-Lopez), </w:t>
      </w:r>
      <w:r>
        <w:rPr>
          <w:rFonts w:ascii="Arial" w:hAnsi="Arial" w:cs="Arial"/>
          <w:b/>
          <w:i/>
          <w:sz w:val="21"/>
          <w:szCs w:val="21"/>
          <w:u w:val="single"/>
        </w:rPr>
        <w:t>Review of International Economics</w:t>
      </w:r>
      <w:r>
        <w:rPr>
          <w:rFonts w:ascii="Arial" w:hAnsi="Arial" w:cs="Arial"/>
          <w:sz w:val="21"/>
          <w:szCs w:val="21"/>
        </w:rPr>
        <w:t xml:space="preserve">, </w:t>
      </w:r>
      <w:r>
        <w:rPr>
          <w:rFonts w:ascii="Arial" w:hAnsi="Arial" w:cs="Arial" w:hint="eastAsia"/>
          <w:sz w:val="21"/>
          <w:szCs w:val="21"/>
        </w:rPr>
        <w:t>2023</w:t>
      </w:r>
      <w:r>
        <w:rPr>
          <w:rFonts w:ascii="Arial" w:hAnsi="Arial" w:cs="Arial"/>
          <w:sz w:val="21"/>
          <w:szCs w:val="21"/>
        </w:rPr>
        <w:t>.</w:t>
      </w:r>
    </w:p>
    <w:p w14:paraId="661E483A"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“Introduction: Insights from US-China Trade and Technological Change</w:t>
      </w:r>
      <w:proofErr w:type="gramStart"/>
      <w:r>
        <w:rPr>
          <w:rFonts w:ascii="Arial" w:hAnsi="Arial" w:cs="Arial"/>
          <w:sz w:val="21"/>
          <w:szCs w:val="21"/>
        </w:rPr>
        <w:t>,”(</w:t>
      </w:r>
      <w:proofErr w:type="gramEnd"/>
      <w:r>
        <w:rPr>
          <w:rFonts w:ascii="Arial" w:hAnsi="Arial" w:cs="Arial"/>
          <w:sz w:val="21"/>
          <w:szCs w:val="21"/>
        </w:rPr>
        <w:t xml:space="preserve">with </w:t>
      </w:r>
      <w:proofErr w:type="spellStart"/>
      <w:r>
        <w:rPr>
          <w:rFonts w:ascii="Arial" w:hAnsi="Arial" w:cs="Arial"/>
          <w:sz w:val="21"/>
          <w:szCs w:val="21"/>
        </w:rPr>
        <w:t>Suqin</w:t>
      </w:r>
      <w:proofErr w:type="spellEnd"/>
      <w:r>
        <w:rPr>
          <w:rFonts w:ascii="Arial" w:hAnsi="Arial" w:cs="Arial"/>
          <w:sz w:val="21"/>
          <w:szCs w:val="21"/>
        </w:rPr>
        <w:t xml:space="preserve"> Ge and </w:t>
      </w:r>
      <w:proofErr w:type="spellStart"/>
      <w:r>
        <w:rPr>
          <w:rFonts w:ascii="Arial" w:hAnsi="Arial" w:cs="Arial"/>
          <w:sz w:val="21"/>
          <w:szCs w:val="21"/>
        </w:rPr>
        <w:t>Sudipta</w:t>
      </w:r>
      <w:proofErr w:type="spellEnd"/>
      <w:r>
        <w:rPr>
          <w:rFonts w:ascii="Arial" w:hAnsi="Arial" w:cs="Arial"/>
          <w:sz w:val="21"/>
          <w:szCs w:val="21"/>
        </w:rPr>
        <w:t xml:space="preserve"> Sarangi), </w:t>
      </w:r>
      <w:r>
        <w:rPr>
          <w:rFonts w:ascii="Arial" w:hAnsi="Arial" w:cs="Arial"/>
          <w:b/>
          <w:bCs/>
          <w:i/>
          <w:iCs/>
          <w:sz w:val="21"/>
          <w:szCs w:val="21"/>
          <w:u w:val="single"/>
        </w:rPr>
        <w:t>Journal of Economic Behavior &amp; Organization</w:t>
      </w:r>
      <w:r>
        <w:rPr>
          <w:rFonts w:ascii="Arial" w:hAnsi="Arial" w:cs="Arial"/>
          <w:b/>
          <w:bCs/>
          <w:sz w:val="21"/>
          <w:szCs w:val="21"/>
        </w:rPr>
        <w:t>,</w:t>
      </w:r>
      <w:r>
        <w:rPr>
          <w:rFonts w:ascii="Arial" w:hAnsi="Arial" w:cs="Arial"/>
          <w:sz w:val="21"/>
          <w:szCs w:val="21"/>
        </w:rPr>
        <w:t xml:space="preserve"> 2022</w:t>
      </w:r>
    </w:p>
    <w:p w14:paraId="32C5B3F6"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w:t>
      </w:r>
      <w:hyperlink r:id="rId44" w:history="1">
        <w:r>
          <w:rPr>
            <w:rStyle w:val="af7"/>
            <w:rFonts w:ascii="Arial" w:hAnsi="Arial" w:cs="Arial"/>
            <w:sz w:val="21"/>
            <w:szCs w:val="21"/>
          </w:rPr>
          <w:t>Highways and Firms' Exports: Evidence from China</w:t>
        </w:r>
      </w:hyperlink>
      <w:r>
        <w:rPr>
          <w:rFonts w:ascii="Arial" w:hAnsi="Arial" w:cs="Arial"/>
          <w:sz w:val="21"/>
          <w:szCs w:val="21"/>
        </w:rPr>
        <w:t xml:space="preserve">,” (with Dan Liu and </w:t>
      </w:r>
      <w:proofErr w:type="spellStart"/>
      <w:r>
        <w:rPr>
          <w:rFonts w:ascii="Arial" w:hAnsi="Arial" w:cs="Arial"/>
          <w:sz w:val="21"/>
          <w:szCs w:val="21"/>
        </w:rPr>
        <w:t>Liugang</w:t>
      </w:r>
      <w:proofErr w:type="spellEnd"/>
      <w:r>
        <w:rPr>
          <w:rFonts w:ascii="Arial" w:hAnsi="Arial" w:cs="Arial"/>
          <w:sz w:val="21"/>
          <w:szCs w:val="21"/>
        </w:rPr>
        <w:t xml:space="preserve"> Sheng), </w:t>
      </w:r>
      <w:r>
        <w:rPr>
          <w:rFonts w:ascii="Arial" w:hAnsi="Arial" w:cs="Arial"/>
          <w:b/>
          <w:i/>
          <w:sz w:val="21"/>
          <w:szCs w:val="21"/>
          <w:u w:val="single"/>
        </w:rPr>
        <w:t>Review of International Economics</w:t>
      </w:r>
      <w:r>
        <w:rPr>
          <w:rFonts w:ascii="Arial" w:hAnsi="Arial" w:cs="Arial"/>
          <w:sz w:val="21"/>
          <w:szCs w:val="21"/>
        </w:rPr>
        <w:t>, 2022, DOI: 10.1111/roie.1263.</w:t>
      </w:r>
    </w:p>
    <w:p w14:paraId="6595A481"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rPr>
        <w:t>“</w:t>
      </w:r>
      <w:hyperlink r:id="rId45" w:history="1">
        <w:r>
          <w:rPr>
            <w:rStyle w:val="af7"/>
            <w:rFonts w:ascii="Arial" w:hAnsi="Arial" w:cs="Arial"/>
            <w:sz w:val="21"/>
            <w:szCs w:val="21"/>
          </w:rPr>
          <w:t>Judicial Quality, Incomplete Contracts, and Quality of Trade,</w:t>
        </w:r>
      </w:hyperlink>
      <w:r>
        <w:rPr>
          <w:rFonts w:ascii="Arial" w:hAnsi="Arial" w:cs="Arial"/>
          <w:sz w:val="21"/>
          <w:szCs w:val="21"/>
        </w:rPr>
        <w:t xml:space="preserve">” (with </w:t>
      </w:r>
      <w:proofErr w:type="spellStart"/>
      <w:r>
        <w:rPr>
          <w:rFonts w:ascii="Arial" w:hAnsi="Arial" w:cs="Arial"/>
          <w:sz w:val="21"/>
          <w:szCs w:val="21"/>
        </w:rPr>
        <w:t>Xiaomin</w:t>
      </w:r>
      <w:proofErr w:type="spellEnd"/>
      <w:r>
        <w:rPr>
          <w:rFonts w:ascii="Arial" w:hAnsi="Arial" w:cs="Arial"/>
          <w:sz w:val="21"/>
          <w:szCs w:val="21"/>
        </w:rPr>
        <w:t xml:space="preserve"> Cui and Rui Zhang), with online appendix, </w:t>
      </w:r>
      <w:r>
        <w:rPr>
          <w:rFonts w:ascii="Arial" w:hAnsi="Arial" w:cs="Arial"/>
          <w:b/>
          <w:i/>
          <w:sz w:val="21"/>
          <w:szCs w:val="21"/>
          <w:u w:val="single"/>
        </w:rPr>
        <w:t>The Economic Journal,</w:t>
      </w:r>
      <w:r>
        <w:rPr>
          <w:rFonts w:ascii="Arial" w:hAnsi="Arial" w:cs="Arial"/>
          <w:i/>
          <w:sz w:val="21"/>
          <w:szCs w:val="21"/>
        </w:rPr>
        <w:t xml:space="preserve"> </w:t>
      </w:r>
      <w:r>
        <w:rPr>
          <w:rFonts w:ascii="Arial" w:hAnsi="Arial" w:cs="Arial"/>
          <w:sz w:val="21"/>
          <w:szCs w:val="21"/>
        </w:rPr>
        <w:t>132, pp. 926-952, 2022.</w:t>
      </w:r>
    </w:p>
    <w:p w14:paraId="38D4D549"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rPr>
        <w:t xml:space="preserve">“Introduction to the Special Issue”, </w:t>
      </w:r>
      <w:r>
        <w:rPr>
          <w:rFonts w:ascii="Arial" w:eastAsia="微软雅黑" w:hAnsi="Arial" w:cs="Arial"/>
          <w:i/>
          <w:color w:val="323232"/>
          <w:sz w:val="21"/>
          <w:szCs w:val="21"/>
        </w:rPr>
        <w:t>China Economic Journal</w:t>
      </w:r>
      <w:r>
        <w:rPr>
          <w:rFonts w:ascii="Arial" w:eastAsia="微软雅黑" w:hAnsi="Arial" w:cs="Arial"/>
          <w:color w:val="323232"/>
          <w:sz w:val="21"/>
          <w:szCs w:val="21"/>
        </w:rPr>
        <w:t xml:space="preserve">, 2021 4(2). </w:t>
      </w:r>
    </w:p>
    <w:p w14:paraId="580724FD"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rPr>
        <w:t xml:space="preserve">“Understanding RCEP and CPTPP: From the Perspective of China’s Dual Circulation Economic </w:t>
      </w:r>
      <w:proofErr w:type="gramStart"/>
      <w:r>
        <w:rPr>
          <w:rFonts w:ascii="Arial" w:eastAsia="微软雅黑" w:hAnsi="Arial" w:cs="Arial"/>
          <w:color w:val="323232"/>
          <w:sz w:val="21"/>
          <w:szCs w:val="21"/>
        </w:rPr>
        <w:t>Strategy”(</w:t>
      </w:r>
      <w:proofErr w:type="gramEnd"/>
      <w:r>
        <w:rPr>
          <w:rFonts w:ascii="Arial" w:eastAsia="微软雅黑" w:hAnsi="Arial" w:cs="Arial"/>
          <w:color w:val="323232"/>
          <w:sz w:val="21"/>
          <w:szCs w:val="21"/>
        </w:rPr>
        <w:t xml:space="preserve">with </w:t>
      </w:r>
      <w:proofErr w:type="spellStart"/>
      <w:r>
        <w:rPr>
          <w:rFonts w:ascii="Arial" w:eastAsia="微软雅黑" w:hAnsi="Arial" w:cs="Arial"/>
          <w:color w:val="323232"/>
          <w:sz w:val="21"/>
          <w:szCs w:val="21"/>
        </w:rPr>
        <w:t>Haiwei</w:t>
      </w:r>
      <w:proofErr w:type="spellEnd"/>
      <w:r>
        <w:rPr>
          <w:rFonts w:ascii="Arial" w:eastAsia="微软雅黑" w:hAnsi="Arial" w:cs="Arial"/>
          <w:color w:val="323232"/>
          <w:sz w:val="21"/>
          <w:szCs w:val="21"/>
        </w:rPr>
        <w:t xml:space="preserve"> Jiang), </w:t>
      </w:r>
      <w:r>
        <w:rPr>
          <w:rFonts w:ascii="Arial" w:eastAsia="微软雅黑" w:hAnsi="Arial" w:cs="Arial"/>
          <w:i/>
          <w:color w:val="323232"/>
          <w:sz w:val="21"/>
          <w:szCs w:val="21"/>
        </w:rPr>
        <w:t>China Economic Journal</w:t>
      </w:r>
      <w:r>
        <w:rPr>
          <w:rFonts w:ascii="Arial" w:eastAsia="微软雅黑" w:hAnsi="Arial" w:cs="Arial"/>
          <w:color w:val="323232"/>
          <w:sz w:val="21"/>
          <w:szCs w:val="21"/>
        </w:rPr>
        <w:t>, 2021 4(2).</w:t>
      </w:r>
    </w:p>
    <w:p w14:paraId="2522E517"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rPr>
        <w:t xml:space="preserve">“Import and RMB Exchange Rate Pass-through: Marginal Cost versus Quality Change,” (with </w:t>
      </w:r>
      <w:proofErr w:type="spellStart"/>
      <w:r>
        <w:rPr>
          <w:rFonts w:ascii="Arial" w:eastAsia="微软雅黑" w:hAnsi="Arial" w:cs="Arial"/>
          <w:color w:val="323232"/>
          <w:sz w:val="21"/>
          <w:szCs w:val="21"/>
        </w:rPr>
        <w:t>Yaqi</w:t>
      </w:r>
      <w:proofErr w:type="spellEnd"/>
      <w:r>
        <w:rPr>
          <w:rFonts w:ascii="Arial" w:eastAsia="微软雅黑" w:hAnsi="Arial" w:cs="Arial"/>
          <w:color w:val="323232"/>
          <w:sz w:val="21"/>
          <w:szCs w:val="21"/>
        </w:rPr>
        <w:t xml:space="preserve"> Wang), </w:t>
      </w:r>
      <w:r>
        <w:rPr>
          <w:rFonts w:ascii="Arial" w:eastAsia="微软雅黑" w:hAnsi="Arial" w:cs="Arial"/>
          <w:b/>
          <w:bCs/>
          <w:i/>
          <w:iCs/>
          <w:color w:val="323232"/>
          <w:sz w:val="21"/>
          <w:szCs w:val="21"/>
          <w:u w:val="single"/>
        </w:rPr>
        <w:t>Journal of Behavior and Economic Organization</w:t>
      </w:r>
      <w:r>
        <w:rPr>
          <w:rFonts w:ascii="Arial" w:eastAsia="微软雅黑" w:hAnsi="Arial" w:cs="Arial"/>
          <w:bCs/>
          <w:color w:val="323232"/>
          <w:sz w:val="21"/>
          <w:szCs w:val="21"/>
        </w:rPr>
        <w:t>, 2021, 187, pp. 470-487.</w:t>
      </w:r>
    </w:p>
    <w:p w14:paraId="46BB5B67" w14:textId="77777777" w:rsidR="00AA1AFF" w:rsidRDefault="00B56B87">
      <w:pPr>
        <w:pStyle w:val="afa"/>
        <w:numPr>
          <w:ilvl w:val="0"/>
          <w:numId w:val="4"/>
        </w:numPr>
        <w:ind w:firstLineChars="0"/>
        <w:rPr>
          <w:rStyle w:val="af7"/>
          <w:rFonts w:ascii="Arial" w:hAnsi="Arial" w:cs="Arial"/>
          <w:color w:val="auto"/>
          <w:sz w:val="21"/>
          <w:szCs w:val="21"/>
          <w:u w:val="none"/>
        </w:rPr>
      </w:pPr>
      <w:hyperlink r:id="rId46" w:history="1">
        <w:r w:rsidR="005806DF">
          <w:rPr>
            <w:rStyle w:val="af5"/>
            <w:rFonts w:ascii="Arial" w:eastAsia="微软雅黑" w:hAnsi="Arial" w:cs="Arial"/>
            <w:color w:val="auto"/>
            <w:sz w:val="21"/>
            <w:szCs w:val="21"/>
          </w:rPr>
          <w:t xml:space="preserve">“Endogenous Trade Policy in a Global Value Chain: Evidence from Chinese Micro-level Processing Trade Data,” (with Rodney Ludema, Anna Maria Mayda, and Zhi Yu), </w:t>
        </w:r>
        <w:r w:rsidR="005806DF">
          <w:rPr>
            <w:rStyle w:val="af5"/>
            <w:rFonts w:ascii="Arial" w:eastAsia="微软雅黑" w:hAnsi="Arial" w:cs="Arial"/>
            <w:b/>
            <w:color w:val="auto"/>
            <w:sz w:val="21"/>
            <w:szCs w:val="21"/>
          </w:rPr>
          <w:t>Journal of International Economics,</w:t>
        </w:r>
      </w:hyperlink>
      <w:r w:rsidR="005806DF">
        <w:rPr>
          <w:rStyle w:val="af7"/>
          <w:rFonts w:ascii="Arial" w:eastAsia="微软雅黑" w:hAnsi="Arial" w:cs="Arial"/>
          <w:b/>
          <w:color w:val="auto"/>
          <w:sz w:val="21"/>
          <w:szCs w:val="21"/>
        </w:rPr>
        <w:t xml:space="preserve"> (131), </w:t>
      </w:r>
      <w:r w:rsidR="005806DF">
        <w:rPr>
          <w:rStyle w:val="af7"/>
          <w:rFonts w:ascii="Arial" w:eastAsia="微软雅黑" w:hAnsi="Arial" w:cs="Arial"/>
          <w:b/>
          <w:color w:val="auto"/>
          <w:sz w:val="21"/>
          <w:szCs w:val="21"/>
          <w:u w:val="none"/>
        </w:rPr>
        <w:t>2021July</w:t>
      </w:r>
    </w:p>
    <w:p w14:paraId="1CAE532A"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rPr>
        <w:t xml:space="preserve">“Processing Trade, Trade </w:t>
      </w:r>
      <w:proofErr w:type="spellStart"/>
      <w:r>
        <w:rPr>
          <w:rFonts w:ascii="Arial" w:eastAsia="微软雅黑" w:hAnsi="Arial" w:cs="Arial"/>
          <w:color w:val="323232"/>
          <w:sz w:val="21"/>
          <w:szCs w:val="21"/>
        </w:rPr>
        <w:t>Liberalisation</w:t>
      </w:r>
      <w:proofErr w:type="spellEnd"/>
      <w:r>
        <w:rPr>
          <w:rFonts w:ascii="Arial" w:eastAsia="微软雅黑" w:hAnsi="Arial" w:cs="Arial"/>
          <w:color w:val="323232"/>
          <w:sz w:val="21"/>
          <w:szCs w:val="21"/>
        </w:rPr>
        <w:t xml:space="preserve">, and Opening Up: China’s Miracle of International Trade,” (with </w:t>
      </w:r>
      <w:proofErr w:type="spellStart"/>
      <w:r>
        <w:rPr>
          <w:rFonts w:ascii="Arial" w:eastAsia="微软雅黑" w:hAnsi="Arial" w:cs="Arial"/>
          <w:color w:val="323232"/>
          <w:sz w:val="21"/>
          <w:szCs w:val="21"/>
        </w:rPr>
        <w:t>Huihuang</w:t>
      </w:r>
      <w:proofErr w:type="spellEnd"/>
      <w:r>
        <w:rPr>
          <w:rFonts w:ascii="Arial" w:eastAsia="微软雅黑" w:hAnsi="Arial" w:cs="Arial"/>
          <w:color w:val="323232"/>
          <w:sz w:val="21"/>
          <w:szCs w:val="21"/>
        </w:rPr>
        <w:t xml:space="preserve"> Zhu)</w:t>
      </w:r>
      <w:r>
        <w:rPr>
          <w:rFonts w:ascii="Arial" w:hAnsi="Arial" w:cs="Arial"/>
          <w:color w:val="323232"/>
          <w:sz w:val="21"/>
          <w:szCs w:val="21"/>
        </w:rPr>
        <w:t>，</w:t>
      </w:r>
      <w:proofErr w:type="spellStart"/>
      <w:r>
        <w:rPr>
          <w:rStyle w:val="af6"/>
          <w:rFonts w:ascii="Arial" w:eastAsia="微软雅黑" w:hAnsi="Arial" w:cs="Arial"/>
          <w:i w:val="0"/>
          <w:iCs w:val="0"/>
          <w:color w:val="323232"/>
          <w:sz w:val="21"/>
          <w:szCs w:val="21"/>
        </w:rPr>
        <w:t>Globalisation</w:t>
      </w:r>
      <w:proofErr w:type="spellEnd"/>
      <w:r>
        <w:rPr>
          <w:rStyle w:val="af6"/>
          <w:rFonts w:ascii="Arial" w:eastAsia="微软雅黑" w:hAnsi="Arial" w:cs="Arial"/>
          <w:i w:val="0"/>
          <w:iCs w:val="0"/>
          <w:color w:val="323232"/>
          <w:sz w:val="21"/>
          <w:szCs w:val="21"/>
        </w:rPr>
        <w:t xml:space="preserve"> and its Economic Consequences: Looking at APEC economies</w:t>
      </w:r>
      <w:r>
        <w:rPr>
          <w:rFonts w:ascii="Arial" w:eastAsia="微软雅黑" w:hAnsi="Arial" w:cs="Arial"/>
          <w:color w:val="323232"/>
          <w:sz w:val="21"/>
          <w:szCs w:val="21"/>
        </w:rPr>
        <w:t xml:space="preserve">, edited by </w:t>
      </w:r>
      <w:proofErr w:type="spellStart"/>
      <w:r>
        <w:rPr>
          <w:rFonts w:ascii="Arial" w:eastAsia="微软雅黑" w:hAnsi="Arial" w:cs="Arial"/>
          <w:color w:val="323232"/>
          <w:sz w:val="21"/>
          <w:szCs w:val="21"/>
        </w:rPr>
        <w:t>Shujiro</w:t>
      </w:r>
      <w:proofErr w:type="spellEnd"/>
      <w:r>
        <w:rPr>
          <w:rFonts w:ascii="Arial" w:eastAsia="微软雅黑" w:hAnsi="Arial" w:cs="Arial"/>
          <w:color w:val="323232"/>
          <w:sz w:val="21"/>
          <w:szCs w:val="21"/>
        </w:rPr>
        <w:t xml:space="preserve"> Urata and Ha </w:t>
      </w:r>
      <w:proofErr w:type="spellStart"/>
      <w:r>
        <w:rPr>
          <w:rFonts w:ascii="Arial" w:eastAsia="微软雅黑" w:hAnsi="Arial" w:cs="Arial"/>
          <w:color w:val="323232"/>
          <w:sz w:val="21"/>
          <w:szCs w:val="21"/>
        </w:rPr>
        <w:t>Thi</w:t>
      </w:r>
      <w:proofErr w:type="spellEnd"/>
      <w:r>
        <w:rPr>
          <w:rFonts w:ascii="Arial" w:eastAsia="微软雅黑" w:hAnsi="Arial" w:cs="Arial"/>
          <w:color w:val="323232"/>
          <w:sz w:val="21"/>
          <w:szCs w:val="21"/>
        </w:rPr>
        <w:t xml:space="preserve"> Thanh Doan, Routledge Press, 2021.</w:t>
      </w:r>
    </w:p>
    <w:p w14:paraId="66B93671"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rPr>
        <w:t>“</w:t>
      </w:r>
      <w:hyperlink r:id="rId47" w:history="1">
        <w:r>
          <w:rPr>
            <w:rStyle w:val="af5"/>
            <w:rFonts w:ascii="Arial" w:eastAsia="微软雅黑" w:hAnsi="Arial" w:cs="Arial"/>
            <w:sz w:val="21"/>
            <w:szCs w:val="21"/>
          </w:rPr>
          <w:t>Trade Liberalisation and Chinese Exports: Sourcing from the South</w:t>
        </w:r>
      </w:hyperlink>
      <w:r>
        <w:rPr>
          <w:rFonts w:ascii="Arial" w:eastAsia="微软雅黑" w:hAnsi="Arial" w:cs="Arial"/>
          <w:color w:val="323232"/>
          <w:sz w:val="21"/>
          <w:szCs w:val="21"/>
        </w:rPr>
        <w:t>,” (with Lili Yan Ing and Wei Tian), forthcoming, </w:t>
      </w:r>
      <w:r>
        <w:rPr>
          <w:rStyle w:val="af6"/>
          <w:rFonts w:ascii="Arial" w:eastAsia="微软雅黑" w:hAnsi="Arial" w:cs="Arial"/>
          <w:iCs w:val="0"/>
          <w:color w:val="323232"/>
          <w:sz w:val="21"/>
          <w:szCs w:val="21"/>
          <w:u w:val="single"/>
        </w:rPr>
        <w:t>The World Economy</w:t>
      </w:r>
      <w:r>
        <w:rPr>
          <w:rFonts w:ascii="Arial" w:eastAsia="微软雅黑" w:hAnsi="Arial" w:cs="Arial"/>
          <w:color w:val="323232"/>
          <w:sz w:val="21"/>
          <w:szCs w:val="21"/>
        </w:rPr>
        <w:t>, 2020.</w:t>
      </w:r>
    </w:p>
    <w:p w14:paraId="6A6A7220"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rPr>
        <w:t xml:space="preserve">“Managerial Efficiency and Product Decision: Evidence from Chinese Firms,” (with Larry </w:t>
      </w:r>
      <w:proofErr w:type="spellStart"/>
      <w:r>
        <w:rPr>
          <w:rFonts w:ascii="Arial" w:eastAsia="微软雅黑" w:hAnsi="Arial" w:cs="Arial"/>
          <w:color w:val="323232"/>
          <w:sz w:val="21"/>
          <w:szCs w:val="21"/>
        </w:rPr>
        <w:t>Qiu</w:t>
      </w:r>
      <w:proofErr w:type="spellEnd"/>
      <w:r>
        <w:rPr>
          <w:rFonts w:ascii="Arial" w:eastAsia="微软雅黑" w:hAnsi="Arial" w:cs="Arial"/>
          <w:color w:val="323232"/>
          <w:sz w:val="21"/>
          <w:szCs w:val="21"/>
        </w:rPr>
        <w:t>), </w:t>
      </w:r>
      <w:r>
        <w:rPr>
          <w:rStyle w:val="af6"/>
          <w:rFonts w:ascii="Arial" w:eastAsia="微软雅黑" w:hAnsi="Arial" w:cs="Arial"/>
          <w:b/>
          <w:i w:val="0"/>
          <w:iCs w:val="0"/>
          <w:color w:val="323232"/>
          <w:sz w:val="21"/>
          <w:szCs w:val="21"/>
          <w:u w:val="single"/>
        </w:rPr>
        <w:t>Journal of Behavior and Economic Organization</w:t>
      </w:r>
      <w:r>
        <w:rPr>
          <w:rStyle w:val="af4"/>
          <w:rFonts w:ascii="Arial" w:eastAsia="微软雅黑" w:hAnsi="Arial" w:cs="Arial"/>
          <w:b w:val="0"/>
          <w:bCs w:val="0"/>
          <w:color w:val="323232"/>
          <w:sz w:val="21"/>
          <w:szCs w:val="21"/>
        </w:rPr>
        <w:t>,</w:t>
      </w:r>
      <w:r>
        <w:rPr>
          <w:rFonts w:ascii="Arial" w:eastAsia="微软雅黑" w:hAnsi="Arial" w:cs="Arial"/>
          <w:color w:val="323232"/>
          <w:sz w:val="21"/>
          <w:szCs w:val="21"/>
        </w:rPr>
        <w:t> 2020,177, pp. 71-90.</w:t>
      </w:r>
    </w:p>
    <w:p w14:paraId="10A9371B" w14:textId="77777777" w:rsidR="00AA1AFF" w:rsidRDefault="00B56B87">
      <w:pPr>
        <w:pStyle w:val="afa"/>
        <w:numPr>
          <w:ilvl w:val="0"/>
          <w:numId w:val="4"/>
        </w:numPr>
        <w:ind w:firstLineChars="0"/>
        <w:rPr>
          <w:rStyle w:val="af7"/>
          <w:rFonts w:ascii="Arial" w:hAnsi="Arial" w:cs="Arial"/>
          <w:color w:val="auto"/>
          <w:sz w:val="21"/>
          <w:szCs w:val="21"/>
          <w:u w:val="none"/>
        </w:rPr>
      </w:pPr>
      <w:hyperlink r:id="rId48" w:history="1">
        <w:r w:rsidR="005806DF">
          <w:rPr>
            <w:rStyle w:val="af5"/>
            <w:rFonts w:ascii="Arial" w:eastAsia="微软雅黑" w:hAnsi="Arial" w:cs="Arial"/>
            <w:color w:val="323232"/>
            <w:sz w:val="21"/>
            <w:szCs w:val="21"/>
          </w:rPr>
          <w:t>“Forty Years of Opening Up Has Greatly Benefited China’s Foreign Trade”, </w:t>
        </w:r>
        <w:r w:rsidR="005806DF">
          <w:rPr>
            <w:rStyle w:val="af6"/>
            <w:rFonts w:ascii="Arial" w:eastAsia="微软雅黑" w:hAnsi="Arial" w:cs="Arial"/>
            <w:i w:val="0"/>
            <w:iCs w:val="0"/>
            <w:color w:val="323232"/>
            <w:sz w:val="21"/>
            <w:szCs w:val="21"/>
          </w:rPr>
          <w:t>China Economic Transition, </w:t>
        </w:r>
        <w:r w:rsidR="005806DF">
          <w:rPr>
            <w:rStyle w:val="af5"/>
            <w:rFonts w:ascii="Arial" w:eastAsia="微软雅黑" w:hAnsi="Arial" w:cs="Arial"/>
            <w:color w:val="323232"/>
            <w:sz w:val="21"/>
            <w:szCs w:val="21"/>
            <w:u w:val="none"/>
          </w:rPr>
          <w:t>2019.</w:t>
        </w:r>
      </w:hyperlink>
    </w:p>
    <w:p w14:paraId="46B3B57D"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sz w:val="21"/>
          <w:szCs w:val="21"/>
          <w:u w:val="single"/>
        </w:rPr>
        <w:t>“</w:t>
      </w:r>
      <w:hyperlink r:id="rId49" w:history="1">
        <w:r>
          <w:rPr>
            <w:rStyle w:val="af5"/>
            <w:rFonts w:ascii="Arial" w:eastAsia="微软雅黑" w:hAnsi="Arial" w:cs="Arial"/>
            <w:color w:val="auto"/>
            <w:sz w:val="21"/>
            <w:szCs w:val="21"/>
          </w:rPr>
          <w:t>China’s Status of Market Economy and Structural Reform: The Issues behind the China-US Trade War</w:t>
        </w:r>
      </w:hyperlink>
      <w:r>
        <w:rPr>
          <w:rFonts w:ascii="Arial" w:eastAsia="微软雅黑" w:hAnsi="Arial" w:cs="Arial"/>
          <w:sz w:val="21"/>
          <w:szCs w:val="21"/>
          <w:u w:val="single"/>
        </w:rPr>
        <w:t>,” </w:t>
      </w:r>
      <w:r>
        <w:rPr>
          <w:rStyle w:val="af6"/>
          <w:rFonts w:ascii="Arial" w:eastAsia="微软雅黑" w:hAnsi="Arial" w:cs="Arial"/>
          <w:i w:val="0"/>
          <w:iCs w:val="0"/>
          <w:sz w:val="21"/>
          <w:szCs w:val="21"/>
          <w:u w:val="single"/>
        </w:rPr>
        <w:t>Asian Economic Papers</w:t>
      </w:r>
      <w:r>
        <w:rPr>
          <w:rFonts w:ascii="Arial" w:eastAsia="微软雅黑" w:hAnsi="Arial" w:cs="Arial"/>
          <w:sz w:val="21"/>
          <w:szCs w:val="21"/>
          <w:u w:val="single"/>
        </w:rPr>
        <w:t>, 2019.</w:t>
      </w:r>
    </w:p>
    <w:p w14:paraId="77465C77"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50" w:history="1">
        <w:r>
          <w:rPr>
            <w:rStyle w:val="af5"/>
            <w:rFonts w:ascii="Arial" w:eastAsia="微软雅黑" w:hAnsi="Arial" w:cs="Arial"/>
            <w:sz w:val="21"/>
            <w:szCs w:val="21"/>
          </w:rPr>
          <w:t>Distribution, Outward FDI and Productivity Heterogeneity: Evidence from Chinese Firms</w:t>
        </w:r>
      </w:hyperlink>
      <w:r>
        <w:rPr>
          <w:rFonts w:ascii="Arial" w:eastAsia="微软雅黑" w:hAnsi="Arial" w:cs="Arial"/>
          <w:color w:val="323232"/>
          <w:sz w:val="21"/>
          <w:szCs w:val="21"/>
          <w:u w:val="single"/>
        </w:rPr>
        <w:t>,” (with Wei Tian),</w:t>
      </w:r>
      <w:r>
        <w:rPr>
          <w:rFonts w:ascii="Arial" w:eastAsia="微软雅黑" w:hAnsi="Arial" w:cs="Arial"/>
          <w:i/>
          <w:color w:val="323232"/>
          <w:sz w:val="21"/>
          <w:szCs w:val="21"/>
          <w:u w:val="single"/>
        </w:rPr>
        <w:t> </w:t>
      </w:r>
      <w:r>
        <w:rPr>
          <w:rStyle w:val="af6"/>
          <w:rFonts w:ascii="Arial" w:eastAsia="微软雅黑" w:hAnsi="Arial" w:cs="Arial"/>
          <w:b/>
          <w:i w:val="0"/>
          <w:iCs w:val="0"/>
          <w:color w:val="323232"/>
          <w:sz w:val="21"/>
          <w:szCs w:val="21"/>
          <w:u w:val="single"/>
        </w:rPr>
        <w:t>Journal of International Financial Markets, Institutions and Money</w:t>
      </w:r>
      <w:r>
        <w:rPr>
          <w:rStyle w:val="af4"/>
          <w:rFonts w:ascii="Arial" w:eastAsia="微软雅黑" w:hAnsi="Arial" w:cs="Arial"/>
          <w:b w:val="0"/>
          <w:bCs w:val="0"/>
          <w:color w:val="323232"/>
          <w:sz w:val="21"/>
          <w:szCs w:val="21"/>
          <w:u w:val="single"/>
        </w:rPr>
        <w:t xml:space="preserve"> </w:t>
      </w:r>
      <w:r>
        <w:rPr>
          <w:rFonts w:ascii="Arial" w:eastAsia="微软雅黑" w:hAnsi="Arial" w:cs="Arial"/>
          <w:color w:val="323232"/>
          <w:sz w:val="21"/>
          <w:szCs w:val="21"/>
        </w:rPr>
        <w:t>67, July 2020, 101218.</w:t>
      </w:r>
    </w:p>
    <w:p w14:paraId="61563C30"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“I</w:t>
      </w:r>
      <w:hyperlink r:id="rId51" w:history="1">
        <w:r>
          <w:rPr>
            <w:rStyle w:val="af5"/>
            <w:rFonts w:ascii="Arial" w:eastAsia="微软雅黑" w:hAnsi="Arial" w:cs="Arial"/>
            <w:color w:val="333333"/>
            <w:sz w:val="21"/>
            <w:szCs w:val="21"/>
          </w:rPr>
          <w:t>ntroduction to the Special Issue on Understanding the Current China-U.S. “Trade War</w:t>
        </w:r>
      </w:hyperlink>
      <w:hyperlink r:id="rId52" w:history="1">
        <w:r>
          <w:rPr>
            <w:rStyle w:val="af7"/>
            <w:rFonts w:ascii="Arial" w:eastAsia="微软雅黑" w:hAnsi="Arial" w:cs="Arial"/>
            <w:color w:val="333333"/>
            <w:sz w:val="21"/>
            <w:szCs w:val="21"/>
          </w:rPr>
          <w:t>””</w:t>
        </w:r>
      </w:hyperlink>
      <w:r>
        <w:rPr>
          <w:rFonts w:ascii="Arial" w:eastAsia="微软雅黑" w:hAnsi="Arial" w:cs="Arial"/>
          <w:color w:val="323232"/>
          <w:sz w:val="21"/>
          <w:szCs w:val="21"/>
          <w:u w:val="single"/>
        </w:rPr>
        <w:t>, </w:t>
      </w:r>
      <w:r>
        <w:rPr>
          <w:rStyle w:val="af6"/>
          <w:rFonts w:ascii="Arial" w:eastAsia="微软雅黑" w:hAnsi="Arial" w:cs="Arial"/>
          <w:i w:val="0"/>
          <w:iCs w:val="0"/>
          <w:color w:val="323232"/>
          <w:sz w:val="21"/>
          <w:szCs w:val="21"/>
          <w:u w:val="single"/>
        </w:rPr>
        <w:t>China Economic Journal</w:t>
      </w:r>
      <w:r>
        <w:rPr>
          <w:rFonts w:ascii="Arial" w:eastAsia="微软雅黑" w:hAnsi="Arial" w:cs="Arial"/>
          <w:color w:val="323232"/>
          <w:sz w:val="21"/>
          <w:szCs w:val="21"/>
          <w:u w:val="single"/>
        </w:rPr>
        <w:t>, 2019, 12:2, pp.97-99.</w:t>
      </w:r>
    </w:p>
    <w:p w14:paraId="444FDA20"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53" w:history="1">
        <w:r>
          <w:rPr>
            <w:rStyle w:val="af5"/>
            <w:rFonts w:ascii="Arial" w:eastAsia="微软雅黑" w:hAnsi="Arial" w:cs="Arial"/>
            <w:color w:val="333333"/>
            <w:sz w:val="21"/>
            <w:szCs w:val="21"/>
          </w:rPr>
          <w:t>Input Trade Liberalization and Import Switching</w:t>
        </w:r>
      </w:hyperlink>
      <w:r>
        <w:rPr>
          <w:rFonts w:ascii="Arial" w:eastAsia="微软雅黑" w:hAnsi="Arial" w:cs="Arial"/>
          <w:color w:val="323232"/>
          <w:sz w:val="21"/>
          <w:szCs w:val="21"/>
          <w:u w:val="single"/>
        </w:rPr>
        <w:t>,” (with Wei Tian)</w:t>
      </w:r>
      <w:r>
        <w:rPr>
          <w:rFonts w:ascii="Arial" w:hAnsi="Arial" w:cs="Arial"/>
          <w:color w:val="323232"/>
          <w:sz w:val="21"/>
          <w:szCs w:val="21"/>
          <w:u w:val="single"/>
        </w:rPr>
        <w:t>，</w:t>
      </w:r>
      <w:r>
        <w:rPr>
          <w:rStyle w:val="af6"/>
          <w:rFonts w:ascii="Arial" w:eastAsia="微软雅黑" w:hAnsi="Arial" w:cs="Arial"/>
          <w:b/>
          <w:bCs/>
          <w:i w:val="0"/>
          <w:iCs w:val="0"/>
          <w:color w:val="323232"/>
          <w:sz w:val="21"/>
          <w:szCs w:val="21"/>
          <w:u w:val="single"/>
        </w:rPr>
        <w:t> Review of International Economics</w:t>
      </w:r>
      <w:r>
        <w:rPr>
          <w:rFonts w:ascii="Arial" w:eastAsia="微软雅黑" w:hAnsi="Arial" w:cs="Arial"/>
          <w:color w:val="323232"/>
          <w:sz w:val="21"/>
          <w:szCs w:val="21"/>
          <w:u w:val="single"/>
        </w:rPr>
        <w:t>, 2019,00, pp.1002-1020.</w:t>
      </w:r>
    </w:p>
    <w:p w14:paraId="466FCB8D"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54" w:history="1">
        <w:r>
          <w:rPr>
            <w:rStyle w:val="af5"/>
            <w:rFonts w:ascii="Arial" w:eastAsia="微软雅黑" w:hAnsi="Arial" w:cs="Arial"/>
            <w:color w:val="333333"/>
            <w:sz w:val="21"/>
            <w:szCs w:val="21"/>
          </w:rPr>
          <w:t>Understanding the Recent Sino-US Trade Conflicts</w:t>
        </w:r>
      </w:hyperlink>
      <w:r>
        <w:rPr>
          <w:rFonts w:ascii="Arial" w:eastAsia="微软雅黑" w:hAnsi="Arial" w:cs="Arial"/>
          <w:color w:val="323232"/>
          <w:sz w:val="21"/>
          <w:szCs w:val="21"/>
          <w:u w:val="single"/>
        </w:rPr>
        <w:t>,” (with Rui Zhang), </w:t>
      </w:r>
      <w:r>
        <w:rPr>
          <w:rStyle w:val="af6"/>
          <w:rFonts w:ascii="Arial" w:eastAsia="微软雅黑" w:hAnsi="Arial" w:cs="Arial"/>
          <w:i w:val="0"/>
          <w:iCs w:val="0"/>
          <w:color w:val="323232"/>
          <w:sz w:val="21"/>
          <w:szCs w:val="21"/>
          <w:u w:val="single"/>
        </w:rPr>
        <w:t>China Economic Journal</w:t>
      </w:r>
      <w:r>
        <w:rPr>
          <w:rFonts w:ascii="Arial" w:eastAsia="微软雅黑" w:hAnsi="Arial" w:cs="Arial"/>
          <w:color w:val="323232"/>
          <w:sz w:val="21"/>
          <w:szCs w:val="21"/>
          <w:u w:val="single"/>
        </w:rPr>
        <w:t>, 2019, 12:2, pp. 160-174.</w:t>
      </w:r>
    </w:p>
    <w:p w14:paraId="49E0B677" w14:textId="77777777" w:rsidR="00AA1AFF" w:rsidRDefault="005806DF">
      <w:pPr>
        <w:pStyle w:val="afa"/>
        <w:numPr>
          <w:ilvl w:val="0"/>
          <w:numId w:val="4"/>
        </w:numPr>
        <w:ind w:firstLineChars="0"/>
        <w:rPr>
          <w:rStyle w:val="af5"/>
          <w:rFonts w:ascii="Arial" w:hAnsi="Arial" w:cs="Arial"/>
          <w:sz w:val="21"/>
          <w:szCs w:val="21"/>
        </w:rPr>
      </w:pPr>
      <w:r>
        <w:rPr>
          <w:rFonts w:ascii="Arial" w:eastAsia="微软雅黑" w:hAnsi="Arial" w:cs="Arial"/>
          <w:color w:val="323232"/>
          <w:sz w:val="21"/>
          <w:szCs w:val="21"/>
          <w:u w:val="single"/>
        </w:rPr>
        <w:fldChar w:fldCharType="begin"/>
      </w:r>
      <w:r>
        <w:rPr>
          <w:rFonts w:ascii="Arial" w:eastAsia="微软雅黑" w:hAnsi="Arial" w:cs="Arial"/>
          <w:color w:val="323232"/>
          <w:sz w:val="21"/>
          <w:szCs w:val="21"/>
          <w:u w:val="single"/>
        </w:rPr>
        <w:instrText xml:space="preserve"> HYPERLINK "https://mjyu.lnu.edu.cn/docs/E-Commerce_TYY.pdf" </w:instrText>
      </w:r>
      <w:r>
        <w:rPr>
          <w:rFonts w:ascii="Arial" w:eastAsia="微软雅黑" w:hAnsi="Arial" w:cs="Arial"/>
          <w:color w:val="323232"/>
          <w:sz w:val="21"/>
          <w:szCs w:val="21"/>
          <w:u w:val="single"/>
        </w:rPr>
        <w:fldChar w:fldCharType="separate"/>
      </w:r>
      <w:r>
        <w:rPr>
          <w:rStyle w:val="af5"/>
          <w:rFonts w:ascii="Arial" w:eastAsia="微软雅黑" w:hAnsi="Arial" w:cs="Arial"/>
          <w:sz w:val="21"/>
          <w:szCs w:val="21"/>
        </w:rPr>
        <w:t>“China’s Consumer Spending E-Commerce: Facts and Evidence from JD’s Festival Online Sales,” (with Wei Tian and Yang Yang), in Handbook of US Consumer Economics, edited by Benjamin Mandel and Andrew Haughwout, Elsevier, Chapter 9, 2019.</w:t>
      </w:r>
    </w:p>
    <w:p w14:paraId="4CC4CFB1"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fldChar w:fldCharType="end"/>
      </w:r>
      <w:r>
        <w:rPr>
          <w:rFonts w:ascii="Arial" w:eastAsia="微软雅黑" w:hAnsi="Arial" w:cs="Arial"/>
          <w:color w:val="323232"/>
          <w:sz w:val="21"/>
          <w:szCs w:val="21"/>
          <w:u w:val="single"/>
        </w:rPr>
        <w:t>“</w:t>
      </w:r>
      <w:hyperlink r:id="rId55" w:history="1">
        <w:r>
          <w:rPr>
            <w:rStyle w:val="af5"/>
            <w:rFonts w:ascii="Arial" w:eastAsia="微软雅黑" w:hAnsi="Arial" w:cs="Arial"/>
            <w:color w:val="333333"/>
            <w:sz w:val="21"/>
            <w:szCs w:val="21"/>
          </w:rPr>
          <w:t>Expanding Opening up: China’s Olive Branch to Globalization</w:t>
        </w:r>
      </w:hyperlink>
      <w:r>
        <w:rPr>
          <w:rFonts w:ascii="Arial" w:eastAsia="微软雅黑" w:hAnsi="Arial" w:cs="Arial"/>
          <w:color w:val="323232"/>
          <w:sz w:val="21"/>
          <w:szCs w:val="21"/>
          <w:u w:val="single"/>
        </w:rPr>
        <w:t>,”</w:t>
      </w:r>
      <w:r>
        <w:rPr>
          <w:rStyle w:val="af6"/>
          <w:rFonts w:ascii="Arial" w:eastAsia="微软雅黑" w:hAnsi="Arial" w:cs="Arial"/>
          <w:i w:val="0"/>
          <w:iCs w:val="0"/>
          <w:color w:val="323232"/>
          <w:sz w:val="21"/>
          <w:szCs w:val="21"/>
          <w:u w:val="single"/>
        </w:rPr>
        <w:t> China Economic Transition</w:t>
      </w:r>
      <w:r>
        <w:rPr>
          <w:rFonts w:ascii="Arial" w:eastAsia="微软雅黑" w:hAnsi="Arial" w:cs="Arial"/>
          <w:color w:val="323232"/>
          <w:sz w:val="21"/>
          <w:szCs w:val="21"/>
          <w:u w:val="single"/>
        </w:rPr>
        <w:t>, 2018, 1(3), pp. 66-75.</w:t>
      </w:r>
    </w:p>
    <w:p w14:paraId="356098AF"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56" w:history="1">
        <w:r>
          <w:rPr>
            <w:rStyle w:val="af5"/>
            <w:rFonts w:ascii="Arial" w:eastAsia="微软雅黑" w:hAnsi="Arial" w:cs="Arial"/>
            <w:color w:val="333333"/>
            <w:sz w:val="21"/>
            <w:szCs w:val="21"/>
          </w:rPr>
          <w:t>China’s International Trade Development and Opening-Up Policy Design</w:t>
        </w:r>
      </w:hyperlink>
      <w:r>
        <w:rPr>
          <w:rFonts w:ascii="Arial" w:eastAsia="微软雅黑" w:hAnsi="Arial" w:cs="Arial"/>
          <w:color w:val="323232"/>
          <w:sz w:val="21"/>
          <w:szCs w:val="21"/>
          <w:u w:val="single"/>
        </w:rPr>
        <w:t>,” </w:t>
      </w:r>
      <w:r>
        <w:rPr>
          <w:rStyle w:val="af6"/>
          <w:rFonts w:ascii="Arial" w:eastAsia="微软雅黑" w:hAnsi="Arial" w:cs="Arial"/>
          <w:i w:val="0"/>
          <w:iCs w:val="0"/>
          <w:color w:val="323232"/>
          <w:sz w:val="21"/>
          <w:szCs w:val="21"/>
          <w:u w:val="single"/>
        </w:rPr>
        <w:t>China Economic Journal</w:t>
      </w:r>
      <w:r>
        <w:rPr>
          <w:rFonts w:ascii="Arial" w:eastAsia="微软雅黑" w:hAnsi="Arial" w:cs="Arial"/>
          <w:color w:val="323232"/>
          <w:sz w:val="21"/>
          <w:szCs w:val="21"/>
          <w:u w:val="single"/>
        </w:rPr>
        <w:t>, 2018, 11(3), pp. 301-318.</w:t>
      </w:r>
    </w:p>
    <w:p w14:paraId="55CE542E" w14:textId="77777777" w:rsidR="00AA1AFF" w:rsidRDefault="005806DF">
      <w:pPr>
        <w:pStyle w:val="afa"/>
        <w:numPr>
          <w:ilvl w:val="0"/>
          <w:numId w:val="4"/>
        </w:numPr>
        <w:ind w:firstLineChars="0"/>
        <w:rPr>
          <w:rStyle w:val="af6"/>
          <w:rFonts w:ascii="Arial" w:hAnsi="Arial" w:cs="Arial"/>
          <w:i w:val="0"/>
          <w:iCs w:val="0"/>
          <w:sz w:val="21"/>
          <w:szCs w:val="21"/>
        </w:rPr>
      </w:pPr>
      <w:r>
        <w:rPr>
          <w:rFonts w:ascii="Arial" w:eastAsia="微软雅黑" w:hAnsi="Arial" w:cs="Arial"/>
          <w:color w:val="323232"/>
          <w:sz w:val="21"/>
          <w:szCs w:val="21"/>
          <w:u w:val="single"/>
        </w:rPr>
        <w:t>“</w:t>
      </w:r>
      <w:hyperlink r:id="rId57" w:history="1">
        <w:r>
          <w:rPr>
            <w:rStyle w:val="af5"/>
            <w:rFonts w:ascii="Arial" w:eastAsia="微软雅黑" w:hAnsi="Arial" w:cs="Arial"/>
            <w:color w:val="333333"/>
            <w:sz w:val="21"/>
            <w:szCs w:val="21"/>
          </w:rPr>
          <w:t>Outward FDI and Domestic Input Distortions: Evidence from Chinese Firms</w:t>
        </w:r>
      </w:hyperlink>
      <w:r>
        <w:rPr>
          <w:rFonts w:ascii="Arial" w:eastAsia="微软雅黑" w:hAnsi="Arial" w:cs="Arial"/>
          <w:color w:val="323232"/>
          <w:sz w:val="21"/>
          <w:szCs w:val="21"/>
          <w:u w:val="single"/>
        </w:rPr>
        <w:t>,” (with Cheng Chen, and Wei Tian), </w:t>
      </w:r>
      <w:r>
        <w:rPr>
          <w:rStyle w:val="af6"/>
          <w:rFonts w:ascii="Arial" w:eastAsia="微软雅黑" w:hAnsi="Arial" w:cs="Arial"/>
          <w:b/>
          <w:iCs w:val="0"/>
          <w:color w:val="323232"/>
          <w:sz w:val="21"/>
          <w:szCs w:val="21"/>
          <w:u w:val="single"/>
        </w:rPr>
        <w:t>The Economic Journal,</w:t>
      </w:r>
      <w:r>
        <w:rPr>
          <w:rStyle w:val="af6"/>
          <w:rFonts w:ascii="Arial" w:eastAsia="微软雅黑" w:hAnsi="Arial" w:cs="Arial"/>
          <w:i w:val="0"/>
          <w:iCs w:val="0"/>
          <w:color w:val="323232"/>
          <w:sz w:val="21"/>
          <w:szCs w:val="21"/>
          <w:u w:val="single"/>
        </w:rPr>
        <w:t xml:space="preserve"> 129 (624), 2019, pp.3025–3057.</w:t>
      </w:r>
    </w:p>
    <w:p w14:paraId="6780440C"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58" w:history="1">
        <w:r>
          <w:rPr>
            <w:rStyle w:val="af5"/>
            <w:rFonts w:ascii="Arial" w:eastAsia="微软雅黑" w:hAnsi="Arial" w:cs="Arial"/>
            <w:color w:val="333333"/>
            <w:sz w:val="21"/>
            <w:szCs w:val="21"/>
          </w:rPr>
          <w:t>China’s Free Trade Ports: Effective Actions Against the Threat of De-Globalization</w:t>
        </w:r>
      </w:hyperlink>
      <w:r>
        <w:rPr>
          <w:rFonts w:ascii="Arial" w:eastAsia="微软雅黑" w:hAnsi="Arial" w:cs="Arial"/>
          <w:color w:val="323232"/>
          <w:sz w:val="21"/>
          <w:szCs w:val="21"/>
          <w:u w:val="single"/>
        </w:rPr>
        <w:t xml:space="preserve">,” (with Wei Tian, </w:t>
      </w:r>
      <w:proofErr w:type="spellStart"/>
      <w:r>
        <w:rPr>
          <w:rFonts w:ascii="Arial" w:eastAsia="微软雅黑" w:hAnsi="Arial" w:cs="Arial"/>
          <w:color w:val="323232"/>
          <w:sz w:val="21"/>
          <w:szCs w:val="21"/>
          <w:u w:val="single"/>
        </w:rPr>
        <w:t>Zhuxi</w:t>
      </w:r>
      <w:proofErr w:type="spellEnd"/>
      <w:r>
        <w:rPr>
          <w:rFonts w:ascii="Arial" w:eastAsia="微软雅黑" w:hAnsi="Arial" w:cs="Arial"/>
          <w:color w:val="323232"/>
          <w:sz w:val="21"/>
          <w:szCs w:val="21"/>
          <w:u w:val="single"/>
        </w:rPr>
        <w:t xml:space="preserve"> Xu, </w:t>
      </w:r>
      <w:proofErr w:type="spellStart"/>
      <w:r>
        <w:rPr>
          <w:rFonts w:ascii="Arial" w:eastAsia="微软雅黑" w:hAnsi="Arial" w:cs="Arial"/>
          <w:color w:val="323232"/>
          <w:sz w:val="21"/>
          <w:szCs w:val="21"/>
          <w:u w:val="single"/>
        </w:rPr>
        <w:t>Huihuang</w:t>
      </w:r>
      <w:proofErr w:type="spellEnd"/>
      <w:r>
        <w:rPr>
          <w:rFonts w:ascii="Arial" w:eastAsia="微软雅黑" w:hAnsi="Arial" w:cs="Arial"/>
          <w:color w:val="323232"/>
          <w:sz w:val="21"/>
          <w:szCs w:val="21"/>
          <w:u w:val="single"/>
        </w:rPr>
        <w:t xml:space="preserve"> Zhu), </w:t>
      </w:r>
      <w:r>
        <w:rPr>
          <w:rStyle w:val="af6"/>
          <w:rFonts w:ascii="Arial" w:eastAsia="微软雅黑" w:hAnsi="Arial" w:cs="Arial"/>
          <w:i w:val="0"/>
          <w:iCs w:val="0"/>
          <w:color w:val="323232"/>
          <w:sz w:val="21"/>
          <w:szCs w:val="21"/>
          <w:u w:val="single"/>
        </w:rPr>
        <w:t>China and the World Economy</w:t>
      </w:r>
      <w:r>
        <w:rPr>
          <w:rFonts w:ascii="Arial" w:eastAsia="微软雅黑" w:hAnsi="Arial" w:cs="Arial"/>
          <w:color w:val="323232"/>
          <w:sz w:val="21"/>
          <w:szCs w:val="21"/>
          <w:u w:val="single"/>
        </w:rPr>
        <w:t>, 2018, 26(4), pp. 62-81.</w:t>
      </w:r>
    </w:p>
    <w:p w14:paraId="3EBF6A4F"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59" w:history="1">
        <w:r>
          <w:rPr>
            <w:rStyle w:val="af5"/>
            <w:rFonts w:ascii="Arial" w:eastAsia="微软雅黑" w:hAnsi="Arial" w:cs="Arial"/>
            <w:color w:val="333333"/>
            <w:sz w:val="21"/>
            <w:szCs w:val="21"/>
          </w:rPr>
          <w:t>The Three Tasks for Building an All-around Opening-up Strategy in China</w:t>
        </w:r>
      </w:hyperlink>
      <w:r>
        <w:rPr>
          <w:rFonts w:ascii="Arial" w:eastAsia="微软雅黑" w:hAnsi="Arial" w:cs="Arial"/>
          <w:color w:val="323232"/>
          <w:sz w:val="21"/>
          <w:szCs w:val="21"/>
          <w:u w:val="single"/>
        </w:rPr>
        <w:t>”, </w:t>
      </w:r>
      <w:r>
        <w:rPr>
          <w:rStyle w:val="af6"/>
          <w:rFonts w:ascii="Arial" w:eastAsia="微软雅黑" w:hAnsi="Arial" w:cs="Arial"/>
          <w:i w:val="0"/>
          <w:iCs w:val="0"/>
          <w:color w:val="323232"/>
          <w:sz w:val="21"/>
          <w:szCs w:val="21"/>
          <w:u w:val="single"/>
        </w:rPr>
        <w:t>China Economic Transition</w:t>
      </w:r>
      <w:r>
        <w:rPr>
          <w:rFonts w:ascii="Arial" w:eastAsia="微软雅黑" w:hAnsi="Arial" w:cs="Arial"/>
          <w:color w:val="323232"/>
          <w:sz w:val="21"/>
          <w:szCs w:val="21"/>
          <w:u w:val="single"/>
        </w:rPr>
        <w:t>, 2018, 1(1</w:t>
      </w:r>
      <w:proofErr w:type="gramStart"/>
      <w:r>
        <w:rPr>
          <w:rFonts w:ascii="Arial" w:eastAsia="微软雅黑" w:hAnsi="Arial" w:cs="Arial"/>
          <w:color w:val="323232"/>
          <w:sz w:val="21"/>
          <w:szCs w:val="21"/>
          <w:u w:val="single"/>
        </w:rPr>
        <w:t>) ,</w:t>
      </w:r>
      <w:proofErr w:type="gramEnd"/>
      <w:r>
        <w:rPr>
          <w:rFonts w:ascii="Arial" w:eastAsia="微软雅黑" w:hAnsi="Arial" w:cs="Arial"/>
          <w:color w:val="323232"/>
          <w:sz w:val="21"/>
          <w:szCs w:val="21"/>
          <w:u w:val="single"/>
        </w:rPr>
        <w:t xml:space="preserve"> pp. 118-123.</w:t>
      </w:r>
    </w:p>
    <w:p w14:paraId="505E2C65"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60" w:history="1">
        <w:r>
          <w:rPr>
            <w:rStyle w:val="af7"/>
            <w:rFonts w:ascii="Arial" w:eastAsia="微软雅黑" w:hAnsi="Arial" w:cs="Arial"/>
            <w:color w:val="333333"/>
            <w:sz w:val="21"/>
            <w:szCs w:val="21"/>
          </w:rPr>
          <w:t>The Effect of RMB Internationalization on Belt and Road Initiative</w:t>
        </w:r>
      </w:hyperlink>
      <w:r>
        <w:rPr>
          <w:rFonts w:ascii="Arial" w:eastAsia="微软雅黑" w:hAnsi="Arial" w:cs="Arial"/>
          <w:color w:val="323232"/>
          <w:sz w:val="21"/>
          <w:szCs w:val="21"/>
          <w:u w:val="single"/>
        </w:rPr>
        <w:t xml:space="preserve">” (with Fan Zhang, </w:t>
      </w:r>
      <w:proofErr w:type="spellStart"/>
      <w:r>
        <w:rPr>
          <w:rFonts w:ascii="Arial" w:eastAsia="微软雅黑" w:hAnsi="Arial" w:cs="Arial"/>
          <w:color w:val="323232"/>
          <w:sz w:val="21"/>
          <w:szCs w:val="21"/>
          <w:u w:val="single"/>
        </w:rPr>
        <w:t>Jiantuo</w:t>
      </w:r>
      <w:proofErr w:type="spellEnd"/>
      <w:r>
        <w:rPr>
          <w:rFonts w:ascii="Arial" w:eastAsia="微软雅黑" w:hAnsi="Arial" w:cs="Arial"/>
          <w:color w:val="323232"/>
          <w:sz w:val="21"/>
          <w:szCs w:val="21"/>
          <w:u w:val="single"/>
        </w:rPr>
        <w:t xml:space="preserve"> Yu, and Yang </w:t>
      </w:r>
      <w:proofErr w:type="spellStart"/>
      <w:r>
        <w:rPr>
          <w:rFonts w:ascii="Arial" w:eastAsia="微软雅黑" w:hAnsi="Arial" w:cs="Arial"/>
          <w:color w:val="323232"/>
          <w:sz w:val="21"/>
          <w:szCs w:val="21"/>
          <w:u w:val="single"/>
        </w:rPr>
        <w:t>Jin</w:t>
      </w:r>
      <w:proofErr w:type="spellEnd"/>
      <w:r>
        <w:rPr>
          <w:rFonts w:ascii="Arial" w:eastAsia="微软雅黑" w:hAnsi="Arial" w:cs="Arial"/>
          <w:color w:val="323232"/>
          <w:sz w:val="21"/>
          <w:szCs w:val="21"/>
          <w:u w:val="single"/>
        </w:rPr>
        <w:t>), </w:t>
      </w:r>
      <w:r>
        <w:rPr>
          <w:rStyle w:val="af6"/>
          <w:rFonts w:ascii="Arial" w:eastAsia="微软雅黑" w:hAnsi="Arial" w:cs="Arial"/>
          <w:iCs w:val="0"/>
          <w:color w:val="323232"/>
          <w:sz w:val="21"/>
          <w:szCs w:val="21"/>
          <w:u w:val="single"/>
        </w:rPr>
        <w:t>Emerging Markets Finance &amp; Trade</w:t>
      </w:r>
      <w:r>
        <w:rPr>
          <w:rFonts w:ascii="Arial" w:eastAsia="微软雅黑" w:hAnsi="Arial" w:cs="Arial"/>
          <w:color w:val="323232"/>
          <w:sz w:val="21"/>
          <w:szCs w:val="21"/>
          <w:u w:val="single"/>
        </w:rPr>
        <w:t>, 2018, 53(12), pp. 2845-2857.</w:t>
      </w:r>
    </w:p>
    <w:p w14:paraId="47D9F469"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61" w:history="1">
        <w:r>
          <w:rPr>
            <w:rStyle w:val="af5"/>
            <w:rFonts w:ascii="Arial" w:eastAsia="微软雅黑" w:hAnsi="Arial" w:cs="Arial"/>
            <w:color w:val="333333"/>
            <w:sz w:val="21"/>
            <w:szCs w:val="21"/>
          </w:rPr>
          <w:t>Export Tightening, Competition and Firm Innovation: Evidence from the Renminbi Appreciation</w:t>
        </w:r>
      </w:hyperlink>
      <w:r>
        <w:rPr>
          <w:rFonts w:ascii="Arial" w:eastAsia="微软雅黑" w:hAnsi="Arial" w:cs="Arial"/>
          <w:color w:val="323232"/>
          <w:sz w:val="21"/>
          <w:szCs w:val="21"/>
          <w:u w:val="single"/>
        </w:rPr>
        <w:t xml:space="preserve">,” (with Mi Dai and </w:t>
      </w:r>
      <w:proofErr w:type="spellStart"/>
      <w:r>
        <w:rPr>
          <w:rFonts w:ascii="Arial" w:eastAsia="微软雅黑" w:hAnsi="Arial" w:cs="Arial"/>
          <w:color w:val="323232"/>
          <w:sz w:val="21"/>
          <w:szCs w:val="21"/>
          <w:u w:val="single"/>
        </w:rPr>
        <w:t>Chunming</w:t>
      </w:r>
      <w:proofErr w:type="spellEnd"/>
      <w:r>
        <w:rPr>
          <w:rFonts w:ascii="Arial" w:eastAsia="微软雅黑" w:hAnsi="Arial" w:cs="Arial"/>
          <w:color w:val="323232"/>
          <w:sz w:val="21"/>
          <w:szCs w:val="21"/>
          <w:u w:val="single"/>
        </w:rPr>
        <w:t xml:space="preserve"> Zhao), </w:t>
      </w:r>
      <w:r>
        <w:rPr>
          <w:rStyle w:val="af6"/>
          <w:rFonts w:ascii="Arial" w:eastAsia="微软雅黑" w:hAnsi="Arial" w:cs="Arial"/>
          <w:i w:val="0"/>
          <w:iCs w:val="0"/>
          <w:color w:val="323232"/>
          <w:sz w:val="21"/>
          <w:szCs w:val="21"/>
          <w:u w:val="single"/>
        </w:rPr>
        <w:t>Review of Development Economics.,</w:t>
      </w:r>
      <w:r>
        <w:rPr>
          <w:rFonts w:ascii="Arial" w:eastAsia="微软雅黑" w:hAnsi="Arial" w:cs="Arial"/>
          <w:color w:val="323232"/>
          <w:sz w:val="21"/>
          <w:szCs w:val="21"/>
          <w:u w:val="single"/>
        </w:rPr>
        <w:t> 2018, 22(1), pp. 263-286</w:t>
      </w:r>
    </w:p>
    <w:p w14:paraId="0F823232"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62" w:history="1">
        <w:r>
          <w:rPr>
            <w:rStyle w:val="af5"/>
            <w:rFonts w:ascii="Arial" w:eastAsia="微软雅黑" w:hAnsi="Arial" w:cs="Arial"/>
            <w:color w:val="333333"/>
            <w:sz w:val="21"/>
            <w:szCs w:val="21"/>
          </w:rPr>
          <w:t>The Day After Tomorrow: Evaluating the Burden of Trump’s Trade War</w:t>
        </w:r>
      </w:hyperlink>
      <w:r>
        <w:rPr>
          <w:rFonts w:ascii="Arial" w:eastAsia="微软雅黑" w:hAnsi="Arial" w:cs="Arial"/>
          <w:color w:val="323232"/>
          <w:sz w:val="21"/>
          <w:szCs w:val="21"/>
          <w:u w:val="single"/>
        </w:rPr>
        <w:t xml:space="preserve">”, (with </w:t>
      </w:r>
      <w:proofErr w:type="spellStart"/>
      <w:r>
        <w:rPr>
          <w:rFonts w:ascii="Arial" w:eastAsia="微软雅黑" w:hAnsi="Arial" w:cs="Arial"/>
          <w:color w:val="323232"/>
          <w:sz w:val="21"/>
          <w:szCs w:val="21"/>
          <w:u w:val="single"/>
        </w:rPr>
        <w:t>Meixin</w:t>
      </w:r>
      <w:proofErr w:type="spellEnd"/>
      <w:r>
        <w:rPr>
          <w:rFonts w:ascii="Arial" w:eastAsia="微软雅黑" w:hAnsi="Arial" w:cs="Arial"/>
          <w:color w:val="323232"/>
          <w:sz w:val="21"/>
          <w:szCs w:val="21"/>
          <w:u w:val="single"/>
        </w:rPr>
        <w:t xml:space="preserve"> Guo, Lin Lu, </w:t>
      </w:r>
      <w:proofErr w:type="spellStart"/>
      <w:r>
        <w:rPr>
          <w:rFonts w:ascii="Arial" w:eastAsia="微软雅黑" w:hAnsi="Arial" w:cs="Arial"/>
          <w:color w:val="323232"/>
          <w:sz w:val="21"/>
          <w:szCs w:val="21"/>
          <w:u w:val="single"/>
        </w:rPr>
        <w:t>Liugang</w:t>
      </w:r>
      <w:proofErr w:type="spellEnd"/>
      <w:r>
        <w:rPr>
          <w:rFonts w:ascii="Arial" w:eastAsia="微软雅黑" w:hAnsi="Arial" w:cs="Arial"/>
          <w:color w:val="323232"/>
          <w:sz w:val="21"/>
          <w:szCs w:val="21"/>
          <w:u w:val="single"/>
        </w:rPr>
        <w:t xml:space="preserve"> Sheng), </w:t>
      </w:r>
      <w:r>
        <w:rPr>
          <w:rStyle w:val="af6"/>
          <w:rFonts w:ascii="Arial" w:eastAsia="微软雅黑" w:hAnsi="Arial" w:cs="Arial"/>
          <w:i w:val="0"/>
          <w:iCs w:val="0"/>
          <w:color w:val="323232"/>
          <w:sz w:val="21"/>
          <w:szCs w:val="21"/>
          <w:u w:val="single"/>
        </w:rPr>
        <w:t>Asian Economic Papers</w:t>
      </w:r>
      <w:r>
        <w:rPr>
          <w:rFonts w:ascii="Arial" w:eastAsia="微软雅黑" w:hAnsi="Arial" w:cs="Arial"/>
          <w:color w:val="323232"/>
          <w:sz w:val="21"/>
          <w:szCs w:val="21"/>
          <w:u w:val="single"/>
        </w:rPr>
        <w:t>, 2018, 17(1), pp. 101-120.</w:t>
      </w:r>
    </w:p>
    <w:p w14:paraId="10CC57AC"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63" w:history="1">
        <w:r>
          <w:rPr>
            <w:rStyle w:val="af5"/>
            <w:rFonts w:ascii="Arial" w:eastAsia="微软雅黑" w:hAnsi="Arial" w:cs="Arial"/>
            <w:color w:val="333333"/>
            <w:sz w:val="21"/>
            <w:szCs w:val="21"/>
          </w:rPr>
          <w:t>Measured Skill Premia and Trade Liberalization: Evidence from Chinese Firms</w:t>
        </w:r>
      </w:hyperlink>
      <w:r>
        <w:rPr>
          <w:rFonts w:ascii="Arial" w:eastAsia="微软雅黑" w:hAnsi="Arial" w:cs="Arial"/>
          <w:color w:val="323232"/>
          <w:sz w:val="21"/>
          <w:szCs w:val="21"/>
          <w:u w:val="single"/>
        </w:rPr>
        <w:t xml:space="preserve">,” (with Chen Bo and </w:t>
      </w:r>
      <w:proofErr w:type="spellStart"/>
      <w:r>
        <w:rPr>
          <w:rFonts w:ascii="Arial" w:eastAsia="微软雅黑" w:hAnsi="Arial" w:cs="Arial"/>
          <w:color w:val="323232"/>
          <w:sz w:val="21"/>
          <w:szCs w:val="21"/>
          <w:u w:val="single"/>
        </w:rPr>
        <w:t>Zhihao</w:t>
      </w:r>
      <w:proofErr w:type="spellEnd"/>
      <w:r>
        <w:rPr>
          <w:rFonts w:ascii="Arial" w:eastAsia="微软雅黑" w:hAnsi="Arial" w:cs="Arial"/>
          <w:color w:val="323232"/>
          <w:sz w:val="21"/>
          <w:szCs w:val="21"/>
          <w:u w:val="single"/>
        </w:rPr>
        <w:t xml:space="preserve"> Yu), </w:t>
      </w:r>
      <w:r>
        <w:rPr>
          <w:rStyle w:val="af6"/>
          <w:rFonts w:ascii="Arial" w:eastAsia="微软雅黑" w:hAnsi="Arial" w:cs="Arial"/>
          <w:b/>
          <w:iCs w:val="0"/>
          <w:color w:val="323232"/>
          <w:sz w:val="21"/>
          <w:szCs w:val="21"/>
          <w:u w:val="single"/>
        </w:rPr>
        <w:t>Journal of International Economics</w:t>
      </w:r>
      <w:r>
        <w:rPr>
          <w:rFonts w:ascii="Arial" w:eastAsia="微软雅黑" w:hAnsi="Arial" w:cs="Arial"/>
          <w:color w:val="323232"/>
          <w:sz w:val="21"/>
          <w:szCs w:val="21"/>
          <w:u w:val="single"/>
        </w:rPr>
        <w:t>, 2017, 109, pp. 31-42.</w:t>
      </w:r>
    </w:p>
    <w:p w14:paraId="0A4C1B1C"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64" w:history="1">
        <w:r>
          <w:rPr>
            <w:rStyle w:val="af5"/>
            <w:rFonts w:ascii="Arial" w:eastAsia="微软雅黑" w:hAnsi="Arial" w:cs="Arial"/>
            <w:color w:val="333333"/>
            <w:sz w:val="21"/>
            <w:szCs w:val="21"/>
          </w:rPr>
          <w:t>Does Outward FDI Generate Higher Productivity for Emerging Economy MNEs? Micro-level Evidence from Chinese Manufacturing Firms</w:t>
        </w:r>
      </w:hyperlink>
      <w:r>
        <w:rPr>
          <w:rFonts w:ascii="Arial" w:eastAsia="微软雅黑" w:hAnsi="Arial" w:cs="Arial"/>
          <w:color w:val="323232"/>
          <w:sz w:val="21"/>
          <w:szCs w:val="21"/>
          <w:u w:val="single"/>
        </w:rPr>
        <w:t xml:space="preserve">” (with </w:t>
      </w:r>
      <w:proofErr w:type="spellStart"/>
      <w:r>
        <w:rPr>
          <w:rFonts w:ascii="Arial" w:eastAsia="微软雅黑" w:hAnsi="Arial" w:cs="Arial"/>
          <w:color w:val="323232"/>
          <w:sz w:val="21"/>
          <w:szCs w:val="21"/>
          <w:u w:val="single"/>
        </w:rPr>
        <w:t>Xiamin</w:t>
      </w:r>
      <w:proofErr w:type="spellEnd"/>
      <w:r>
        <w:rPr>
          <w:rFonts w:ascii="Arial" w:eastAsia="微软雅黑" w:hAnsi="Arial" w:cs="Arial"/>
          <w:color w:val="323232"/>
          <w:sz w:val="21"/>
          <w:szCs w:val="21"/>
          <w:u w:val="single"/>
        </w:rPr>
        <w:t xml:space="preserve"> Liu, </w:t>
      </w:r>
      <w:proofErr w:type="spellStart"/>
      <w:r>
        <w:rPr>
          <w:rFonts w:ascii="Arial" w:eastAsia="微软雅黑" w:hAnsi="Arial" w:cs="Arial"/>
          <w:color w:val="323232"/>
          <w:sz w:val="21"/>
          <w:szCs w:val="21"/>
          <w:u w:val="single"/>
        </w:rPr>
        <w:t>Linjie</w:t>
      </w:r>
      <w:proofErr w:type="spellEnd"/>
      <w:r>
        <w:rPr>
          <w:rFonts w:ascii="Arial" w:eastAsia="微软雅黑" w:hAnsi="Arial" w:cs="Arial"/>
          <w:color w:val="323232"/>
          <w:sz w:val="21"/>
          <w:szCs w:val="21"/>
          <w:u w:val="single"/>
        </w:rPr>
        <w:t xml:space="preserve"> Li, Dong Yuan), </w:t>
      </w:r>
      <w:r>
        <w:rPr>
          <w:rStyle w:val="af6"/>
          <w:rFonts w:ascii="Arial" w:eastAsia="微软雅黑" w:hAnsi="Arial" w:cs="Arial"/>
          <w:i w:val="0"/>
          <w:iCs w:val="0"/>
          <w:color w:val="323232"/>
          <w:sz w:val="21"/>
          <w:szCs w:val="21"/>
          <w:u w:val="single"/>
        </w:rPr>
        <w:t>International Business Review</w:t>
      </w:r>
      <w:r>
        <w:rPr>
          <w:rFonts w:ascii="Arial" w:eastAsia="微软雅黑" w:hAnsi="Arial" w:cs="Arial"/>
          <w:color w:val="323232"/>
          <w:sz w:val="21"/>
          <w:szCs w:val="21"/>
          <w:u w:val="single"/>
        </w:rPr>
        <w:t>, 26(2017), pp. 839-854.</w:t>
      </w:r>
    </w:p>
    <w:p w14:paraId="24B8A870"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65" w:history="1">
        <w:r>
          <w:rPr>
            <w:rStyle w:val="af5"/>
            <w:rFonts w:ascii="Arial" w:eastAsia="微软雅黑" w:hAnsi="Arial" w:cs="Arial"/>
            <w:color w:val="333333"/>
            <w:sz w:val="21"/>
            <w:szCs w:val="21"/>
          </w:rPr>
          <w:t>Introduction to the Special Issue on Firm Performance and Worker Heterogeneity using Chinese Employer-Employee Survey (CEES) Dataset</w:t>
        </w:r>
      </w:hyperlink>
      <w:r>
        <w:rPr>
          <w:rFonts w:ascii="Arial" w:eastAsia="微软雅黑" w:hAnsi="Arial" w:cs="Arial"/>
          <w:color w:val="323232"/>
          <w:sz w:val="21"/>
          <w:szCs w:val="21"/>
          <w:u w:val="single"/>
        </w:rPr>
        <w:t>,” </w:t>
      </w:r>
      <w:r>
        <w:rPr>
          <w:rStyle w:val="af6"/>
          <w:rFonts w:ascii="Arial" w:eastAsia="微软雅黑" w:hAnsi="Arial" w:cs="Arial"/>
          <w:i w:val="0"/>
          <w:iCs w:val="0"/>
          <w:color w:val="323232"/>
          <w:sz w:val="21"/>
          <w:szCs w:val="21"/>
          <w:u w:val="single"/>
        </w:rPr>
        <w:t>China Economic Journal</w:t>
      </w:r>
      <w:r>
        <w:rPr>
          <w:rFonts w:ascii="Arial" w:eastAsia="微软雅黑" w:hAnsi="Arial" w:cs="Arial"/>
          <w:color w:val="323232"/>
          <w:sz w:val="21"/>
          <w:szCs w:val="21"/>
          <w:u w:val="single"/>
        </w:rPr>
        <w:t>, 2017, 10(1), 1-3.</w:t>
      </w:r>
    </w:p>
    <w:p w14:paraId="5B228B0E"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66" w:history="1">
        <w:r>
          <w:rPr>
            <w:rStyle w:val="af5"/>
            <w:rFonts w:ascii="Arial" w:eastAsia="微软雅黑" w:hAnsi="Arial" w:cs="Arial"/>
            <w:color w:val="333333"/>
            <w:sz w:val="21"/>
            <w:szCs w:val="21"/>
          </w:rPr>
          <w:t>International Trade and Frim Innovation</w:t>
        </w:r>
      </w:hyperlink>
      <w:r>
        <w:rPr>
          <w:rFonts w:ascii="Arial" w:eastAsia="微软雅黑" w:hAnsi="Arial" w:cs="Arial"/>
          <w:color w:val="323232"/>
          <w:sz w:val="21"/>
          <w:szCs w:val="21"/>
          <w:u w:val="single"/>
        </w:rPr>
        <w:t>” (with Wei Tian, Rui Zhang),</w:t>
      </w:r>
      <w:r>
        <w:rPr>
          <w:rStyle w:val="af6"/>
          <w:rFonts w:ascii="Arial" w:eastAsia="微软雅黑" w:hAnsi="Arial" w:cs="Arial"/>
          <w:i w:val="0"/>
          <w:iCs w:val="0"/>
          <w:color w:val="323232"/>
          <w:sz w:val="21"/>
          <w:szCs w:val="21"/>
          <w:u w:val="single"/>
        </w:rPr>
        <w:t> China Economic Journal</w:t>
      </w:r>
      <w:r>
        <w:rPr>
          <w:rFonts w:ascii="Arial" w:eastAsia="微软雅黑" w:hAnsi="Arial" w:cs="Arial"/>
          <w:color w:val="323232"/>
          <w:sz w:val="21"/>
          <w:szCs w:val="21"/>
          <w:u w:val="single"/>
        </w:rPr>
        <w:t>, 2017, 10(1), pp. 4-17.</w:t>
      </w:r>
    </w:p>
    <w:p w14:paraId="573D8508"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67" w:history="1">
        <w:r>
          <w:rPr>
            <w:rStyle w:val="af5"/>
            <w:rFonts w:ascii="Arial" w:eastAsia="微软雅黑" w:hAnsi="Arial" w:cs="Arial"/>
            <w:color w:val="333333"/>
            <w:sz w:val="21"/>
            <w:szCs w:val="21"/>
          </w:rPr>
          <w:t>Worker Training, Firm Productivity, and Trade Liberalization: Evidence from Chinese Firms</w:t>
        </w:r>
      </w:hyperlink>
      <w:r>
        <w:rPr>
          <w:rFonts w:ascii="Arial" w:eastAsia="微软雅黑" w:hAnsi="Arial" w:cs="Arial"/>
          <w:color w:val="323232"/>
          <w:sz w:val="21"/>
          <w:szCs w:val="21"/>
          <w:u w:val="single"/>
        </w:rPr>
        <w:t xml:space="preserve">” (with Qing Liu, Larry </w:t>
      </w:r>
      <w:proofErr w:type="spellStart"/>
      <w:r>
        <w:rPr>
          <w:rFonts w:ascii="Arial" w:eastAsia="微软雅黑" w:hAnsi="Arial" w:cs="Arial"/>
          <w:color w:val="323232"/>
          <w:sz w:val="21"/>
          <w:szCs w:val="21"/>
          <w:u w:val="single"/>
        </w:rPr>
        <w:t>Qiu</w:t>
      </w:r>
      <w:proofErr w:type="spellEnd"/>
      <w:r>
        <w:rPr>
          <w:rFonts w:ascii="Arial" w:eastAsia="微软雅黑" w:hAnsi="Arial" w:cs="Arial"/>
          <w:color w:val="323232"/>
          <w:sz w:val="21"/>
          <w:szCs w:val="21"/>
          <w:u w:val="single"/>
        </w:rPr>
        <w:t>), </w:t>
      </w:r>
      <w:r>
        <w:rPr>
          <w:rStyle w:val="af6"/>
          <w:rFonts w:ascii="Arial" w:eastAsia="微软雅黑" w:hAnsi="Arial" w:cs="Arial"/>
          <w:i w:val="0"/>
          <w:iCs w:val="0"/>
          <w:color w:val="323232"/>
          <w:sz w:val="21"/>
          <w:szCs w:val="21"/>
          <w:u w:val="single"/>
        </w:rPr>
        <w:t>Developing Economies</w:t>
      </w:r>
      <w:r>
        <w:rPr>
          <w:rFonts w:ascii="Arial" w:eastAsia="微软雅黑" w:hAnsi="Arial" w:cs="Arial"/>
          <w:color w:val="323232"/>
          <w:sz w:val="21"/>
          <w:szCs w:val="21"/>
          <w:u w:val="single"/>
        </w:rPr>
        <w:t>, 2017, 55(3), pp. 189-210.</w:t>
      </w:r>
    </w:p>
    <w:p w14:paraId="6E2561CA"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68" w:history="1">
        <w:r>
          <w:rPr>
            <w:rStyle w:val="af5"/>
            <w:rFonts w:ascii="Arial" w:eastAsia="微软雅黑" w:hAnsi="Arial" w:cs="Arial"/>
            <w:color w:val="333333"/>
            <w:sz w:val="21"/>
            <w:szCs w:val="21"/>
          </w:rPr>
          <w:t>Firm R&amp;D, Processing Trade and Input Trade Liberalisation: Evidence from Chinese Firms</w:t>
        </w:r>
      </w:hyperlink>
      <w:r>
        <w:rPr>
          <w:rFonts w:ascii="Arial" w:eastAsia="微软雅黑" w:hAnsi="Arial" w:cs="Arial"/>
          <w:color w:val="323232"/>
          <w:sz w:val="21"/>
          <w:szCs w:val="21"/>
          <w:u w:val="single"/>
        </w:rPr>
        <w:t>,” (with Wei Tian), </w:t>
      </w:r>
      <w:r>
        <w:rPr>
          <w:rStyle w:val="af6"/>
          <w:rFonts w:ascii="Arial" w:eastAsia="微软雅黑" w:hAnsi="Arial" w:cs="Arial"/>
          <w:iCs w:val="0"/>
          <w:color w:val="323232"/>
          <w:sz w:val="21"/>
          <w:szCs w:val="21"/>
          <w:u w:val="single"/>
        </w:rPr>
        <w:t>The World Economy</w:t>
      </w:r>
      <w:r>
        <w:rPr>
          <w:rFonts w:ascii="Arial" w:eastAsia="微软雅黑" w:hAnsi="Arial" w:cs="Arial"/>
          <w:color w:val="323232"/>
          <w:sz w:val="21"/>
          <w:szCs w:val="21"/>
          <w:u w:val="single"/>
        </w:rPr>
        <w:t>, 2017, 40(2), pp. 297-313.</w:t>
      </w:r>
    </w:p>
    <w:p w14:paraId="2B257314" w14:textId="77777777" w:rsidR="00AA1AFF" w:rsidRDefault="00B56B87">
      <w:pPr>
        <w:pStyle w:val="afa"/>
        <w:numPr>
          <w:ilvl w:val="0"/>
          <w:numId w:val="4"/>
        </w:numPr>
        <w:ind w:firstLineChars="0"/>
        <w:rPr>
          <w:rFonts w:ascii="Arial" w:hAnsi="Arial" w:cs="Arial"/>
          <w:sz w:val="21"/>
          <w:szCs w:val="21"/>
        </w:rPr>
      </w:pPr>
      <w:hyperlink r:id="rId69" w:history="1">
        <w:r w:rsidR="005806DF">
          <w:rPr>
            <w:rStyle w:val="af5"/>
            <w:rFonts w:ascii="Arial" w:eastAsia="微软雅黑" w:hAnsi="Arial" w:cs="Arial"/>
            <w:color w:val="333333"/>
            <w:sz w:val="21"/>
            <w:szCs w:val="21"/>
          </w:rPr>
          <w:t>The Exceptional Performance of Chinese Outward Direct Investment Firms</w:t>
        </w:r>
      </w:hyperlink>
      <w:r w:rsidR="005806DF">
        <w:rPr>
          <w:rFonts w:ascii="Arial" w:eastAsia="微软雅黑" w:hAnsi="Arial" w:cs="Arial"/>
          <w:color w:val="323232"/>
          <w:sz w:val="21"/>
          <w:szCs w:val="21"/>
          <w:u w:val="single"/>
        </w:rPr>
        <w:t>, (with Tian Wei, and Fan Zhang), </w:t>
      </w:r>
      <w:r w:rsidR="005806DF">
        <w:rPr>
          <w:rStyle w:val="af6"/>
          <w:rFonts w:ascii="Arial" w:eastAsia="微软雅黑" w:hAnsi="Arial" w:cs="Arial"/>
          <w:i w:val="0"/>
          <w:iCs w:val="0"/>
          <w:color w:val="323232"/>
          <w:sz w:val="21"/>
          <w:szCs w:val="21"/>
          <w:u w:val="single"/>
        </w:rPr>
        <w:t>China Economic Journal</w:t>
      </w:r>
      <w:r w:rsidR="005806DF">
        <w:rPr>
          <w:rFonts w:ascii="Arial" w:eastAsia="微软雅黑" w:hAnsi="Arial" w:cs="Arial"/>
          <w:color w:val="323232"/>
          <w:sz w:val="21"/>
          <w:szCs w:val="21"/>
          <w:u w:val="single"/>
        </w:rPr>
        <w:t>, 2016, 9(2), pp. 209-219.</w:t>
      </w:r>
    </w:p>
    <w:p w14:paraId="56BC80EF"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 xml:space="preserve">“The Impact of China’s Trade on ASEAN’s Trade” (with </w:t>
      </w:r>
      <w:proofErr w:type="spellStart"/>
      <w:r>
        <w:rPr>
          <w:rFonts w:ascii="Arial" w:eastAsia="微软雅黑" w:hAnsi="Arial" w:cs="Arial"/>
          <w:color w:val="323232"/>
          <w:sz w:val="21"/>
          <w:szCs w:val="21"/>
          <w:u w:val="single"/>
        </w:rPr>
        <w:t>Xiaomin</w:t>
      </w:r>
      <w:proofErr w:type="spellEnd"/>
      <w:r>
        <w:rPr>
          <w:rFonts w:ascii="Arial" w:eastAsia="微软雅黑" w:hAnsi="Arial" w:cs="Arial"/>
          <w:color w:val="323232"/>
          <w:sz w:val="21"/>
          <w:szCs w:val="21"/>
          <w:u w:val="single"/>
        </w:rPr>
        <w:t xml:space="preserve"> Cui), Chapter 3 in </w:t>
      </w:r>
      <w:r>
        <w:rPr>
          <w:rStyle w:val="af6"/>
          <w:rFonts w:ascii="Arial" w:eastAsia="微软雅黑" w:hAnsi="Arial" w:cs="Arial"/>
          <w:i w:val="0"/>
          <w:iCs w:val="0"/>
          <w:color w:val="323232"/>
          <w:sz w:val="21"/>
          <w:szCs w:val="21"/>
          <w:u w:val="single"/>
        </w:rPr>
        <w:t>Production Networks in Southeast Asia</w:t>
      </w:r>
      <w:r>
        <w:rPr>
          <w:rFonts w:ascii="Arial" w:eastAsia="微软雅黑" w:hAnsi="Arial" w:cs="Arial"/>
          <w:color w:val="323232"/>
          <w:sz w:val="21"/>
          <w:szCs w:val="21"/>
          <w:u w:val="single"/>
        </w:rPr>
        <w:t xml:space="preserve">, edited by Lili Yan Ing and </w:t>
      </w:r>
      <w:proofErr w:type="spellStart"/>
      <w:r>
        <w:rPr>
          <w:rFonts w:ascii="Arial" w:eastAsia="微软雅黑" w:hAnsi="Arial" w:cs="Arial"/>
          <w:color w:val="323232"/>
          <w:sz w:val="21"/>
          <w:szCs w:val="21"/>
          <w:u w:val="single"/>
        </w:rPr>
        <w:t>Furkunari</w:t>
      </w:r>
      <w:proofErr w:type="spellEnd"/>
      <w:r>
        <w:rPr>
          <w:rFonts w:ascii="Arial" w:eastAsia="微软雅黑" w:hAnsi="Arial" w:cs="Arial"/>
          <w:color w:val="323232"/>
          <w:sz w:val="21"/>
          <w:szCs w:val="21"/>
          <w:u w:val="single"/>
        </w:rPr>
        <w:t xml:space="preserve"> Kimura, 2016, Taylor &amp; Francis Group, pp. 40-65.</w:t>
      </w:r>
    </w:p>
    <w:p w14:paraId="18AB3348" w14:textId="77777777" w:rsidR="00AA1AFF" w:rsidRDefault="00B56B87">
      <w:pPr>
        <w:pStyle w:val="afa"/>
        <w:numPr>
          <w:ilvl w:val="0"/>
          <w:numId w:val="4"/>
        </w:numPr>
        <w:ind w:firstLineChars="0"/>
        <w:rPr>
          <w:rFonts w:ascii="Arial" w:hAnsi="Arial" w:cs="Arial"/>
          <w:sz w:val="21"/>
          <w:szCs w:val="21"/>
        </w:rPr>
      </w:pPr>
      <w:hyperlink r:id="rId70" w:history="1">
        <w:r w:rsidR="005806DF">
          <w:rPr>
            <w:rStyle w:val="af5"/>
            <w:rFonts w:ascii="Arial" w:eastAsia="微软雅黑" w:hAnsi="Arial" w:cs="Arial"/>
            <w:color w:val="333333"/>
            <w:sz w:val="21"/>
            <w:szCs w:val="21"/>
          </w:rPr>
          <w:t>Unexceptional Exporter Performance in China? Role of Processing Trade,</w:t>
        </w:r>
      </w:hyperlink>
      <w:r w:rsidR="005806DF">
        <w:rPr>
          <w:rFonts w:ascii="Arial" w:eastAsia="微软雅黑" w:hAnsi="Arial" w:cs="Arial"/>
          <w:color w:val="323232"/>
          <w:sz w:val="21"/>
          <w:szCs w:val="21"/>
          <w:u w:val="single"/>
        </w:rPr>
        <w:t> (with Mi Dai and Madura Maitra), </w:t>
      </w:r>
      <w:r w:rsidR="005806DF">
        <w:rPr>
          <w:rStyle w:val="af6"/>
          <w:rFonts w:ascii="Arial" w:eastAsia="微软雅黑" w:hAnsi="Arial" w:cs="Arial"/>
          <w:b/>
          <w:iCs w:val="0"/>
          <w:color w:val="323232"/>
          <w:sz w:val="21"/>
          <w:szCs w:val="21"/>
          <w:u w:val="single"/>
        </w:rPr>
        <w:t>Journal of Development Economics</w:t>
      </w:r>
      <w:r w:rsidR="005806DF">
        <w:rPr>
          <w:rStyle w:val="af4"/>
          <w:rFonts w:ascii="Arial" w:eastAsia="微软雅黑" w:hAnsi="Arial" w:cs="Arial"/>
          <w:b w:val="0"/>
          <w:bCs w:val="0"/>
          <w:color w:val="323232"/>
          <w:sz w:val="21"/>
          <w:szCs w:val="21"/>
          <w:u w:val="single"/>
        </w:rPr>
        <w:t>,</w:t>
      </w:r>
      <w:r w:rsidR="005806DF">
        <w:rPr>
          <w:rFonts w:ascii="Arial" w:eastAsia="微软雅黑" w:hAnsi="Arial" w:cs="Arial"/>
          <w:color w:val="323232"/>
          <w:sz w:val="21"/>
          <w:szCs w:val="21"/>
          <w:u w:val="single"/>
        </w:rPr>
        <w:t> 2016, 121, pp.177-</w:t>
      </w:r>
      <w:proofErr w:type="gramStart"/>
      <w:r w:rsidR="005806DF">
        <w:rPr>
          <w:rFonts w:ascii="Arial" w:eastAsia="微软雅黑" w:hAnsi="Arial" w:cs="Arial"/>
          <w:color w:val="323232"/>
          <w:sz w:val="21"/>
          <w:szCs w:val="21"/>
          <w:u w:val="single"/>
        </w:rPr>
        <w:t>189.--</w:t>
      </w:r>
      <w:proofErr w:type="gramEnd"/>
      <w:r w:rsidR="005806DF">
        <w:rPr>
          <w:rFonts w:ascii="Arial" w:eastAsia="微软雅黑" w:hAnsi="Arial" w:cs="Arial"/>
          <w:color w:val="323232"/>
          <w:sz w:val="21"/>
          <w:szCs w:val="21"/>
          <w:u w:val="single"/>
        </w:rPr>
        <w:t>The paper is awarded as the top 10 annual global best papers by CASS.</w:t>
      </w:r>
    </w:p>
    <w:p w14:paraId="7ADB1E8E"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71" w:history="1">
        <w:r>
          <w:rPr>
            <w:rStyle w:val="af5"/>
            <w:rFonts w:ascii="Arial" w:eastAsia="微软雅黑" w:hAnsi="Arial" w:cs="Arial"/>
            <w:color w:val="333333"/>
            <w:sz w:val="21"/>
            <w:szCs w:val="21"/>
          </w:rPr>
          <w:t>Outward Direct Investment, Firm Productivity, and Credit Constraints: Evidence from Chinese Firms</w:t>
        </w:r>
      </w:hyperlink>
      <w:r>
        <w:rPr>
          <w:rFonts w:ascii="Arial" w:eastAsia="微软雅黑" w:hAnsi="Arial" w:cs="Arial"/>
          <w:color w:val="323232"/>
          <w:sz w:val="21"/>
          <w:szCs w:val="21"/>
          <w:u w:val="single"/>
        </w:rPr>
        <w:t xml:space="preserve">,” (with </w:t>
      </w:r>
      <w:proofErr w:type="spellStart"/>
      <w:r>
        <w:rPr>
          <w:rFonts w:ascii="Arial" w:eastAsia="微软雅黑" w:hAnsi="Arial" w:cs="Arial"/>
          <w:color w:val="323232"/>
          <w:sz w:val="21"/>
          <w:szCs w:val="21"/>
          <w:u w:val="single"/>
        </w:rPr>
        <w:t>Bijun</w:t>
      </w:r>
      <w:proofErr w:type="spellEnd"/>
      <w:r>
        <w:rPr>
          <w:rFonts w:ascii="Arial" w:eastAsia="微软雅黑" w:hAnsi="Arial" w:cs="Arial"/>
          <w:color w:val="323232"/>
          <w:sz w:val="21"/>
          <w:szCs w:val="21"/>
          <w:u w:val="single"/>
        </w:rPr>
        <w:t xml:space="preserve"> Wang, </w:t>
      </w:r>
      <w:proofErr w:type="spellStart"/>
      <w:r>
        <w:rPr>
          <w:rFonts w:ascii="Arial" w:eastAsia="微软雅黑" w:hAnsi="Arial" w:cs="Arial"/>
          <w:color w:val="323232"/>
          <w:sz w:val="21"/>
          <w:szCs w:val="21"/>
          <w:u w:val="single"/>
        </w:rPr>
        <w:t>Yuyan</w:t>
      </w:r>
      <w:proofErr w:type="spellEnd"/>
      <w:r>
        <w:rPr>
          <w:rFonts w:ascii="Arial" w:eastAsia="微软雅黑" w:hAnsi="Arial" w:cs="Arial"/>
          <w:color w:val="323232"/>
          <w:sz w:val="21"/>
          <w:szCs w:val="21"/>
          <w:u w:val="single"/>
        </w:rPr>
        <w:t xml:space="preserve"> Tan, and Yiping Huang), </w:t>
      </w:r>
      <w:r>
        <w:rPr>
          <w:rStyle w:val="af6"/>
          <w:rFonts w:ascii="Arial" w:eastAsia="微软雅黑" w:hAnsi="Arial" w:cs="Arial"/>
          <w:i w:val="0"/>
          <w:iCs w:val="0"/>
          <w:color w:val="323232"/>
          <w:sz w:val="21"/>
          <w:szCs w:val="21"/>
          <w:u w:val="single"/>
        </w:rPr>
        <w:t>Pacific Economic Review</w:t>
      </w:r>
      <w:r>
        <w:rPr>
          <w:rFonts w:ascii="Arial" w:eastAsia="微软雅黑" w:hAnsi="Arial" w:cs="Arial"/>
          <w:color w:val="323232"/>
          <w:sz w:val="21"/>
          <w:szCs w:val="21"/>
          <w:u w:val="single"/>
        </w:rPr>
        <w:t>, 2016, 21(1): pp.72-83.</w:t>
      </w:r>
    </w:p>
    <w:p w14:paraId="43301FC7"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72" w:history="1">
        <w:r>
          <w:rPr>
            <w:rStyle w:val="af5"/>
            <w:rFonts w:ascii="Arial" w:eastAsia="微软雅黑" w:hAnsi="Arial" w:cs="Arial"/>
            <w:color w:val="333333"/>
            <w:sz w:val="21"/>
            <w:szCs w:val="21"/>
          </w:rPr>
          <w:t>The Potential Impact of China-US BIT on China’s Manufacturing Sectors</w:t>
        </w:r>
      </w:hyperlink>
      <w:r>
        <w:rPr>
          <w:rFonts w:ascii="Arial" w:eastAsia="微软雅黑" w:hAnsi="Arial" w:cs="Arial"/>
          <w:color w:val="323232"/>
          <w:sz w:val="21"/>
          <w:szCs w:val="21"/>
          <w:u w:val="single"/>
        </w:rPr>
        <w:t>,” (with Fan Zhang), </w:t>
      </w:r>
      <w:r>
        <w:rPr>
          <w:rStyle w:val="af6"/>
          <w:rFonts w:ascii="Arial" w:eastAsia="微软雅黑" w:hAnsi="Arial" w:cs="Arial"/>
          <w:i w:val="0"/>
          <w:iCs w:val="0"/>
          <w:color w:val="323232"/>
          <w:sz w:val="21"/>
          <w:szCs w:val="21"/>
          <w:u w:val="single"/>
        </w:rPr>
        <w:t>China Economic Journal</w:t>
      </w:r>
      <w:r>
        <w:rPr>
          <w:rFonts w:ascii="Arial" w:eastAsia="微软雅黑" w:hAnsi="Arial" w:cs="Arial"/>
          <w:color w:val="323232"/>
          <w:sz w:val="21"/>
          <w:szCs w:val="21"/>
          <w:u w:val="single"/>
        </w:rPr>
        <w:t>, 2016, 9(1), pp. 47-64.</w:t>
      </w:r>
    </w:p>
    <w:p w14:paraId="283FE83E"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 xml:space="preserve">“Firm Imports and Total Factor Productivity in PRC”, Chapter 9, in </w:t>
      </w:r>
      <w:proofErr w:type="spellStart"/>
      <w:r>
        <w:rPr>
          <w:rFonts w:ascii="Arial" w:eastAsia="微软雅黑" w:hAnsi="Arial" w:cs="Arial"/>
          <w:color w:val="323232"/>
          <w:sz w:val="21"/>
          <w:szCs w:val="21"/>
          <w:u w:val="single"/>
        </w:rPr>
        <w:t>Yiqing</w:t>
      </w:r>
      <w:proofErr w:type="spellEnd"/>
      <w:r>
        <w:rPr>
          <w:rFonts w:ascii="Arial" w:eastAsia="微软雅黑" w:hAnsi="Arial" w:cs="Arial"/>
          <w:color w:val="323232"/>
          <w:sz w:val="21"/>
          <w:szCs w:val="21"/>
          <w:u w:val="single"/>
        </w:rPr>
        <w:t xml:space="preserve"> Xing (eds), “The Global Supply Chains Updating”, ADBI Institute, forthcoming.</w:t>
      </w:r>
    </w:p>
    <w:p w14:paraId="36BD48EC"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73" w:history="1">
        <w:r>
          <w:rPr>
            <w:rStyle w:val="af5"/>
            <w:rFonts w:ascii="Arial" w:eastAsia="微软雅黑" w:hAnsi="Arial" w:cs="Arial"/>
            <w:color w:val="333333"/>
            <w:sz w:val="21"/>
            <w:szCs w:val="21"/>
          </w:rPr>
          <w:t>Introduction to the Special Issue of China’s Growing Trade and its Role to the World Economy,</w:t>
        </w:r>
      </w:hyperlink>
      <w:r>
        <w:rPr>
          <w:rFonts w:ascii="Arial" w:eastAsia="微软雅黑" w:hAnsi="Arial" w:cs="Arial"/>
          <w:color w:val="323232"/>
          <w:sz w:val="21"/>
          <w:szCs w:val="21"/>
          <w:u w:val="single"/>
        </w:rPr>
        <w:t>” (with Ken Chan),</w:t>
      </w:r>
      <w:r>
        <w:rPr>
          <w:rStyle w:val="af6"/>
          <w:rFonts w:ascii="Arial" w:eastAsia="微软雅黑" w:hAnsi="Arial" w:cs="Arial"/>
          <w:i w:val="0"/>
          <w:iCs w:val="0"/>
          <w:color w:val="323232"/>
          <w:sz w:val="21"/>
          <w:szCs w:val="21"/>
          <w:u w:val="single"/>
        </w:rPr>
        <w:t> Pacific Economic Review</w:t>
      </w:r>
      <w:r>
        <w:rPr>
          <w:rFonts w:ascii="Arial" w:eastAsia="微软雅黑" w:hAnsi="Arial" w:cs="Arial"/>
          <w:color w:val="323232"/>
          <w:sz w:val="21"/>
          <w:szCs w:val="21"/>
          <w:u w:val="single"/>
        </w:rPr>
        <w:t>, 2016, 21(1), pp.32-34</w:t>
      </w:r>
    </w:p>
    <w:p w14:paraId="16A35AA2"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74" w:history="1">
        <w:r>
          <w:rPr>
            <w:rStyle w:val="af7"/>
            <w:rFonts w:ascii="Arial" w:eastAsia="微软雅黑" w:hAnsi="Arial" w:cs="Arial"/>
            <w:color w:val="333333"/>
            <w:sz w:val="21"/>
            <w:szCs w:val="21"/>
          </w:rPr>
          <w:t>Processing Trade, Tariff Reductions, and Firm Productivity: Evidence from Chinese Firms</w:t>
        </w:r>
      </w:hyperlink>
      <w:r>
        <w:rPr>
          <w:rFonts w:ascii="Arial" w:eastAsia="微软雅黑" w:hAnsi="Arial" w:cs="Arial"/>
          <w:color w:val="323232"/>
          <w:sz w:val="21"/>
          <w:szCs w:val="21"/>
          <w:u w:val="single"/>
        </w:rPr>
        <w:t xml:space="preserve">,” </w:t>
      </w:r>
      <w:r>
        <w:rPr>
          <w:rStyle w:val="af6"/>
          <w:rFonts w:ascii="Arial" w:eastAsia="微软雅黑" w:hAnsi="Arial" w:cs="Arial"/>
          <w:b/>
          <w:i w:val="0"/>
          <w:iCs w:val="0"/>
          <w:color w:val="323232"/>
          <w:sz w:val="21"/>
          <w:szCs w:val="21"/>
          <w:u w:val="single"/>
        </w:rPr>
        <w:t>Economic Journal</w:t>
      </w:r>
      <w:r>
        <w:rPr>
          <w:rFonts w:ascii="Arial" w:eastAsia="微软雅黑" w:hAnsi="Arial" w:cs="Arial"/>
          <w:color w:val="323232"/>
          <w:sz w:val="21"/>
          <w:szCs w:val="21"/>
          <w:u w:val="single"/>
        </w:rPr>
        <w:t>, 2015, 125(585), pp. 943-988.</w:t>
      </w:r>
    </w:p>
    <w:p w14:paraId="13D8A49D" w14:textId="77777777" w:rsidR="00AA1AFF" w:rsidRDefault="005806DF">
      <w:pPr>
        <w:numPr>
          <w:ilvl w:val="0"/>
          <w:numId w:val="4"/>
        </w:numPr>
        <w:rPr>
          <w:rFonts w:ascii="Arial" w:hAnsi="Arial" w:cs="Arial"/>
          <w:sz w:val="21"/>
          <w:szCs w:val="21"/>
        </w:rPr>
      </w:pPr>
      <w:r>
        <w:rPr>
          <w:rFonts w:ascii="Arial" w:hAnsi="Arial" w:cs="Arial"/>
          <w:sz w:val="21"/>
          <w:szCs w:val="21"/>
        </w:rPr>
        <w:t>--The paper won the 2015 Royal Economic Society Prize for the Best Paper Award</w:t>
      </w:r>
    </w:p>
    <w:p w14:paraId="792FD181" w14:textId="77777777" w:rsidR="00AA1AFF" w:rsidRDefault="005806DF">
      <w:pPr>
        <w:ind w:firstLineChars="200" w:firstLine="420"/>
        <w:rPr>
          <w:rFonts w:ascii="Arial" w:hAnsi="Arial" w:cs="Arial"/>
          <w:sz w:val="21"/>
          <w:szCs w:val="21"/>
        </w:rPr>
      </w:pPr>
      <w:r>
        <w:rPr>
          <w:rFonts w:ascii="Arial" w:hAnsi="Arial" w:cs="Arial" w:hint="eastAsia"/>
          <w:sz w:val="21"/>
          <w:szCs w:val="21"/>
        </w:rPr>
        <w:t>--</w:t>
      </w:r>
      <w:r>
        <w:rPr>
          <w:rFonts w:ascii="Arial" w:hAnsi="Arial" w:cs="Arial" w:hint="eastAsia"/>
          <w:sz w:val="21"/>
          <w:szCs w:val="21"/>
        </w:rPr>
        <w:t>该文被评为自</w:t>
      </w:r>
      <w:r>
        <w:rPr>
          <w:rFonts w:ascii="Arial" w:hAnsi="Arial" w:cs="Arial" w:hint="eastAsia"/>
          <w:sz w:val="21"/>
          <w:szCs w:val="21"/>
        </w:rPr>
        <w:t>EJ1891</w:t>
      </w:r>
      <w:r>
        <w:rPr>
          <w:rFonts w:ascii="Arial" w:hAnsi="Arial" w:cs="Arial" w:hint="eastAsia"/>
          <w:sz w:val="21"/>
          <w:szCs w:val="21"/>
        </w:rPr>
        <w:t>年创刊以来最具影响力的文章前三位。</w:t>
      </w:r>
    </w:p>
    <w:p w14:paraId="3A854417" w14:textId="77777777" w:rsidR="00AA1AFF" w:rsidRDefault="00B56B87">
      <w:pPr>
        <w:pStyle w:val="afa"/>
        <w:numPr>
          <w:ilvl w:val="0"/>
          <w:numId w:val="4"/>
        </w:numPr>
        <w:ind w:firstLineChars="0"/>
        <w:rPr>
          <w:rFonts w:ascii="Arial" w:hAnsi="Arial" w:cs="Arial"/>
          <w:sz w:val="21"/>
          <w:szCs w:val="21"/>
        </w:rPr>
      </w:pPr>
      <w:hyperlink r:id="rId75" w:history="1">
        <w:r w:rsidR="005806DF">
          <w:rPr>
            <w:rStyle w:val="af5"/>
            <w:rFonts w:ascii="Arial" w:eastAsia="微软雅黑" w:hAnsi="Arial" w:cs="Arial"/>
            <w:color w:val="auto"/>
            <w:sz w:val="21"/>
            <w:szCs w:val="21"/>
          </w:rPr>
          <w:t>Democracy and the GATT/WTO Accession Duration,</w:t>
        </w:r>
      </w:hyperlink>
      <w:r w:rsidR="005806DF">
        <w:rPr>
          <w:rFonts w:ascii="Arial" w:eastAsia="微软雅黑" w:hAnsi="Arial" w:cs="Arial"/>
          <w:sz w:val="21"/>
          <w:szCs w:val="21"/>
          <w:u w:val="single"/>
        </w:rPr>
        <w:t>” (with Ka-fu Wong),</w:t>
      </w:r>
      <w:r w:rsidR="005806DF">
        <w:rPr>
          <w:rStyle w:val="af6"/>
          <w:rFonts w:ascii="Arial" w:eastAsia="微软雅黑" w:hAnsi="Arial" w:cs="Arial"/>
          <w:i w:val="0"/>
          <w:iCs w:val="0"/>
          <w:sz w:val="21"/>
          <w:szCs w:val="21"/>
          <w:u w:val="single"/>
        </w:rPr>
        <w:t> Review of Development Economics</w:t>
      </w:r>
      <w:r w:rsidR="005806DF">
        <w:rPr>
          <w:rFonts w:ascii="Arial" w:eastAsia="微软雅黑" w:hAnsi="Arial" w:cs="Arial"/>
          <w:sz w:val="21"/>
          <w:szCs w:val="21"/>
          <w:u w:val="single"/>
        </w:rPr>
        <w:t>, 2015, 19(4), pp. 843-859.</w:t>
      </w:r>
    </w:p>
    <w:p w14:paraId="2591F482"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sz w:val="21"/>
          <w:szCs w:val="21"/>
          <w:u w:val="single"/>
        </w:rPr>
        <w:t>“</w:t>
      </w:r>
      <w:hyperlink r:id="rId76" w:history="1">
        <w:r>
          <w:rPr>
            <w:rStyle w:val="af5"/>
            <w:rFonts w:ascii="Arial" w:eastAsia="微软雅黑" w:hAnsi="Arial" w:cs="Arial"/>
            <w:color w:val="auto"/>
            <w:sz w:val="21"/>
            <w:szCs w:val="21"/>
          </w:rPr>
          <w:t>Processing Trade, Export Intensity, and Input Trade Liberalization: Evidence from Chinese Firms</w:t>
        </w:r>
      </w:hyperlink>
      <w:r>
        <w:rPr>
          <w:rFonts w:ascii="Arial" w:eastAsia="微软雅黑" w:hAnsi="Arial" w:cs="Arial"/>
          <w:sz w:val="21"/>
          <w:szCs w:val="21"/>
          <w:u w:val="single"/>
        </w:rPr>
        <w:t>,” (with Wei Tian), </w:t>
      </w:r>
      <w:r>
        <w:rPr>
          <w:rStyle w:val="af6"/>
          <w:rFonts w:ascii="Arial" w:eastAsia="微软雅黑" w:hAnsi="Arial" w:cs="Arial"/>
          <w:i w:val="0"/>
          <w:iCs w:val="0"/>
          <w:sz w:val="21"/>
          <w:szCs w:val="21"/>
          <w:u w:val="single"/>
        </w:rPr>
        <w:t>Journal of Asia-Pacific Economy</w:t>
      </w:r>
      <w:r>
        <w:rPr>
          <w:rFonts w:ascii="Arial" w:eastAsia="微软雅黑" w:hAnsi="Arial" w:cs="Arial"/>
          <w:sz w:val="21"/>
          <w:szCs w:val="21"/>
          <w:u w:val="single"/>
        </w:rPr>
        <w:t>, 2015, 20(3), pp. 444-464.</w:t>
      </w:r>
    </w:p>
    <w:p w14:paraId="6B5DE402" w14:textId="77777777" w:rsidR="00AA1AFF" w:rsidRDefault="005806DF">
      <w:pPr>
        <w:pStyle w:val="afa"/>
        <w:numPr>
          <w:ilvl w:val="0"/>
          <w:numId w:val="4"/>
        </w:numPr>
        <w:ind w:firstLineChars="0"/>
        <w:rPr>
          <w:rFonts w:ascii="Arial" w:hAnsi="Arial" w:cs="Arial"/>
          <w:sz w:val="21"/>
          <w:szCs w:val="21"/>
        </w:rPr>
      </w:pPr>
      <w:r>
        <w:rPr>
          <w:rFonts w:ascii="Arial" w:hAnsi="Arial" w:cs="Arial"/>
          <w:sz w:val="21"/>
          <w:szCs w:val="21"/>
          <w:u w:val="single"/>
        </w:rPr>
        <w:t>“</w:t>
      </w:r>
      <w:r>
        <w:rPr>
          <w:rFonts w:ascii="Arial" w:eastAsia="微软雅黑" w:hAnsi="Arial" w:cs="Arial"/>
          <w:sz w:val="21"/>
          <w:szCs w:val="21"/>
          <w:u w:val="single"/>
        </w:rPr>
        <w:t>Industrial Structural Upgrading and Poverty Reduction in China</w:t>
      </w:r>
      <w:proofErr w:type="gramStart"/>
      <w:r>
        <w:rPr>
          <w:rFonts w:ascii="Arial" w:eastAsia="微软雅黑" w:hAnsi="Arial" w:cs="Arial"/>
          <w:sz w:val="21"/>
          <w:szCs w:val="21"/>
          <w:u w:val="single"/>
        </w:rPr>
        <w:t>,</w:t>
      </w:r>
      <w:r>
        <w:rPr>
          <w:rFonts w:ascii="Arial" w:hAnsi="Arial" w:cs="Arial"/>
          <w:sz w:val="21"/>
          <w:szCs w:val="21"/>
          <w:u w:val="single"/>
        </w:rPr>
        <w:t>”</w:t>
      </w:r>
      <w:r>
        <w:rPr>
          <w:rFonts w:ascii="Arial" w:eastAsia="微软雅黑" w:hAnsi="Arial" w:cs="Arial"/>
          <w:sz w:val="21"/>
          <w:szCs w:val="21"/>
          <w:u w:val="single"/>
        </w:rPr>
        <w:t>(</w:t>
      </w:r>
      <w:proofErr w:type="gramEnd"/>
      <w:r>
        <w:rPr>
          <w:rFonts w:ascii="Arial" w:eastAsia="微软雅黑" w:hAnsi="Arial" w:cs="Arial"/>
          <w:sz w:val="21"/>
          <w:szCs w:val="21"/>
          <w:u w:val="single"/>
        </w:rPr>
        <w:t xml:space="preserve">with Justin Lin), in Adam Eddy </w:t>
      </w:r>
      <w:proofErr w:type="spellStart"/>
      <w:r>
        <w:rPr>
          <w:rFonts w:ascii="Arial" w:eastAsia="微软雅黑" w:hAnsi="Arial" w:cs="Arial"/>
          <w:sz w:val="21"/>
          <w:szCs w:val="21"/>
          <w:u w:val="single"/>
        </w:rPr>
        <w:t>Szirmai</w:t>
      </w:r>
      <w:proofErr w:type="spellEnd"/>
      <w:r>
        <w:rPr>
          <w:rFonts w:ascii="Arial" w:eastAsia="微软雅黑" w:hAnsi="Arial" w:cs="Arial"/>
          <w:sz w:val="21"/>
          <w:szCs w:val="21"/>
          <w:u w:val="single"/>
        </w:rPr>
        <w:t xml:space="preserve"> (eds.) </w:t>
      </w:r>
      <w:r>
        <w:rPr>
          <w:rStyle w:val="af6"/>
          <w:rFonts w:ascii="Arial" w:eastAsia="微软雅黑" w:hAnsi="Arial" w:cs="Arial"/>
          <w:i w:val="0"/>
          <w:iCs w:val="0"/>
          <w:sz w:val="21"/>
          <w:szCs w:val="21"/>
          <w:u w:val="single"/>
        </w:rPr>
        <w:t>Structural Change for poverty reduction: The Case of the BRICS,</w:t>
      </w:r>
      <w:r>
        <w:rPr>
          <w:rFonts w:ascii="Arial" w:eastAsia="微软雅黑" w:hAnsi="Arial" w:cs="Arial"/>
          <w:sz w:val="21"/>
          <w:szCs w:val="21"/>
          <w:u w:val="single"/>
        </w:rPr>
        <w:t> Oxford University Press, 2015, Chapter 4, pp. 93-118.</w:t>
      </w:r>
    </w:p>
    <w:p w14:paraId="0C011731"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sz w:val="21"/>
          <w:szCs w:val="21"/>
          <w:u w:val="single"/>
        </w:rPr>
        <w:t>“</w:t>
      </w:r>
      <w:hyperlink r:id="rId77" w:history="1">
        <w:r>
          <w:rPr>
            <w:rStyle w:val="af5"/>
            <w:rFonts w:ascii="Arial" w:eastAsia="微软雅黑" w:hAnsi="Arial" w:cs="Arial"/>
            <w:color w:val="auto"/>
            <w:sz w:val="21"/>
            <w:szCs w:val="21"/>
          </w:rPr>
          <w:t>Introduction to Special Issue of China’s Growing Trade and Asia-Pacific Trade Agreements</w:t>
        </w:r>
      </w:hyperlink>
      <w:r>
        <w:rPr>
          <w:rFonts w:ascii="Arial" w:eastAsia="微软雅黑" w:hAnsi="Arial" w:cs="Arial"/>
          <w:sz w:val="21"/>
          <w:szCs w:val="21"/>
          <w:u w:val="single"/>
        </w:rPr>
        <w:t xml:space="preserve">,” (with </w:t>
      </w:r>
      <w:proofErr w:type="spellStart"/>
      <w:r>
        <w:rPr>
          <w:rFonts w:ascii="Arial" w:eastAsia="微软雅黑" w:hAnsi="Arial" w:cs="Arial"/>
          <w:sz w:val="21"/>
          <w:szCs w:val="21"/>
          <w:u w:val="single"/>
        </w:rPr>
        <w:t>Jiandong</w:t>
      </w:r>
      <w:proofErr w:type="spellEnd"/>
      <w:r>
        <w:rPr>
          <w:rFonts w:ascii="Arial" w:eastAsia="微软雅黑" w:hAnsi="Arial" w:cs="Arial"/>
          <w:sz w:val="21"/>
          <w:szCs w:val="21"/>
          <w:u w:val="single"/>
        </w:rPr>
        <w:t xml:space="preserve"> Ju), </w:t>
      </w:r>
      <w:r>
        <w:rPr>
          <w:rStyle w:val="af6"/>
          <w:rFonts w:ascii="Arial" w:eastAsia="微软雅黑" w:hAnsi="Arial" w:cs="Arial"/>
          <w:i w:val="0"/>
          <w:iCs w:val="0"/>
          <w:sz w:val="21"/>
          <w:szCs w:val="21"/>
          <w:u w:val="single"/>
        </w:rPr>
        <w:t>China Economic Journal</w:t>
      </w:r>
      <w:r>
        <w:rPr>
          <w:rFonts w:ascii="Arial" w:eastAsia="微软雅黑" w:hAnsi="Arial" w:cs="Arial"/>
          <w:sz w:val="21"/>
          <w:szCs w:val="21"/>
          <w:u w:val="single"/>
        </w:rPr>
        <w:t>, 2014, 7(2), pp. 165-168.</w:t>
      </w:r>
    </w:p>
    <w:p w14:paraId="20E36D06"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sz w:val="21"/>
          <w:szCs w:val="21"/>
          <w:u w:val="single"/>
        </w:rPr>
        <w:t>“</w:t>
      </w:r>
      <w:hyperlink r:id="rId78" w:history="1">
        <w:r>
          <w:rPr>
            <w:rStyle w:val="af7"/>
            <w:rFonts w:ascii="Arial" w:eastAsia="微软雅黑" w:hAnsi="Arial" w:cs="Arial"/>
            <w:color w:val="auto"/>
            <w:sz w:val="21"/>
            <w:szCs w:val="21"/>
          </w:rPr>
          <w:t>Exchange Rate Movements and Exporters' Profitability: Empirical Evidence from Chinese Manufacturing Sectors</w:t>
        </w:r>
      </w:hyperlink>
      <w:r>
        <w:rPr>
          <w:rFonts w:ascii="Arial" w:eastAsia="微软雅黑" w:hAnsi="Arial" w:cs="Arial"/>
          <w:color w:val="323232"/>
          <w:sz w:val="21"/>
          <w:szCs w:val="21"/>
          <w:u w:val="single"/>
        </w:rPr>
        <w:t xml:space="preserve">”(with </w:t>
      </w:r>
      <w:proofErr w:type="spellStart"/>
      <w:r>
        <w:rPr>
          <w:rFonts w:ascii="Arial" w:eastAsia="微软雅黑" w:hAnsi="Arial" w:cs="Arial"/>
          <w:color w:val="323232"/>
          <w:sz w:val="21"/>
          <w:szCs w:val="21"/>
          <w:u w:val="single"/>
        </w:rPr>
        <w:t>Zhonghua</w:t>
      </w:r>
      <w:proofErr w:type="spellEnd"/>
      <w:r>
        <w:rPr>
          <w:rFonts w:ascii="Arial" w:eastAsia="微软雅黑" w:hAnsi="Arial" w:cs="Arial"/>
          <w:color w:val="323232"/>
          <w:sz w:val="21"/>
          <w:szCs w:val="21"/>
          <w:u w:val="single"/>
        </w:rPr>
        <w:t xml:space="preserve"> Liang), </w:t>
      </w:r>
      <w:r>
        <w:rPr>
          <w:rStyle w:val="af6"/>
          <w:rFonts w:ascii="Arial" w:eastAsia="微软雅黑" w:hAnsi="Arial" w:cs="Arial"/>
          <w:i w:val="0"/>
          <w:iCs w:val="0"/>
          <w:color w:val="323232"/>
          <w:sz w:val="21"/>
          <w:szCs w:val="21"/>
          <w:u w:val="single"/>
        </w:rPr>
        <w:t>China Economic Journal</w:t>
      </w:r>
      <w:r>
        <w:rPr>
          <w:rFonts w:ascii="Arial" w:eastAsia="微软雅黑" w:hAnsi="Arial" w:cs="Arial"/>
          <w:color w:val="323232"/>
          <w:sz w:val="21"/>
          <w:szCs w:val="21"/>
          <w:u w:val="single"/>
        </w:rPr>
        <w:t>, 2014, 7(2), 214-221.</w:t>
      </w:r>
    </w:p>
    <w:p w14:paraId="4FDA37D3"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79" w:history="1">
        <w:r>
          <w:rPr>
            <w:rStyle w:val="af5"/>
            <w:rFonts w:ascii="Arial" w:eastAsia="微软雅黑" w:hAnsi="Arial" w:cs="Arial"/>
            <w:color w:val="333333"/>
            <w:sz w:val="21"/>
            <w:szCs w:val="21"/>
          </w:rPr>
          <w:t>Import, Firm Productivity, and Product Complexity</w:t>
        </w:r>
      </w:hyperlink>
      <w:r>
        <w:rPr>
          <w:rFonts w:ascii="Arial" w:eastAsia="微软雅黑" w:hAnsi="Arial" w:cs="Arial"/>
          <w:color w:val="323232"/>
          <w:sz w:val="21"/>
          <w:szCs w:val="21"/>
          <w:u w:val="single"/>
        </w:rPr>
        <w:t xml:space="preserve">,” (with </w:t>
      </w:r>
      <w:proofErr w:type="spellStart"/>
      <w:r>
        <w:rPr>
          <w:rFonts w:ascii="Arial" w:eastAsia="微软雅黑" w:hAnsi="Arial" w:cs="Arial"/>
          <w:color w:val="323232"/>
          <w:sz w:val="21"/>
          <w:szCs w:val="21"/>
          <w:u w:val="single"/>
        </w:rPr>
        <w:t>Jin</w:t>
      </w:r>
      <w:proofErr w:type="spellEnd"/>
      <w:r>
        <w:rPr>
          <w:rFonts w:ascii="Arial" w:eastAsia="微软雅黑" w:hAnsi="Arial" w:cs="Arial"/>
          <w:color w:val="323232"/>
          <w:sz w:val="21"/>
          <w:szCs w:val="21"/>
          <w:u w:val="single"/>
        </w:rPr>
        <w:t xml:space="preserve"> Li), </w:t>
      </w:r>
      <w:r>
        <w:rPr>
          <w:rStyle w:val="af6"/>
          <w:rFonts w:ascii="Arial" w:eastAsia="微软雅黑" w:hAnsi="Arial" w:cs="Arial"/>
          <w:i w:val="0"/>
          <w:iCs w:val="0"/>
          <w:color w:val="323232"/>
          <w:sz w:val="21"/>
          <w:szCs w:val="21"/>
          <w:u w:val="single"/>
        </w:rPr>
        <w:t>Japanese Economic Review</w:t>
      </w:r>
      <w:r>
        <w:rPr>
          <w:rFonts w:ascii="Arial" w:eastAsia="微软雅黑" w:hAnsi="Arial" w:cs="Arial"/>
          <w:color w:val="323232"/>
          <w:sz w:val="21"/>
          <w:szCs w:val="21"/>
          <w:u w:val="single"/>
        </w:rPr>
        <w:t>, 2014, 65(2), pp. 178-19.</w:t>
      </w:r>
    </w:p>
    <w:p w14:paraId="019C7FC9"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80" w:history="1">
        <w:r>
          <w:rPr>
            <w:rStyle w:val="af5"/>
            <w:rFonts w:ascii="Arial" w:eastAsia="微软雅黑" w:hAnsi="Arial" w:cs="Arial"/>
            <w:color w:val="333333"/>
            <w:sz w:val="21"/>
            <w:szCs w:val="21"/>
          </w:rPr>
          <w:t>Exports and Credit Constraints under Incomplete Information: Theory and Application to China,</w:t>
        </w:r>
      </w:hyperlink>
      <w:r>
        <w:rPr>
          <w:rFonts w:ascii="Arial" w:eastAsia="微软雅黑" w:hAnsi="Arial" w:cs="Arial"/>
          <w:color w:val="323232"/>
          <w:sz w:val="21"/>
          <w:szCs w:val="21"/>
          <w:u w:val="single"/>
        </w:rPr>
        <w:t xml:space="preserve">” (with Robert Feenstra, </w:t>
      </w:r>
      <w:proofErr w:type="spellStart"/>
      <w:r>
        <w:rPr>
          <w:rFonts w:ascii="Arial" w:eastAsia="微软雅黑" w:hAnsi="Arial" w:cs="Arial"/>
          <w:color w:val="323232"/>
          <w:sz w:val="21"/>
          <w:szCs w:val="21"/>
          <w:u w:val="single"/>
        </w:rPr>
        <w:t>Zhiyuan</w:t>
      </w:r>
      <w:proofErr w:type="spellEnd"/>
      <w:r>
        <w:rPr>
          <w:rFonts w:ascii="Arial" w:eastAsia="微软雅黑" w:hAnsi="Arial" w:cs="Arial"/>
          <w:color w:val="323232"/>
          <w:sz w:val="21"/>
          <w:szCs w:val="21"/>
          <w:u w:val="single"/>
        </w:rPr>
        <w:t xml:space="preserve"> Li), </w:t>
      </w:r>
      <w:r>
        <w:rPr>
          <w:rStyle w:val="af6"/>
          <w:rFonts w:ascii="Arial" w:eastAsia="微软雅黑" w:hAnsi="Arial" w:cs="Arial"/>
          <w:b/>
          <w:i w:val="0"/>
          <w:iCs w:val="0"/>
          <w:color w:val="323232"/>
          <w:sz w:val="21"/>
          <w:szCs w:val="21"/>
          <w:u w:val="single"/>
        </w:rPr>
        <w:t>Review of Economics and Statistics</w:t>
      </w:r>
      <w:r>
        <w:rPr>
          <w:rFonts w:ascii="Arial" w:eastAsia="微软雅黑" w:hAnsi="Arial" w:cs="Arial"/>
          <w:color w:val="323232"/>
          <w:sz w:val="21"/>
          <w:szCs w:val="21"/>
          <w:u w:val="single"/>
        </w:rPr>
        <w:t>, 2014</w:t>
      </w:r>
      <w:r>
        <w:rPr>
          <w:rFonts w:ascii="Arial" w:hAnsi="Arial" w:cs="Arial"/>
          <w:color w:val="323232"/>
          <w:sz w:val="21"/>
          <w:szCs w:val="21"/>
          <w:u w:val="single"/>
        </w:rPr>
        <w:t>，</w:t>
      </w:r>
      <w:r>
        <w:rPr>
          <w:rFonts w:ascii="Arial" w:eastAsia="微软雅黑" w:hAnsi="Arial" w:cs="Arial"/>
          <w:color w:val="323232"/>
          <w:sz w:val="21"/>
          <w:szCs w:val="21"/>
          <w:u w:val="single"/>
        </w:rPr>
        <w:t>96(4), pp.729-744</w:t>
      </w:r>
      <w:r>
        <w:rPr>
          <w:rFonts w:ascii="Arial" w:eastAsia="微软雅黑" w:hAnsi="Arial" w:cs="Arial"/>
          <w:color w:val="FF0000"/>
          <w:sz w:val="21"/>
          <w:szCs w:val="21"/>
          <w:u w:val="single"/>
        </w:rPr>
        <w:t>.</w:t>
      </w:r>
    </w:p>
    <w:p w14:paraId="6BDEE53C" w14:textId="77777777" w:rsidR="00AA1AFF" w:rsidRDefault="005806DF">
      <w:pPr>
        <w:pStyle w:val="afa"/>
        <w:rPr>
          <w:rFonts w:ascii="Arial" w:hAnsi="Arial" w:cs="Arial"/>
          <w:sz w:val="21"/>
          <w:szCs w:val="21"/>
        </w:rPr>
      </w:pPr>
      <w:r>
        <w:rPr>
          <w:rFonts w:ascii="Arial" w:eastAsia="微软雅黑" w:hAnsi="Arial" w:cs="Arial"/>
          <w:color w:val="FF0000"/>
          <w:sz w:val="21"/>
          <w:szCs w:val="21"/>
        </w:rPr>
        <w:t>--The paper won the 6</w:t>
      </w:r>
      <w:r>
        <w:rPr>
          <w:rFonts w:ascii="Arial" w:eastAsia="微软雅黑" w:hAnsi="Arial" w:cs="Arial"/>
          <w:color w:val="FF0000"/>
          <w:sz w:val="21"/>
          <w:szCs w:val="21"/>
          <w:vertAlign w:val="superscript"/>
        </w:rPr>
        <w:t>th</w:t>
      </w:r>
      <w:r>
        <w:rPr>
          <w:rFonts w:ascii="Arial" w:eastAsia="微软雅黑" w:hAnsi="Arial" w:cs="Arial"/>
          <w:color w:val="FF0000"/>
          <w:sz w:val="21"/>
          <w:szCs w:val="21"/>
        </w:rPr>
        <w:t> Pei-Kang Chang Development Economic Research Award.</w:t>
      </w:r>
    </w:p>
    <w:p w14:paraId="610D16DF"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81" w:history="1">
        <w:r>
          <w:rPr>
            <w:rStyle w:val="af5"/>
            <w:rFonts w:ascii="Arial" w:eastAsia="微软雅黑" w:hAnsi="Arial" w:cs="Arial"/>
            <w:color w:val="333333"/>
            <w:sz w:val="21"/>
            <w:szCs w:val="21"/>
          </w:rPr>
          <w:t>Measuring the Impact of Trade Protection on Industrial Production</w:t>
        </w:r>
      </w:hyperlink>
      <w:r>
        <w:rPr>
          <w:rFonts w:ascii="Arial" w:eastAsia="微软雅黑" w:hAnsi="Arial" w:cs="Arial"/>
          <w:color w:val="323232"/>
          <w:sz w:val="21"/>
          <w:szCs w:val="21"/>
          <w:u w:val="single"/>
        </w:rPr>
        <w:t>,” (with Wei Tian), </w:t>
      </w:r>
      <w:r>
        <w:rPr>
          <w:rStyle w:val="af6"/>
          <w:rFonts w:ascii="Arial" w:eastAsia="微软雅黑" w:hAnsi="Arial" w:cs="Arial"/>
          <w:i w:val="0"/>
          <w:iCs w:val="0"/>
          <w:color w:val="323232"/>
          <w:sz w:val="21"/>
          <w:szCs w:val="21"/>
          <w:u w:val="single"/>
        </w:rPr>
        <w:t>Review of Development Economics</w:t>
      </w:r>
      <w:r>
        <w:rPr>
          <w:rFonts w:ascii="Arial" w:eastAsia="微软雅黑" w:hAnsi="Arial" w:cs="Arial"/>
          <w:color w:val="323232"/>
          <w:sz w:val="21"/>
          <w:szCs w:val="21"/>
          <w:u w:val="single"/>
        </w:rPr>
        <w:t>, 18(2), pp. 231-253, 2014.</w:t>
      </w:r>
    </w:p>
    <w:p w14:paraId="4E3359EE"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 xml:space="preserve">“China and India: A comparative analysis of Trade and Investment Performance,” with </w:t>
      </w:r>
      <w:proofErr w:type="spellStart"/>
      <w:r>
        <w:rPr>
          <w:rFonts w:ascii="Arial" w:eastAsia="微软雅黑" w:hAnsi="Arial" w:cs="Arial"/>
          <w:color w:val="323232"/>
          <w:sz w:val="21"/>
          <w:szCs w:val="21"/>
          <w:u w:val="single"/>
        </w:rPr>
        <w:t>Kaliappa</w:t>
      </w:r>
      <w:proofErr w:type="spellEnd"/>
      <w:r>
        <w:rPr>
          <w:rFonts w:ascii="Arial" w:eastAsia="微软雅黑" w:hAnsi="Arial" w:cs="Arial"/>
          <w:color w:val="323232"/>
          <w:sz w:val="21"/>
          <w:szCs w:val="21"/>
          <w:u w:val="single"/>
        </w:rPr>
        <w:t xml:space="preserve"> </w:t>
      </w:r>
      <w:proofErr w:type="spellStart"/>
      <w:r>
        <w:rPr>
          <w:rFonts w:ascii="Arial" w:eastAsia="微软雅黑" w:hAnsi="Arial" w:cs="Arial"/>
          <w:color w:val="323232"/>
          <w:sz w:val="21"/>
          <w:szCs w:val="21"/>
          <w:u w:val="single"/>
        </w:rPr>
        <w:t>Kaliranjan</w:t>
      </w:r>
      <w:proofErr w:type="spellEnd"/>
      <w:r>
        <w:rPr>
          <w:rFonts w:ascii="Arial" w:eastAsia="微软雅黑" w:hAnsi="Arial" w:cs="Arial"/>
          <w:color w:val="323232"/>
          <w:sz w:val="21"/>
          <w:szCs w:val="21"/>
          <w:u w:val="single"/>
        </w:rPr>
        <w:t xml:space="preserve">, </w:t>
      </w:r>
      <w:proofErr w:type="spellStart"/>
      <w:r>
        <w:rPr>
          <w:rFonts w:ascii="Arial" w:eastAsia="微软雅黑" w:hAnsi="Arial" w:cs="Arial"/>
          <w:color w:val="323232"/>
          <w:sz w:val="21"/>
          <w:szCs w:val="21"/>
          <w:u w:val="single"/>
        </w:rPr>
        <w:t>Yaqi</w:t>
      </w:r>
      <w:proofErr w:type="spellEnd"/>
      <w:r>
        <w:rPr>
          <w:rFonts w:ascii="Arial" w:eastAsia="微软雅黑" w:hAnsi="Arial" w:cs="Arial"/>
          <w:color w:val="323232"/>
          <w:sz w:val="21"/>
          <w:szCs w:val="21"/>
          <w:u w:val="single"/>
        </w:rPr>
        <w:t xml:space="preserve"> Wang, and Kanhaiya Singh, in Peter Drysdale (eds.) </w:t>
      </w:r>
      <w:r>
        <w:rPr>
          <w:rStyle w:val="af6"/>
          <w:rFonts w:ascii="Arial" w:eastAsia="微软雅黑" w:hAnsi="Arial" w:cs="Arial"/>
          <w:i w:val="0"/>
          <w:iCs w:val="0"/>
          <w:color w:val="323232"/>
          <w:sz w:val="21"/>
          <w:szCs w:val="21"/>
          <w:u w:val="single"/>
        </w:rPr>
        <w:t>Dealing with China and India: South and East Asian Economic Integration</w:t>
      </w:r>
      <w:r>
        <w:rPr>
          <w:rFonts w:ascii="Arial" w:eastAsia="微软雅黑" w:hAnsi="Arial" w:cs="Arial"/>
          <w:color w:val="323232"/>
          <w:sz w:val="21"/>
          <w:szCs w:val="21"/>
          <w:u w:val="single"/>
        </w:rPr>
        <w:t>, Routledge, 2014.</w:t>
      </w:r>
    </w:p>
    <w:p w14:paraId="230DCF09"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82" w:history="1">
        <w:r>
          <w:rPr>
            <w:rStyle w:val="af5"/>
            <w:rFonts w:ascii="Arial" w:eastAsia="微软雅黑" w:hAnsi="Arial" w:cs="Arial"/>
            <w:color w:val="333333"/>
            <w:sz w:val="21"/>
            <w:szCs w:val="21"/>
          </w:rPr>
          <w:t>Trade Liberalization, Product Complexity, and Productivity Improvement: Evidence from Chinese Firms</w:t>
        </w:r>
      </w:hyperlink>
      <w:r>
        <w:rPr>
          <w:rFonts w:ascii="Arial" w:eastAsia="微软雅黑" w:hAnsi="Arial" w:cs="Arial"/>
          <w:color w:val="323232"/>
          <w:sz w:val="21"/>
          <w:szCs w:val="21"/>
          <w:u w:val="single"/>
        </w:rPr>
        <w:t xml:space="preserve">” (with </w:t>
      </w:r>
      <w:proofErr w:type="spellStart"/>
      <w:r>
        <w:rPr>
          <w:rFonts w:ascii="Arial" w:eastAsia="微软雅黑" w:hAnsi="Arial" w:cs="Arial"/>
          <w:color w:val="323232"/>
          <w:sz w:val="21"/>
          <w:szCs w:val="21"/>
          <w:u w:val="single"/>
        </w:rPr>
        <w:t>Guangliang</w:t>
      </w:r>
      <w:proofErr w:type="spellEnd"/>
      <w:r>
        <w:rPr>
          <w:rFonts w:ascii="Arial" w:eastAsia="微软雅黑" w:hAnsi="Arial" w:cs="Arial"/>
          <w:color w:val="323232"/>
          <w:sz w:val="21"/>
          <w:szCs w:val="21"/>
          <w:u w:val="single"/>
        </w:rPr>
        <w:t xml:space="preserve"> Ye and </w:t>
      </w:r>
      <w:proofErr w:type="spellStart"/>
      <w:r>
        <w:rPr>
          <w:rFonts w:ascii="Arial" w:eastAsia="微软雅黑" w:hAnsi="Arial" w:cs="Arial"/>
          <w:color w:val="323232"/>
          <w:sz w:val="21"/>
          <w:szCs w:val="21"/>
          <w:u w:val="single"/>
        </w:rPr>
        <w:t>Baozhi</w:t>
      </w:r>
      <w:proofErr w:type="spellEnd"/>
      <w:r>
        <w:rPr>
          <w:rFonts w:ascii="Arial" w:eastAsia="微软雅黑" w:hAnsi="Arial" w:cs="Arial"/>
          <w:color w:val="323232"/>
          <w:sz w:val="21"/>
          <w:szCs w:val="21"/>
          <w:u w:val="single"/>
        </w:rPr>
        <w:t xml:space="preserve"> Qu), </w:t>
      </w:r>
      <w:r>
        <w:rPr>
          <w:rStyle w:val="af6"/>
          <w:rFonts w:ascii="Arial" w:eastAsia="微软雅黑" w:hAnsi="Arial" w:cs="Arial"/>
          <w:i w:val="0"/>
          <w:iCs w:val="0"/>
          <w:color w:val="323232"/>
          <w:sz w:val="21"/>
          <w:szCs w:val="21"/>
          <w:u w:val="single"/>
        </w:rPr>
        <w:t>The World Economy, </w:t>
      </w:r>
      <w:r>
        <w:rPr>
          <w:rFonts w:ascii="Arial" w:eastAsia="微软雅黑" w:hAnsi="Arial" w:cs="Arial"/>
          <w:color w:val="323232"/>
          <w:sz w:val="21"/>
          <w:szCs w:val="21"/>
          <w:u w:val="single"/>
        </w:rPr>
        <w:t>2013, pp. 913-934.</w:t>
      </w:r>
    </w:p>
    <w:p w14:paraId="63CC625C"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83" w:history="1">
        <w:r>
          <w:rPr>
            <w:rStyle w:val="af5"/>
            <w:rFonts w:ascii="Arial" w:eastAsia="微软雅黑" w:hAnsi="Arial" w:cs="Arial"/>
            <w:color w:val="333333"/>
            <w:sz w:val="21"/>
            <w:szCs w:val="21"/>
          </w:rPr>
          <w:t>Firm R&amp;D, Absorptive Capacity, and Learning by Exporting</w:t>
        </w:r>
      </w:hyperlink>
      <w:hyperlink r:id="rId84" w:history="1">
        <w:r>
          <w:rPr>
            <w:rStyle w:val="af7"/>
            <w:rFonts w:ascii="Arial" w:hAnsi="Arial" w:cs="Arial"/>
            <w:color w:val="323232"/>
            <w:sz w:val="21"/>
            <w:szCs w:val="21"/>
          </w:rPr>
          <w:t>：</w:t>
        </w:r>
      </w:hyperlink>
      <w:hyperlink r:id="rId85" w:history="1">
        <w:r>
          <w:rPr>
            <w:rStyle w:val="af7"/>
            <w:rFonts w:ascii="Arial" w:eastAsia="微软雅黑" w:hAnsi="Arial" w:cs="Arial"/>
            <w:color w:val="333333"/>
            <w:sz w:val="21"/>
            <w:szCs w:val="21"/>
          </w:rPr>
          <w:t>Firm-Level Evidence from China</w:t>
        </w:r>
      </w:hyperlink>
      <w:r>
        <w:rPr>
          <w:rFonts w:ascii="Arial" w:eastAsia="微软雅黑" w:hAnsi="Arial" w:cs="Arial"/>
          <w:color w:val="323232"/>
          <w:sz w:val="21"/>
          <w:szCs w:val="21"/>
          <w:u w:val="single"/>
        </w:rPr>
        <w:t>" (with Mi Dai), </w:t>
      </w:r>
      <w:r>
        <w:rPr>
          <w:rStyle w:val="af6"/>
          <w:rFonts w:ascii="Arial" w:eastAsia="微软雅黑" w:hAnsi="Arial" w:cs="Arial"/>
          <w:i w:val="0"/>
          <w:iCs w:val="0"/>
          <w:color w:val="323232"/>
          <w:sz w:val="21"/>
          <w:szCs w:val="21"/>
          <w:u w:val="single"/>
        </w:rPr>
        <w:t>The World Economy,</w:t>
      </w:r>
      <w:r>
        <w:rPr>
          <w:rFonts w:ascii="Arial" w:eastAsia="微软雅黑" w:hAnsi="Arial" w:cs="Arial"/>
          <w:color w:val="323232"/>
          <w:sz w:val="21"/>
          <w:szCs w:val="21"/>
          <w:u w:val="single"/>
        </w:rPr>
        <w:t> 2013, pp. 1131-1145.</w:t>
      </w:r>
    </w:p>
    <w:p w14:paraId="32E65850"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 xml:space="preserve">“Patterns of Trade, Comparative Advantage, and Productivity in the ASEAN-China-India Area”, </w:t>
      </w:r>
      <w:proofErr w:type="spellStart"/>
      <w:r>
        <w:rPr>
          <w:rFonts w:ascii="Arial" w:eastAsia="微软雅黑" w:hAnsi="Arial" w:cs="Arial"/>
          <w:color w:val="323232"/>
          <w:sz w:val="21"/>
          <w:szCs w:val="21"/>
          <w:u w:val="single"/>
        </w:rPr>
        <w:t>Biswanath</w:t>
      </w:r>
      <w:proofErr w:type="spellEnd"/>
      <w:r>
        <w:rPr>
          <w:rFonts w:ascii="Arial" w:eastAsia="微软雅黑" w:hAnsi="Arial" w:cs="Arial"/>
          <w:color w:val="323232"/>
          <w:sz w:val="21"/>
          <w:szCs w:val="21"/>
          <w:u w:val="single"/>
        </w:rPr>
        <w:t xml:space="preserve"> </w:t>
      </w:r>
      <w:proofErr w:type="spellStart"/>
      <w:r>
        <w:rPr>
          <w:rFonts w:ascii="Arial" w:eastAsia="微软雅黑" w:hAnsi="Arial" w:cs="Arial"/>
          <w:color w:val="323232"/>
          <w:sz w:val="21"/>
          <w:szCs w:val="21"/>
          <w:u w:val="single"/>
        </w:rPr>
        <w:t>Bhattacharyay</w:t>
      </w:r>
      <w:proofErr w:type="spellEnd"/>
      <w:r>
        <w:rPr>
          <w:rFonts w:ascii="Arial" w:eastAsia="微软雅黑" w:hAnsi="Arial" w:cs="Arial"/>
          <w:color w:val="323232"/>
          <w:sz w:val="21"/>
          <w:szCs w:val="21"/>
          <w:u w:val="single"/>
        </w:rPr>
        <w:t xml:space="preserve"> (eds.), </w:t>
      </w:r>
      <w:r>
        <w:rPr>
          <w:rStyle w:val="af6"/>
          <w:rFonts w:ascii="Arial" w:eastAsia="微软雅黑" w:hAnsi="Arial" w:cs="Arial"/>
          <w:i w:val="0"/>
          <w:iCs w:val="0"/>
          <w:color w:val="323232"/>
          <w:sz w:val="21"/>
          <w:szCs w:val="21"/>
          <w:u w:val="single"/>
        </w:rPr>
        <w:t>Role of Key Emerging Economies–ASEAN, PRC, and India for a Balanced, Sustainable, and Resilient Asia</w:t>
      </w:r>
      <w:r>
        <w:rPr>
          <w:rFonts w:ascii="Arial" w:eastAsia="微软雅黑" w:hAnsi="Arial" w:cs="Arial"/>
          <w:color w:val="323232"/>
          <w:sz w:val="21"/>
          <w:szCs w:val="21"/>
          <w:u w:val="single"/>
        </w:rPr>
        <w:t>, ADBI, forthcoming.</w:t>
      </w:r>
    </w:p>
    <w:p w14:paraId="49D6B653"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86" w:history="1">
        <w:r>
          <w:rPr>
            <w:rStyle w:val="af5"/>
            <w:rFonts w:ascii="Arial" w:eastAsia="微软雅黑" w:hAnsi="Arial" w:cs="Arial"/>
            <w:color w:val="333333"/>
            <w:sz w:val="21"/>
            <w:szCs w:val="21"/>
          </w:rPr>
          <w:t>Does Revaluation of the Chinese Yuan Decrease Imports to the U.S. from China?</w:t>
        </w:r>
      </w:hyperlink>
      <w:r>
        <w:rPr>
          <w:rFonts w:ascii="Arial" w:eastAsia="微软雅黑" w:hAnsi="Arial" w:cs="Arial"/>
          <w:color w:val="323232"/>
          <w:sz w:val="21"/>
          <w:szCs w:val="21"/>
          <w:u w:val="single"/>
        </w:rPr>
        <w:t>” </w:t>
      </w:r>
      <w:r>
        <w:rPr>
          <w:rStyle w:val="af6"/>
          <w:rFonts w:ascii="Arial" w:eastAsia="微软雅黑" w:hAnsi="Arial" w:cs="Arial"/>
          <w:i w:val="0"/>
          <w:iCs w:val="0"/>
          <w:color w:val="323232"/>
          <w:sz w:val="21"/>
          <w:szCs w:val="21"/>
          <w:u w:val="single"/>
        </w:rPr>
        <w:t>Contemporary Economic Policy</w:t>
      </w:r>
      <w:r>
        <w:rPr>
          <w:rFonts w:ascii="Arial" w:eastAsia="微软雅黑" w:hAnsi="Arial" w:cs="Arial"/>
          <w:color w:val="323232"/>
          <w:sz w:val="21"/>
          <w:szCs w:val="21"/>
          <w:u w:val="single"/>
        </w:rPr>
        <w:t>, 2012, 30(4), pp. 533-547.</w:t>
      </w:r>
    </w:p>
    <w:p w14:paraId="4D1D7002"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 xml:space="preserve">“China’s Firm-Level Processing Trade: Trade, Characteristics, and Productivity” (with Wei Tian) in Huw </w:t>
      </w:r>
      <w:proofErr w:type="spellStart"/>
      <w:r>
        <w:rPr>
          <w:rFonts w:ascii="Arial" w:eastAsia="微软雅黑" w:hAnsi="Arial" w:cs="Arial"/>
          <w:color w:val="323232"/>
          <w:sz w:val="21"/>
          <w:szCs w:val="21"/>
          <w:u w:val="single"/>
        </w:rPr>
        <w:t>McMay</w:t>
      </w:r>
      <w:proofErr w:type="spellEnd"/>
      <w:r>
        <w:rPr>
          <w:rFonts w:ascii="Arial" w:eastAsia="微软雅黑" w:hAnsi="Arial" w:cs="Arial"/>
          <w:color w:val="323232"/>
          <w:sz w:val="21"/>
          <w:szCs w:val="21"/>
          <w:u w:val="single"/>
        </w:rPr>
        <w:t xml:space="preserve"> and </w:t>
      </w:r>
      <w:proofErr w:type="spellStart"/>
      <w:r>
        <w:rPr>
          <w:rFonts w:ascii="Arial" w:eastAsia="微软雅黑" w:hAnsi="Arial" w:cs="Arial"/>
          <w:color w:val="323232"/>
          <w:sz w:val="21"/>
          <w:szCs w:val="21"/>
          <w:u w:val="single"/>
        </w:rPr>
        <w:t>Ligang</w:t>
      </w:r>
      <w:proofErr w:type="spellEnd"/>
      <w:r>
        <w:rPr>
          <w:rFonts w:ascii="Arial" w:eastAsia="微软雅黑" w:hAnsi="Arial" w:cs="Arial"/>
          <w:color w:val="323232"/>
          <w:sz w:val="21"/>
          <w:szCs w:val="21"/>
          <w:u w:val="single"/>
        </w:rPr>
        <w:t xml:space="preserve"> Song (eds.) </w:t>
      </w:r>
      <w:r>
        <w:rPr>
          <w:rStyle w:val="af6"/>
          <w:rFonts w:ascii="Arial" w:eastAsia="微软雅黑" w:hAnsi="Arial" w:cs="Arial"/>
          <w:i w:val="0"/>
          <w:iCs w:val="0"/>
          <w:color w:val="323232"/>
          <w:sz w:val="21"/>
          <w:szCs w:val="21"/>
          <w:u w:val="single"/>
        </w:rPr>
        <w:t>Rebalancing and Sustaining Growth in China</w:t>
      </w:r>
      <w:r>
        <w:rPr>
          <w:rFonts w:ascii="Arial" w:eastAsia="微软雅黑" w:hAnsi="Arial" w:cs="Arial"/>
          <w:color w:val="323232"/>
          <w:sz w:val="21"/>
          <w:szCs w:val="21"/>
          <w:u w:val="single"/>
        </w:rPr>
        <w:t>, Australian National University E-press, 2012, pp.111-148.</w:t>
      </w:r>
    </w:p>
    <w:p w14:paraId="7D5EDF1B"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87" w:history="1">
        <w:r>
          <w:rPr>
            <w:rStyle w:val="af5"/>
            <w:rFonts w:ascii="Arial" w:eastAsia="微软雅黑" w:hAnsi="Arial" w:cs="Arial"/>
            <w:color w:val="333333"/>
            <w:sz w:val="21"/>
            <w:szCs w:val="21"/>
          </w:rPr>
          <w:t>China and India: Trends in Trade over the Last Decade</w:t>
        </w:r>
      </w:hyperlink>
      <w:r>
        <w:rPr>
          <w:rFonts w:ascii="Arial" w:eastAsia="微软雅黑" w:hAnsi="Arial" w:cs="Arial"/>
          <w:color w:val="323232"/>
          <w:sz w:val="21"/>
          <w:szCs w:val="21"/>
          <w:u w:val="single"/>
        </w:rPr>
        <w:t>” (with Wei Tian), </w:t>
      </w:r>
      <w:r>
        <w:rPr>
          <w:rStyle w:val="af6"/>
          <w:rFonts w:ascii="Arial" w:eastAsia="微软雅黑" w:hAnsi="Arial" w:cs="Arial"/>
          <w:i w:val="0"/>
          <w:iCs w:val="0"/>
          <w:color w:val="323232"/>
          <w:sz w:val="21"/>
          <w:szCs w:val="21"/>
          <w:u w:val="single"/>
        </w:rPr>
        <w:t>Journal of China and Global Economics</w:t>
      </w:r>
      <w:r>
        <w:rPr>
          <w:rFonts w:ascii="Arial" w:eastAsia="微软雅黑" w:hAnsi="Arial" w:cs="Arial"/>
          <w:color w:val="323232"/>
          <w:sz w:val="21"/>
          <w:szCs w:val="21"/>
          <w:u w:val="single"/>
        </w:rPr>
        <w:t> 2012 (1), pp. 27-38.</w:t>
      </w:r>
    </w:p>
    <w:p w14:paraId="3BA1FB9B" w14:textId="77777777" w:rsidR="00AA1AFF" w:rsidRDefault="005806DF">
      <w:pPr>
        <w:pStyle w:val="afa"/>
        <w:numPr>
          <w:ilvl w:val="0"/>
          <w:numId w:val="4"/>
        </w:numPr>
        <w:ind w:firstLineChars="0"/>
        <w:rPr>
          <w:rFonts w:ascii="Arial" w:hAnsi="Arial" w:cs="Arial"/>
          <w:sz w:val="21"/>
          <w:szCs w:val="21"/>
        </w:rPr>
      </w:pPr>
      <w:r>
        <w:rPr>
          <w:rFonts w:ascii="Arial" w:hAnsi="Arial" w:cs="Arial"/>
          <w:color w:val="323232"/>
          <w:sz w:val="21"/>
          <w:szCs w:val="21"/>
          <w:u w:val="single"/>
        </w:rPr>
        <w:t>“</w:t>
      </w:r>
      <w:r>
        <w:rPr>
          <w:rFonts w:ascii="Arial" w:eastAsia="微软雅黑" w:hAnsi="Arial" w:cs="Arial"/>
          <w:color w:val="323232"/>
          <w:sz w:val="21"/>
          <w:szCs w:val="21"/>
          <w:u w:val="single"/>
        </w:rPr>
        <w:t>China’s Foreign Trade, WTO Accession, and Institutional Quality”, in Vo Tri Tran and Shiro Armstrong (eds), </w:t>
      </w:r>
      <w:r>
        <w:rPr>
          <w:rStyle w:val="af6"/>
          <w:rFonts w:ascii="Arial" w:eastAsia="微软雅黑" w:hAnsi="Arial" w:cs="Arial"/>
          <w:i w:val="0"/>
          <w:iCs w:val="0"/>
          <w:color w:val="323232"/>
          <w:sz w:val="21"/>
          <w:szCs w:val="21"/>
          <w:u w:val="single"/>
        </w:rPr>
        <w:t>International Institutions and Asian Development</w:t>
      </w:r>
      <w:r>
        <w:rPr>
          <w:rFonts w:ascii="Arial" w:eastAsia="微软雅黑" w:hAnsi="Arial" w:cs="Arial"/>
          <w:color w:val="323232"/>
          <w:sz w:val="21"/>
          <w:szCs w:val="21"/>
          <w:u w:val="single"/>
        </w:rPr>
        <w:t>, London: Routledge, 2011, pp. 124-146</w:t>
      </w:r>
    </w:p>
    <w:p w14:paraId="503E3942" w14:textId="77777777" w:rsidR="00AA1AFF" w:rsidRDefault="005806DF">
      <w:pPr>
        <w:pStyle w:val="afa"/>
        <w:numPr>
          <w:ilvl w:val="0"/>
          <w:numId w:val="4"/>
        </w:numPr>
        <w:ind w:firstLineChars="0"/>
        <w:rPr>
          <w:rFonts w:ascii="Arial" w:hAnsi="Arial" w:cs="Arial"/>
          <w:sz w:val="21"/>
          <w:szCs w:val="21"/>
        </w:rPr>
      </w:pPr>
      <w:r>
        <w:rPr>
          <w:rFonts w:ascii="Arial" w:hAnsi="Arial" w:cs="Arial"/>
          <w:color w:val="323232"/>
          <w:sz w:val="21"/>
          <w:szCs w:val="21"/>
          <w:u w:val="single"/>
        </w:rPr>
        <w:t>“</w:t>
      </w:r>
      <w:r>
        <w:rPr>
          <w:rFonts w:ascii="Arial" w:eastAsia="微软雅黑" w:hAnsi="Arial" w:cs="Arial"/>
          <w:color w:val="323232"/>
          <w:sz w:val="21"/>
          <w:szCs w:val="21"/>
          <w:u w:val="single"/>
        </w:rPr>
        <w:t>Measure the Energy Market Integration in East Asia: A Principal Component Analysis Approach</w:t>
      </w:r>
      <w:r>
        <w:rPr>
          <w:rFonts w:ascii="Arial" w:hAnsi="Arial" w:cs="Arial"/>
          <w:color w:val="323232"/>
          <w:sz w:val="21"/>
          <w:szCs w:val="21"/>
          <w:u w:val="single"/>
        </w:rPr>
        <w:t>”</w:t>
      </w:r>
      <w:r>
        <w:rPr>
          <w:rFonts w:ascii="Arial" w:eastAsia="微软雅黑" w:hAnsi="Arial" w:cs="Arial"/>
          <w:color w:val="323232"/>
          <w:sz w:val="21"/>
          <w:szCs w:val="21"/>
          <w:u w:val="single"/>
        </w:rPr>
        <w:t xml:space="preserve">, in Fuji Kimura and </w:t>
      </w:r>
      <w:proofErr w:type="spellStart"/>
      <w:r>
        <w:rPr>
          <w:rFonts w:ascii="Arial" w:eastAsia="微软雅黑" w:hAnsi="Arial" w:cs="Arial"/>
          <w:color w:val="323232"/>
          <w:sz w:val="21"/>
          <w:szCs w:val="21"/>
          <w:u w:val="single"/>
        </w:rPr>
        <w:t>Xunpeng</w:t>
      </w:r>
      <w:proofErr w:type="spellEnd"/>
      <w:r>
        <w:rPr>
          <w:rFonts w:ascii="Arial" w:eastAsia="微软雅黑" w:hAnsi="Arial" w:cs="Arial"/>
          <w:color w:val="323232"/>
          <w:sz w:val="21"/>
          <w:szCs w:val="21"/>
          <w:u w:val="single"/>
        </w:rPr>
        <w:t xml:space="preserve"> Shi (eds.),</w:t>
      </w:r>
      <w:r>
        <w:rPr>
          <w:rStyle w:val="af6"/>
          <w:rFonts w:ascii="Arial" w:eastAsia="微软雅黑" w:hAnsi="Arial" w:cs="Arial"/>
          <w:i w:val="0"/>
          <w:iCs w:val="0"/>
          <w:color w:val="323232"/>
          <w:sz w:val="21"/>
          <w:szCs w:val="21"/>
          <w:u w:val="single"/>
        </w:rPr>
        <w:t> Deepen Understanding and Moving Forward: Energy Market Integration in East Asia</w:t>
      </w:r>
      <w:r>
        <w:rPr>
          <w:rFonts w:ascii="Arial" w:eastAsia="微软雅黑" w:hAnsi="Arial" w:cs="Arial"/>
          <w:color w:val="323232"/>
          <w:sz w:val="21"/>
          <w:szCs w:val="21"/>
          <w:u w:val="single"/>
        </w:rPr>
        <w:t>, Jakarta, Indonesia. 2011, pp. 63-96.</w:t>
      </w:r>
    </w:p>
    <w:p w14:paraId="7E276B8B"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88" w:history="1">
        <w:r>
          <w:rPr>
            <w:rStyle w:val="af5"/>
            <w:rFonts w:ascii="Arial" w:eastAsia="微软雅黑" w:hAnsi="Arial" w:cs="Arial"/>
            <w:color w:val="333333"/>
            <w:sz w:val="21"/>
            <w:szCs w:val="21"/>
          </w:rPr>
          <w:t>Trade, Democracy, and the Gravity Equation</w:t>
        </w:r>
      </w:hyperlink>
      <w:r>
        <w:rPr>
          <w:rFonts w:ascii="Arial" w:eastAsia="微软雅黑" w:hAnsi="Arial" w:cs="Arial"/>
          <w:color w:val="323232"/>
          <w:sz w:val="21"/>
          <w:szCs w:val="21"/>
          <w:u w:val="single"/>
        </w:rPr>
        <w:t>,” </w:t>
      </w:r>
      <w:r>
        <w:rPr>
          <w:rStyle w:val="af6"/>
          <w:rFonts w:ascii="Arial" w:eastAsia="微软雅黑" w:hAnsi="Arial" w:cs="Arial"/>
          <w:b/>
          <w:iCs w:val="0"/>
          <w:color w:val="323232"/>
          <w:sz w:val="21"/>
          <w:szCs w:val="21"/>
          <w:u w:val="single"/>
        </w:rPr>
        <w:t>Journal of Development Economics</w:t>
      </w:r>
      <w:r>
        <w:rPr>
          <w:rStyle w:val="af4"/>
          <w:rFonts w:ascii="Arial" w:eastAsia="微软雅黑" w:hAnsi="Arial" w:cs="Arial"/>
          <w:b w:val="0"/>
          <w:bCs w:val="0"/>
          <w:color w:val="323232"/>
          <w:sz w:val="21"/>
          <w:szCs w:val="21"/>
          <w:u w:val="single"/>
        </w:rPr>
        <w:t>,</w:t>
      </w:r>
      <w:r>
        <w:rPr>
          <w:rFonts w:ascii="Arial" w:eastAsia="微软雅黑" w:hAnsi="Arial" w:cs="Arial"/>
          <w:color w:val="323232"/>
          <w:sz w:val="21"/>
          <w:szCs w:val="21"/>
          <w:u w:val="single"/>
        </w:rPr>
        <w:t> 2010, 91(2), 289-300.</w:t>
      </w:r>
    </w:p>
    <w:p w14:paraId="4955BA24"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89" w:history="1">
        <w:r>
          <w:rPr>
            <w:rStyle w:val="af5"/>
            <w:rFonts w:ascii="Arial" w:eastAsia="微软雅黑" w:hAnsi="Arial" w:cs="Arial"/>
            <w:color w:val="333333"/>
            <w:sz w:val="21"/>
            <w:szCs w:val="21"/>
          </w:rPr>
          <w:t>Trade Protectionism and Electoral Outcome</w:t>
        </w:r>
      </w:hyperlink>
      <w:r>
        <w:rPr>
          <w:rFonts w:ascii="Arial" w:eastAsia="微软雅黑" w:hAnsi="Arial" w:cs="Arial"/>
          <w:color w:val="323232"/>
          <w:sz w:val="21"/>
          <w:szCs w:val="21"/>
          <w:u w:val="single"/>
        </w:rPr>
        <w:t>,” </w:t>
      </w:r>
      <w:r>
        <w:rPr>
          <w:rStyle w:val="af6"/>
          <w:rFonts w:ascii="Arial" w:eastAsia="微软雅黑" w:hAnsi="Arial" w:cs="Arial"/>
          <w:i w:val="0"/>
          <w:iCs w:val="0"/>
          <w:color w:val="323232"/>
          <w:sz w:val="21"/>
          <w:szCs w:val="21"/>
          <w:u w:val="single"/>
        </w:rPr>
        <w:t>CATO Journal</w:t>
      </w:r>
      <w:r>
        <w:rPr>
          <w:rFonts w:ascii="Arial" w:eastAsia="微软雅黑" w:hAnsi="Arial" w:cs="Arial"/>
          <w:color w:val="323232"/>
          <w:sz w:val="21"/>
          <w:szCs w:val="21"/>
          <w:u w:val="single"/>
        </w:rPr>
        <w:t>, vol. 29(3), 2009, pp. 523-557.</w:t>
      </w:r>
    </w:p>
    <w:p w14:paraId="78D2E0A6"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90" w:history="1">
        <w:r>
          <w:rPr>
            <w:rStyle w:val="af5"/>
            <w:rFonts w:ascii="Arial" w:eastAsia="微软雅黑" w:hAnsi="Arial" w:cs="Arial"/>
            <w:color w:val="333333"/>
            <w:sz w:val="21"/>
            <w:szCs w:val="21"/>
          </w:rPr>
          <w:t>Labor, Demography, and the Export-Oriented Growth Model in China</w:t>
        </w:r>
      </w:hyperlink>
      <w:r>
        <w:rPr>
          <w:rFonts w:ascii="Arial" w:eastAsia="微软雅黑" w:hAnsi="Arial" w:cs="Arial"/>
          <w:color w:val="323232"/>
          <w:sz w:val="21"/>
          <w:szCs w:val="21"/>
          <w:u w:val="single"/>
        </w:rPr>
        <w:t>,” </w:t>
      </w:r>
      <w:r>
        <w:rPr>
          <w:rStyle w:val="af6"/>
          <w:rFonts w:ascii="Arial" w:eastAsia="微软雅黑" w:hAnsi="Arial" w:cs="Arial"/>
          <w:i w:val="0"/>
          <w:iCs w:val="0"/>
          <w:color w:val="323232"/>
          <w:sz w:val="21"/>
          <w:szCs w:val="21"/>
          <w:u w:val="single"/>
        </w:rPr>
        <w:t>Journal of Comparative Economic Studies</w:t>
      </w:r>
      <w:r>
        <w:rPr>
          <w:rFonts w:ascii="Arial" w:eastAsia="微软雅黑" w:hAnsi="Arial" w:cs="Arial"/>
          <w:color w:val="323232"/>
          <w:sz w:val="21"/>
          <w:szCs w:val="21"/>
          <w:u w:val="single"/>
        </w:rPr>
        <w:t>, 2009(5), pp. 61-78 (with Yang Yao).</w:t>
      </w:r>
    </w:p>
    <w:p w14:paraId="4D013DE2"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91" w:history="1">
        <w:r>
          <w:rPr>
            <w:rStyle w:val="af5"/>
            <w:rFonts w:ascii="Arial" w:eastAsia="微软雅黑" w:hAnsi="Arial" w:cs="Arial"/>
            <w:color w:val="333333"/>
            <w:sz w:val="21"/>
            <w:szCs w:val="21"/>
          </w:rPr>
          <w:t>Revaluation of the Chinese Yuan and Triad Trade: A Gravity Assessment</w:t>
        </w:r>
      </w:hyperlink>
      <w:r>
        <w:rPr>
          <w:rFonts w:ascii="Arial" w:eastAsia="微软雅黑" w:hAnsi="Arial" w:cs="Arial"/>
          <w:color w:val="323232"/>
          <w:sz w:val="21"/>
          <w:szCs w:val="21"/>
          <w:u w:val="single"/>
        </w:rPr>
        <w:t>”, </w:t>
      </w:r>
      <w:r>
        <w:rPr>
          <w:rStyle w:val="af6"/>
          <w:rFonts w:ascii="Arial" w:eastAsia="微软雅黑" w:hAnsi="Arial" w:cs="Arial"/>
          <w:color w:val="323232"/>
          <w:sz w:val="21"/>
          <w:szCs w:val="21"/>
          <w:u w:val="single"/>
        </w:rPr>
        <w:t>Journal of Asian Economics</w:t>
      </w:r>
      <w:r>
        <w:rPr>
          <w:rFonts w:ascii="Arial" w:eastAsia="微软雅黑" w:hAnsi="Arial" w:cs="Arial"/>
          <w:color w:val="323232"/>
          <w:sz w:val="21"/>
          <w:szCs w:val="21"/>
          <w:u w:val="single"/>
        </w:rPr>
        <w:t>, 2009, 20, pp.655-668.</w:t>
      </w:r>
    </w:p>
    <w:p w14:paraId="43AFF16D"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92" w:history="1">
        <w:r>
          <w:rPr>
            <w:rStyle w:val="af5"/>
            <w:rFonts w:ascii="Arial" w:eastAsia="微软雅黑" w:hAnsi="Arial" w:cs="Arial"/>
            <w:color w:val="333333"/>
            <w:sz w:val="21"/>
            <w:szCs w:val="21"/>
          </w:rPr>
          <w:t>Political Competition and Bilateral Direct Investment</w:t>
        </w:r>
      </w:hyperlink>
      <w:r>
        <w:rPr>
          <w:rFonts w:ascii="Arial" w:eastAsia="微软雅黑" w:hAnsi="Arial" w:cs="Arial"/>
          <w:color w:val="323232"/>
          <w:sz w:val="21"/>
          <w:szCs w:val="21"/>
          <w:u w:val="single"/>
        </w:rPr>
        <w:t>”,</w:t>
      </w:r>
      <w:r>
        <w:rPr>
          <w:rStyle w:val="af6"/>
          <w:rFonts w:ascii="Arial" w:eastAsia="微软雅黑" w:hAnsi="Arial" w:cs="Arial"/>
          <w:i w:val="0"/>
          <w:iCs w:val="0"/>
          <w:color w:val="323232"/>
          <w:sz w:val="21"/>
          <w:szCs w:val="21"/>
          <w:u w:val="single"/>
        </w:rPr>
        <w:t> Frontier of Economics in China</w:t>
      </w:r>
      <w:r>
        <w:rPr>
          <w:rFonts w:ascii="Arial" w:eastAsia="微软雅黑" w:hAnsi="Arial" w:cs="Arial"/>
          <w:color w:val="323232"/>
          <w:sz w:val="21"/>
          <w:szCs w:val="21"/>
          <w:u w:val="single"/>
        </w:rPr>
        <w:t>, 2007, 2(2), pp. 250-274.</w:t>
      </w:r>
    </w:p>
    <w:p w14:paraId="4FCDB2C5"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93" w:history="1">
        <w:r>
          <w:rPr>
            <w:rStyle w:val="af5"/>
            <w:rFonts w:ascii="Arial" w:eastAsia="微软雅黑" w:hAnsi="Arial" w:cs="Arial"/>
            <w:color w:val="333333"/>
            <w:sz w:val="21"/>
            <w:szCs w:val="21"/>
          </w:rPr>
          <w:t>Trade Politics: A Brief Survey of International Political Economy</w:t>
        </w:r>
      </w:hyperlink>
      <w:r>
        <w:rPr>
          <w:rFonts w:ascii="Arial" w:eastAsia="微软雅黑" w:hAnsi="Arial" w:cs="Arial"/>
          <w:color w:val="323232"/>
          <w:sz w:val="21"/>
          <w:szCs w:val="21"/>
          <w:u w:val="single"/>
        </w:rPr>
        <w:t>”,</w:t>
      </w:r>
      <w:r>
        <w:rPr>
          <w:rStyle w:val="af6"/>
          <w:rFonts w:ascii="Arial" w:eastAsia="微软雅黑" w:hAnsi="Arial" w:cs="Arial"/>
          <w:i w:val="0"/>
          <w:iCs w:val="0"/>
          <w:color w:val="323232"/>
          <w:sz w:val="21"/>
          <w:szCs w:val="21"/>
          <w:u w:val="single"/>
        </w:rPr>
        <w:t> Chinese Business Review</w:t>
      </w:r>
      <w:r>
        <w:rPr>
          <w:rFonts w:ascii="Arial" w:eastAsia="微软雅黑" w:hAnsi="Arial" w:cs="Arial"/>
          <w:color w:val="323232"/>
          <w:sz w:val="21"/>
          <w:szCs w:val="21"/>
          <w:u w:val="single"/>
        </w:rPr>
        <w:t>, 2006, Vol. 5 (5), pp. 1-9.</w:t>
      </w:r>
    </w:p>
    <w:p w14:paraId="2150170B" w14:textId="77777777" w:rsidR="00AA1AFF" w:rsidRDefault="005806DF">
      <w:pPr>
        <w:pStyle w:val="afa"/>
        <w:numPr>
          <w:ilvl w:val="0"/>
          <w:numId w:val="4"/>
        </w:numPr>
        <w:ind w:firstLineChars="0"/>
        <w:rPr>
          <w:rFonts w:ascii="Arial" w:hAnsi="Arial" w:cs="Arial"/>
          <w:sz w:val="21"/>
          <w:szCs w:val="21"/>
        </w:rPr>
      </w:pPr>
      <w:r>
        <w:rPr>
          <w:rFonts w:ascii="Arial" w:eastAsia="微软雅黑" w:hAnsi="Arial" w:cs="Arial"/>
          <w:color w:val="323232"/>
          <w:sz w:val="21"/>
          <w:szCs w:val="21"/>
          <w:u w:val="single"/>
        </w:rPr>
        <w:t>“</w:t>
      </w:r>
      <w:hyperlink r:id="rId94" w:history="1">
        <w:r>
          <w:rPr>
            <w:rStyle w:val="af5"/>
            <w:rFonts w:ascii="Arial" w:eastAsia="微软雅黑" w:hAnsi="Arial" w:cs="Arial"/>
            <w:color w:val="333333"/>
            <w:sz w:val="21"/>
            <w:szCs w:val="21"/>
          </w:rPr>
          <w:t>Corporate Governance of State-Owned Enterprises in China</w:t>
        </w:r>
      </w:hyperlink>
      <w:r>
        <w:rPr>
          <w:rFonts w:ascii="Arial" w:eastAsia="微软雅黑" w:hAnsi="Arial" w:cs="Arial"/>
          <w:color w:val="323232"/>
          <w:sz w:val="21"/>
          <w:szCs w:val="21"/>
          <w:u w:val="single"/>
        </w:rPr>
        <w:t>”, </w:t>
      </w:r>
      <w:r>
        <w:rPr>
          <w:rStyle w:val="af6"/>
          <w:rFonts w:ascii="Arial" w:eastAsia="微软雅黑" w:hAnsi="Arial" w:cs="Arial"/>
          <w:i w:val="0"/>
          <w:iCs w:val="0"/>
          <w:color w:val="323232"/>
          <w:sz w:val="21"/>
          <w:szCs w:val="21"/>
          <w:u w:val="single"/>
        </w:rPr>
        <w:t>Corporate Ownership and Control</w:t>
      </w:r>
      <w:r>
        <w:rPr>
          <w:rFonts w:ascii="Arial" w:eastAsia="微软雅黑" w:hAnsi="Arial" w:cs="Arial"/>
          <w:color w:val="323232"/>
          <w:sz w:val="21"/>
          <w:szCs w:val="21"/>
          <w:u w:val="single"/>
        </w:rPr>
        <w:t>, fall 2007, Vol. 5(1), pp. 493-499.</w:t>
      </w:r>
    </w:p>
    <w:p w14:paraId="1890D4EB" w14:textId="77777777" w:rsidR="00AA1AFF" w:rsidRDefault="00AA1AFF">
      <w:pPr>
        <w:pStyle w:val="afa"/>
        <w:ind w:left="360" w:firstLineChars="0" w:firstLine="0"/>
        <w:rPr>
          <w:rFonts w:ascii="Arial" w:hAnsi="Arial" w:cs="Arial"/>
          <w:color w:val="000000"/>
          <w:sz w:val="21"/>
          <w:szCs w:val="21"/>
        </w:rPr>
      </w:pPr>
    </w:p>
    <w:p w14:paraId="0744FFA2" w14:textId="77777777" w:rsidR="00AA1AFF" w:rsidRDefault="005806DF">
      <w:pPr>
        <w:pStyle w:val="afa"/>
        <w:ind w:firstLineChars="100" w:firstLine="211"/>
        <w:rPr>
          <w:rFonts w:ascii="Arial" w:hAnsi="Arial" w:cs="Arial"/>
          <w:b/>
          <w:color w:val="FF0000"/>
          <w:sz w:val="21"/>
          <w:szCs w:val="21"/>
        </w:rPr>
      </w:pPr>
      <w:r>
        <w:rPr>
          <w:rFonts w:ascii="Arial" w:hAnsi="Arial" w:cs="Arial"/>
          <w:b/>
          <w:color w:val="FF0000"/>
          <w:sz w:val="21"/>
          <w:szCs w:val="21"/>
        </w:rPr>
        <w:t>中文论文</w:t>
      </w:r>
    </w:p>
    <w:p w14:paraId="7D0FAF88" w14:textId="77777777" w:rsidR="00AA1AFF" w:rsidRDefault="005806DF">
      <w:pPr>
        <w:numPr>
          <w:ilvl w:val="0"/>
          <w:numId w:val="4"/>
        </w:numPr>
        <w:shd w:val="clear" w:color="auto" w:fill="FFFFFF"/>
        <w:rPr>
          <w:rFonts w:ascii="Arial" w:eastAsiaTheme="minorEastAsia" w:hAnsi="Arial" w:cs="Arial"/>
          <w:sz w:val="21"/>
          <w:szCs w:val="21"/>
        </w:rPr>
      </w:pPr>
      <w:bookmarkStart w:id="13" w:name="_Hlk141962305"/>
      <w:proofErr w:type="gramStart"/>
      <w:r>
        <w:rPr>
          <w:rFonts w:ascii="Arial" w:eastAsiaTheme="minorEastAsia" w:hAnsi="Arial" w:cs="Arial" w:hint="eastAsia"/>
          <w:sz w:val="21"/>
          <w:szCs w:val="21"/>
        </w:rPr>
        <w:t>董直庆</w:t>
      </w:r>
      <w:proofErr w:type="gramEnd"/>
      <w:r>
        <w:rPr>
          <w:rFonts w:ascii="Arial" w:eastAsiaTheme="minorEastAsia" w:hAnsi="Arial" w:cs="Arial" w:hint="eastAsia"/>
          <w:sz w:val="21"/>
          <w:szCs w:val="21"/>
        </w:rPr>
        <w:t>、张潇、余淼杰，《知识生成之谜：基于专利文本及引用数据的实证研究》，</w:t>
      </w:r>
      <w:r>
        <w:rPr>
          <w:rFonts w:ascii="Arial" w:eastAsiaTheme="minorEastAsia" w:hAnsi="Arial" w:cs="Arial"/>
          <w:sz w:val="21"/>
          <w:szCs w:val="21"/>
        </w:rPr>
        <w:t>《</w:t>
      </w:r>
      <w:r>
        <w:rPr>
          <w:rFonts w:ascii="Arial" w:eastAsiaTheme="minorEastAsia" w:hAnsi="Arial" w:cs="Arial"/>
          <w:sz w:val="21"/>
          <w:szCs w:val="21"/>
          <w:u w:val="single"/>
        </w:rPr>
        <w:t>经济学（季刊）</w:t>
      </w:r>
      <w:r>
        <w:rPr>
          <w:rFonts w:ascii="Arial" w:eastAsiaTheme="minorEastAsia" w:hAnsi="Arial" w:cs="Arial"/>
          <w:sz w:val="21"/>
          <w:szCs w:val="21"/>
        </w:rPr>
        <w:t>》，已接受。</w:t>
      </w:r>
    </w:p>
    <w:p w14:paraId="5DCDF1C3"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马湘君、田巍、余淼杰，《中国跨国公司的风险管理与国际税务安排》，</w:t>
      </w:r>
      <w:r>
        <w:rPr>
          <w:rFonts w:ascii="Arial" w:eastAsiaTheme="minorEastAsia" w:hAnsi="Arial" w:cs="Arial" w:hint="eastAsia"/>
          <w:b/>
          <w:bCs/>
          <w:sz w:val="21"/>
          <w:szCs w:val="21"/>
          <w:u w:val="single"/>
        </w:rPr>
        <w:t>《经济研究》</w:t>
      </w:r>
      <w:r>
        <w:rPr>
          <w:rFonts w:ascii="Arial" w:eastAsiaTheme="minorEastAsia" w:hAnsi="Arial" w:cs="Arial" w:hint="eastAsia"/>
          <w:sz w:val="21"/>
          <w:szCs w:val="21"/>
        </w:rPr>
        <w:t>，</w:t>
      </w:r>
      <w:r>
        <w:rPr>
          <w:rFonts w:ascii="Arial" w:eastAsiaTheme="minorEastAsia" w:hAnsi="Arial" w:cs="Arial" w:hint="eastAsia"/>
          <w:sz w:val="21"/>
          <w:szCs w:val="21"/>
        </w:rPr>
        <w:t>2025</w:t>
      </w:r>
      <w:r>
        <w:rPr>
          <w:rFonts w:ascii="Arial" w:eastAsiaTheme="minorEastAsia" w:hAnsi="Arial" w:cs="Arial" w:hint="eastAsia"/>
          <w:sz w:val="21"/>
          <w:szCs w:val="21"/>
        </w:rPr>
        <w:t>年第</w:t>
      </w:r>
      <w:r>
        <w:rPr>
          <w:rFonts w:ascii="Arial" w:eastAsiaTheme="minorEastAsia" w:hAnsi="Arial" w:cs="Arial" w:hint="eastAsia"/>
          <w:sz w:val="21"/>
          <w:szCs w:val="21"/>
        </w:rPr>
        <w:t>12</w:t>
      </w:r>
      <w:r>
        <w:rPr>
          <w:rFonts w:ascii="Arial" w:eastAsiaTheme="minorEastAsia" w:hAnsi="Arial" w:cs="Arial" w:hint="eastAsia"/>
          <w:sz w:val="21"/>
          <w:szCs w:val="21"/>
        </w:rPr>
        <w:t>期</w:t>
      </w:r>
    </w:p>
    <w:p w14:paraId="40C09B55"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余淼杰、孔晓，《以民营经济推进新质生产力发展的逻辑和路径》，《</w:t>
      </w:r>
      <w:r>
        <w:rPr>
          <w:rFonts w:ascii="Arial" w:eastAsiaTheme="minorEastAsia" w:hAnsi="Arial" w:cs="Arial" w:hint="eastAsia"/>
          <w:sz w:val="21"/>
          <w:szCs w:val="21"/>
          <w:u w:val="single"/>
        </w:rPr>
        <w:t>国家现代化建设研究</w:t>
      </w:r>
      <w:r>
        <w:rPr>
          <w:rFonts w:ascii="Arial" w:eastAsiaTheme="minorEastAsia" w:hAnsi="Arial" w:cs="Arial" w:hint="eastAsia"/>
          <w:sz w:val="21"/>
          <w:szCs w:val="21"/>
        </w:rPr>
        <w:t>》，</w:t>
      </w:r>
      <w:r>
        <w:rPr>
          <w:rFonts w:ascii="Arial" w:eastAsiaTheme="minorEastAsia" w:hAnsi="Arial" w:cs="Arial" w:hint="eastAsia"/>
          <w:sz w:val="21"/>
          <w:szCs w:val="21"/>
        </w:rPr>
        <w:t>2025</w:t>
      </w:r>
      <w:r>
        <w:rPr>
          <w:rFonts w:ascii="Arial" w:eastAsiaTheme="minorEastAsia" w:hAnsi="Arial" w:cs="Arial" w:hint="eastAsia"/>
          <w:sz w:val="21"/>
          <w:szCs w:val="21"/>
        </w:rPr>
        <w:t>年第</w:t>
      </w:r>
      <w:r>
        <w:rPr>
          <w:rFonts w:ascii="Arial" w:eastAsiaTheme="minorEastAsia" w:hAnsi="Arial" w:cs="Arial" w:hint="eastAsia"/>
          <w:sz w:val="21"/>
          <w:szCs w:val="21"/>
        </w:rPr>
        <w:t>6</w:t>
      </w:r>
      <w:r>
        <w:rPr>
          <w:rFonts w:ascii="Arial" w:eastAsiaTheme="minorEastAsia" w:hAnsi="Arial" w:cs="Arial" w:hint="eastAsia"/>
          <w:sz w:val="21"/>
          <w:szCs w:val="21"/>
        </w:rPr>
        <w:t>期</w:t>
      </w:r>
    </w:p>
    <w:p w14:paraId="3813EF62"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余淼杰、顾源，《中国制造业集聚度与出口集聚度的测度》，《</w:t>
      </w:r>
      <w:r>
        <w:rPr>
          <w:rFonts w:ascii="Arial" w:eastAsiaTheme="minorEastAsia" w:hAnsi="Arial" w:cs="Arial" w:hint="eastAsia"/>
          <w:sz w:val="21"/>
          <w:szCs w:val="21"/>
          <w:u w:val="single"/>
        </w:rPr>
        <w:t>国际经贸探索》</w:t>
      </w:r>
      <w:r>
        <w:rPr>
          <w:rFonts w:ascii="Arial" w:eastAsiaTheme="minorEastAsia" w:hAnsi="Arial" w:cs="Arial" w:hint="eastAsia"/>
          <w:sz w:val="21"/>
          <w:szCs w:val="21"/>
        </w:rPr>
        <w:t>，</w:t>
      </w:r>
      <w:r>
        <w:rPr>
          <w:rFonts w:ascii="Arial" w:eastAsiaTheme="minorEastAsia" w:hAnsi="Arial" w:cs="Arial" w:hint="eastAsia"/>
          <w:sz w:val="21"/>
          <w:szCs w:val="21"/>
        </w:rPr>
        <w:t>2025</w:t>
      </w:r>
      <w:r>
        <w:rPr>
          <w:rFonts w:ascii="Arial" w:eastAsiaTheme="minorEastAsia" w:hAnsi="Arial" w:cs="Arial" w:hint="eastAsia"/>
          <w:sz w:val="21"/>
          <w:szCs w:val="21"/>
        </w:rPr>
        <w:t>年</w:t>
      </w:r>
    </w:p>
    <w:p w14:paraId="6FD364D4" w14:textId="77777777" w:rsidR="00AA1AFF" w:rsidRDefault="005806DF">
      <w:pPr>
        <w:pStyle w:val="afa"/>
        <w:numPr>
          <w:ilvl w:val="0"/>
          <w:numId w:val="4"/>
        </w:numPr>
        <w:ind w:rightChars="-39" w:right="-94" w:firstLineChars="0"/>
        <w:rPr>
          <w:rFonts w:ascii="Arial" w:eastAsiaTheme="minorEastAsia" w:hAnsi="Arial" w:cs="Arial"/>
          <w:sz w:val="21"/>
          <w:szCs w:val="21"/>
        </w:rPr>
      </w:pPr>
      <w:r>
        <w:rPr>
          <w:rFonts w:ascii="Arial" w:eastAsiaTheme="minorEastAsia" w:hAnsi="Arial" w:cs="Arial" w:hint="eastAsia"/>
          <w:sz w:val="21"/>
          <w:szCs w:val="21"/>
        </w:rPr>
        <w:t>余淼杰、尹如玉，《全国统一大市场的战略意义与路径探析》，《经济界》，</w:t>
      </w:r>
      <w:r>
        <w:rPr>
          <w:rFonts w:ascii="Arial" w:eastAsiaTheme="minorEastAsia" w:hAnsi="Arial" w:cs="Arial" w:hint="eastAsia"/>
          <w:sz w:val="21"/>
          <w:szCs w:val="21"/>
        </w:rPr>
        <w:t>2025</w:t>
      </w:r>
      <w:r>
        <w:rPr>
          <w:rFonts w:ascii="Arial" w:eastAsiaTheme="minorEastAsia" w:hAnsi="Arial" w:cs="Arial" w:hint="eastAsia"/>
          <w:sz w:val="21"/>
          <w:szCs w:val="21"/>
        </w:rPr>
        <w:t>年</w:t>
      </w:r>
      <w:r>
        <w:rPr>
          <w:rFonts w:ascii="Arial" w:eastAsiaTheme="minorEastAsia" w:hAnsi="Arial" w:cs="Arial" w:hint="eastAsia"/>
          <w:sz w:val="21"/>
          <w:szCs w:val="21"/>
        </w:rPr>
        <w:t>10</w:t>
      </w:r>
      <w:r>
        <w:rPr>
          <w:rFonts w:ascii="Arial" w:eastAsiaTheme="minorEastAsia" w:hAnsi="Arial" w:cs="Arial" w:hint="eastAsia"/>
          <w:sz w:val="21"/>
          <w:szCs w:val="21"/>
        </w:rPr>
        <w:t>月</w:t>
      </w:r>
    </w:p>
    <w:p w14:paraId="1BD01E3E"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余淼杰、路玮孝、苑文华，《</w:t>
      </w:r>
      <w:r>
        <w:rPr>
          <w:rFonts w:ascii="Arial" w:eastAsiaTheme="minorEastAsia" w:hAnsi="Arial" w:cs="Arial" w:hint="eastAsia"/>
          <w:sz w:val="21"/>
          <w:szCs w:val="21"/>
        </w:rPr>
        <w:t>ESG</w:t>
      </w:r>
      <w:r>
        <w:rPr>
          <w:rFonts w:ascii="Arial" w:eastAsiaTheme="minorEastAsia" w:hAnsi="Arial" w:cs="Arial" w:hint="eastAsia"/>
          <w:sz w:val="21"/>
          <w:szCs w:val="21"/>
        </w:rPr>
        <w:t>表现、内外部声誉与海外子公司生存绩效研究》，《</w:t>
      </w:r>
      <w:r>
        <w:rPr>
          <w:rFonts w:ascii="Arial" w:eastAsiaTheme="minorEastAsia" w:hAnsi="Arial" w:cs="Arial" w:hint="eastAsia"/>
          <w:sz w:val="21"/>
          <w:szCs w:val="21"/>
          <w:u w:val="single"/>
        </w:rPr>
        <w:t>国际贸易问题</w:t>
      </w:r>
      <w:r>
        <w:rPr>
          <w:rFonts w:ascii="Arial" w:eastAsiaTheme="minorEastAsia" w:hAnsi="Arial" w:cs="Arial" w:hint="eastAsia"/>
          <w:sz w:val="21"/>
          <w:szCs w:val="21"/>
        </w:rPr>
        <w:t>》</w:t>
      </w:r>
      <w:r>
        <w:rPr>
          <w:rFonts w:ascii="Arial" w:eastAsiaTheme="minorEastAsia" w:hAnsi="Arial" w:cs="Arial" w:hint="eastAsia"/>
          <w:sz w:val="21"/>
          <w:szCs w:val="21"/>
        </w:rPr>
        <w:t>2025</w:t>
      </w:r>
      <w:r>
        <w:rPr>
          <w:rFonts w:ascii="Arial" w:eastAsiaTheme="minorEastAsia" w:hAnsi="Arial" w:cs="Arial" w:hint="eastAsia"/>
          <w:sz w:val="21"/>
          <w:szCs w:val="21"/>
        </w:rPr>
        <w:t>年</w:t>
      </w:r>
    </w:p>
    <w:p w14:paraId="1A24E281"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余淼杰、徐睿迪，《制裁背景下俄罗斯产业政策与经济韧性：基于产业集群</w:t>
      </w:r>
      <w:r>
        <w:rPr>
          <w:rFonts w:ascii="Arial" w:eastAsiaTheme="minorEastAsia" w:hAnsi="Arial" w:cs="Arial" w:hint="eastAsia"/>
          <w:sz w:val="21"/>
          <w:szCs w:val="21"/>
        </w:rPr>
        <w:t>-</w:t>
      </w:r>
      <w:r>
        <w:rPr>
          <w:rFonts w:ascii="Arial" w:eastAsiaTheme="minorEastAsia" w:hAnsi="Arial" w:cs="Arial" w:hint="eastAsia"/>
          <w:sz w:val="21"/>
          <w:szCs w:val="21"/>
        </w:rPr>
        <w:t>微观企业数据的经验实证》，《</w:t>
      </w:r>
      <w:r>
        <w:rPr>
          <w:rFonts w:ascii="Arial" w:eastAsiaTheme="minorEastAsia" w:hAnsi="Arial" w:cs="Arial" w:hint="eastAsia"/>
          <w:sz w:val="21"/>
          <w:szCs w:val="21"/>
          <w:u w:val="single"/>
        </w:rPr>
        <w:t>俄罗斯研究</w:t>
      </w:r>
      <w:r>
        <w:rPr>
          <w:rFonts w:ascii="Arial" w:eastAsiaTheme="minorEastAsia" w:hAnsi="Arial" w:cs="Arial" w:hint="eastAsia"/>
          <w:sz w:val="21"/>
          <w:szCs w:val="21"/>
        </w:rPr>
        <w:t>》，</w:t>
      </w:r>
      <w:r>
        <w:rPr>
          <w:rFonts w:ascii="Arial" w:eastAsiaTheme="minorEastAsia" w:hAnsi="Arial" w:cs="Arial" w:hint="eastAsia"/>
          <w:sz w:val="21"/>
          <w:szCs w:val="21"/>
        </w:rPr>
        <w:t>2025</w:t>
      </w:r>
      <w:r>
        <w:rPr>
          <w:rFonts w:ascii="Arial" w:eastAsiaTheme="minorEastAsia" w:hAnsi="Arial" w:cs="Arial" w:hint="eastAsia"/>
          <w:sz w:val="21"/>
          <w:szCs w:val="21"/>
        </w:rPr>
        <w:t>年</w:t>
      </w:r>
    </w:p>
    <w:p w14:paraId="14122843"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余淼杰、孔晓，《</w:t>
      </w:r>
      <w:r>
        <w:rPr>
          <w:sz w:val="21"/>
          <w:szCs w:val="21"/>
        </w:rPr>
        <w:t>以加快内外贸一体化推进经济高质量发展</w:t>
      </w:r>
      <w:r>
        <w:rPr>
          <w:rFonts w:ascii="Arial" w:eastAsiaTheme="minorEastAsia" w:hAnsi="Arial" w:cs="Arial" w:hint="eastAsia"/>
          <w:sz w:val="21"/>
          <w:szCs w:val="21"/>
        </w:rPr>
        <w:t>》，《前线》，</w:t>
      </w:r>
      <w:r>
        <w:rPr>
          <w:rFonts w:ascii="Arial" w:eastAsiaTheme="minorEastAsia" w:hAnsi="Arial" w:cs="Arial" w:hint="eastAsia"/>
          <w:sz w:val="21"/>
          <w:szCs w:val="21"/>
        </w:rPr>
        <w:t>2</w:t>
      </w:r>
      <w:r>
        <w:rPr>
          <w:rFonts w:ascii="Arial" w:eastAsiaTheme="minorEastAsia" w:hAnsi="Arial" w:cs="Arial"/>
          <w:sz w:val="21"/>
          <w:szCs w:val="21"/>
        </w:rPr>
        <w:t>025</w:t>
      </w:r>
      <w:r>
        <w:rPr>
          <w:rFonts w:ascii="Arial" w:eastAsiaTheme="minorEastAsia" w:hAnsi="Arial" w:cs="Arial" w:hint="eastAsia"/>
          <w:sz w:val="21"/>
          <w:szCs w:val="21"/>
        </w:rPr>
        <w:t>年</w:t>
      </w:r>
      <w:r>
        <w:rPr>
          <w:rFonts w:ascii="Arial" w:eastAsiaTheme="minorEastAsia" w:hAnsi="Arial" w:cs="Arial" w:hint="eastAsia"/>
          <w:sz w:val="21"/>
          <w:szCs w:val="21"/>
        </w:rPr>
        <w:t>7</w:t>
      </w:r>
      <w:r>
        <w:rPr>
          <w:rFonts w:ascii="Arial" w:eastAsiaTheme="minorEastAsia" w:hAnsi="Arial" w:cs="Arial" w:hint="eastAsia"/>
          <w:sz w:val="21"/>
          <w:szCs w:val="21"/>
        </w:rPr>
        <w:t>月，</w:t>
      </w:r>
      <w:r>
        <w:rPr>
          <w:rFonts w:ascii="Arial" w:eastAsiaTheme="minorEastAsia" w:hAnsi="Arial" w:cs="Arial" w:hint="eastAsia"/>
          <w:sz w:val="21"/>
          <w:szCs w:val="21"/>
        </w:rPr>
        <w:t>2</w:t>
      </w:r>
      <w:r>
        <w:rPr>
          <w:rFonts w:ascii="Arial" w:eastAsiaTheme="minorEastAsia" w:hAnsi="Arial" w:cs="Arial"/>
          <w:sz w:val="21"/>
          <w:szCs w:val="21"/>
        </w:rPr>
        <w:t>9-33</w:t>
      </w:r>
      <w:r>
        <w:rPr>
          <w:rFonts w:ascii="Arial" w:eastAsiaTheme="minorEastAsia" w:hAnsi="Arial" w:cs="Arial" w:hint="eastAsia"/>
          <w:sz w:val="21"/>
          <w:szCs w:val="21"/>
        </w:rPr>
        <w:t>。</w:t>
      </w:r>
    </w:p>
    <w:p w14:paraId="179F4B10"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徐睿迪、余淼杰、赵子龙，《产业集群政策如何提升企业劳动生产率：来自俄罗斯的经验证据》，《</w:t>
      </w:r>
      <w:r>
        <w:rPr>
          <w:rFonts w:ascii="Arial" w:eastAsiaTheme="minorEastAsia" w:hAnsi="Arial" w:cs="Arial" w:hint="eastAsia"/>
          <w:sz w:val="21"/>
          <w:szCs w:val="21"/>
          <w:u w:val="single"/>
        </w:rPr>
        <w:t>国际商务研究</w:t>
      </w:r>
      <w:r>
        <w:rPr>
          <w:rFonts w:ascii="Arial" w:eastAsiaTheme="minorEastAsia" w:hAnsi="Arial" w:cs="Arial" w:hint="eastAsia"/>
          <w:sz w:val="21"/>
          <w:szCs w:val="21"/>
        </w:rPr>
        <w:t>》，</w:t>
      </w:r>
      <w:r>
        <w:rPr>
          <w:rFonts w:ascii="Arial" w:eastAsiaTheme="minorEastAsia" w:hAnsi="Arial" w:cs="Arial" w:hint="eastAsia"/>
          <w:sz w:val="21"/>
          <w:szCs w:val="21"/>
        </w:rPr>
        <w:t>2</w:t>
      </w:r>
      <w:r>
        <w:rPr>
          <w:rFonts w:ascii="Arial" w:eastAsiaTheme="minorEastAsia" w:hAnsi="Arial" w:cs="Arial"/>
          <w:sz w:val="21"/>
          <w:szCs w:val="21"/>
        </w:rPr>
        <w:t>025</w:t>
      </w:r>
    </w:p>
    <w:p w14:paraId="550F6B8B"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徐睿迪、余淼杰，《中蒙俄经济走廊视域下中俄经贸合作的基础、现状及政策建议》，《财经理论研究》，</w:t>
      </w:r>
      <w:r>
        <w:rPr>
          <w:rFonts w:ascii="Arial" w:eastAsiaTheme="minorEastAsia" w:hAnsi="Arial" w:cs="Arial" w:hint="eastAsia"/>
          <w:sz w:val="21"/>
          <w:szCs w:val="21"/>
        </w:rPr>
        <w:t>2</w:t>
      </w:r>
      <w:r>
        <w:rPr>
          <w:rFonts w:ascii="Arial" w:eastAsiaTheme="minorEastAsia" w:hAnsi="Arial" w:cs="Arial"/>
          <w:sz w:val="21"/>
          <w:szCs w:val="21"/>
        </w:rPr>
        <w:t>025</w:t>
      </w:r>
    </w:p>
    <w:p w14:paraId="4B9D9F51"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徐睿迪、余淼杰，《中欧班列开通能否提升境外沿线城市企业全要素生产率——基于俄罗斯企业层面的准自然实验》，《</w:t>
      </w:r>
      <w:r>
        <w:rPr>
          <w:rFonts w:ascii="Arial" w:eastAsiaTheme="minorEastAsia" w:hAnsi="Arial" w:cs="Arial" w:hint="eastAsia"/>
          <w:sz w:val="21"/>
          <w:szCs w:val="21"/>
          <w:u w:val="single"/>
        </w:rPr>
        <w:t>国际贸易</w:t>
      </w:r>
      <w:r>
        <w:rPr>
          <w:rFonts w:ascii="Arial" w:eastAsiaTheme="minorEastAsia" w:hAnsi="Arial" w:cs="Arial" w:hint="eastAsia"/>
          <w:sz w:val="21"/>
          <w:szCs w:val="21"/>
        </w:rPr>
        <w:t>》，</w:t>
      </w:r>
      <w:r>
        <w:rPr>
          <w:rFonts w:ascii="Arial" w:eastAsiaTheme="minorEastAsia" w:hAnsi="Arial" w:cs="Arial" w:hint="eastAsia"/>
          <w:sz w:val="21"/>
          <w:szCs w:val="21"/>
        </w:rPr>
        <w:t>2</w:t>
      </w:r>
      <w:r>
        <w:rPr>
          <w:rFonts w:ascii="Arial" w:eastAsiaTheme="minorEastAsia" w:hAnsi="Arial" w:cs="Arial"/>
          <w:sz w:val="21"/>
          <w:szCs w:val="21"/>
        </w:rPr>
        <w:t>025</w:t>
      </w:r>
    </w:p>
    <w:p w14:paraId="78F5CEDF"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王勇、徐铭梽、杨伯烨、</w:t>
      </w:r>
      <w:r>
        <w:rPr>
          <w:rFonts w:ascii="Arial" w:eastAsiaTheme="minorEastAsia" w:hAnsi="Arial" w:cs="Arial" w:hint="eastAsia"/>
          <w:sz w:val="21"/>
          <w:szCs w:val="21"/>
        </w:rPr>
        <w:t xml:space="preserve"> </w:t>
      </w:r>
      <w:r>
        <w:rPr>
          <w:rFonts w:ascii="Arial" w:eastAsiaTheme="minorEastAsia" w:hAnsi="Arial" w:cs="Arial" w:hint="eastAsia"/>
          <w:sz w:val="21"/>
          <w:szCs w:val="21"/>
        </w:rPr>
        <w:t>余淼杰，《行政区经济、经济区经济到全国统一大市场—基于结构模型下量化最优补贴政策的分析》，《</w:t>
      </w:r>
      <w:r>
        <w:rPr>
          <w:rFonts w:ascii="Arial" w:eastAsiaTheme="minorEastAsia" w:hAnsi="Arial" w:cs="Arial"/>
          <w:color w:val="323232"/>
          <w:sz w:val="21"/>
          <w:szCs w:val="21"/>
          <w:u w:val="single"/>
        </w:rPr>
        <w:t>数量经济技术经济研究</w:t>
      </w:r>
      <w:r>
        <w:rPr>
          <w:rFonts w:ascii="Arial" w:eastAsiaTheme="minorEastAsia" w:hAnsi="Arial" w:cs="Arial" w:hint="eastAsia"/>
          <w:sz w:val="21"/>
          <w:szCs w:val="21"/>
        </w:rPr>
        <w:t>》，</w:t>
      </w:r>
      <w:r>
        <w:rPr>
          <w:rFonts w:ascii="Arial" w:eastAsiaTheme="minorEastAsia" w:hAnsi="Arial" w:cs="Arial" w:hint="eastAsia"/>
          <w:sz w:val="21"/>
          <w:szCs w:val="21"/>
        </w:rPr>
        <w:t>2</w:t>
      </w:r>
      <w:r>
        <w:rPr>
          <w:rFonts w:ascii="Arial" w:eastAsiaTheme="minorEastAsia" w:hAnsi="Arial" w:cs="Arial"/>
          <w:sz w:val="21"/>
          <w:szCs w:val="21"/>
        </w:rPr>
        <w:t>025</w:t>
      </w:r>
    </w:p>
    <w:p w14:paraId="090E4929" w14:textId="77777777" w:rsidR="00AA1AFF" w:rsidRDefault="005806DF">
      <w:pPr>
        <w:numPr>
          <w:ilvl w:val="0"/>
          <w:numId w:val="4"/>
        </w:numPr>
        <w:rPr>
          <w:rFonts w:ascii="Arial" w:eastAsiaTheme="minorEastAsia" w:hAnsi="Arial" w:cs="Arial"/>
          <w:sz w:val="21"/>
          <w:szCs w:val="21"/>
        </w:rPr>
      </w:pPr>
      <w:r>
        <w:rPr>
          <w:rFonts w:ascii="Arial" w:eastAsiaTheme="minorEastAsia" w:hAnsi="Arial" w:cs="Arial" w:hint="eastAsia"/>
          <w:sz w:val="21"/>
          <w:szCs w:val="21"/>
        </w:rPr>
        <w:t>余淼杰，肖泽文，钟雪《美国“友岸外包”</w:t>
      </w:r>
      <w:r>
        <w:rPr>
          <w:rFonts w:ascii="Arial" w:eastAsiaTheme="minorEastAsia" w:hAnsi="Arial" w:cs="Arial" w:hint="eastAsia"/>
          <w:sz w:val="21"/>
          <w:szCs w:val="21"/>
        </w:rPr>
        <w:t>:</w:t>
      </w:r>
      <w:r>
        <w:rPr>
          <w:rFonts w:ascii="Arial" w:eastAsiaTheme="minorEastAsia" w:hAnsi="Arial" w:cs="Arial" w:hint="eastAsia"/>
          <w:sz w:val="21"/>
          <w:szCs w:val="21"/>
        </w:rPr>
        <w:t>测算、成因与对策》，长安大学学报</w:t>
      </w:r>
      <w:r>
        <w:rPr>
          <w:rFonts w:ascii="Arial" w:eastAsiaTheme="minorEastAsia" w:hAnsi="Arial" w:cs="Arial" w:hint="eastAsia"/>
          <w:sz w:val="21"/>
          <w:szCs w:val="21"/>
        </w:rPr>
        <w:t>(</w:t>
      </w:r>
      <w:r>
        <w:rPr>
          <w:rFonts w:ascii="Arial" w:eastAsiaTheme="minorEastAsia" w:hAnsi="Arial" w:cs="Arial" w:hint="eastAsia"/>
          <w:sz w:val="21"/>
          <w:szCs w:val="21"/>
        </w:rPr>
        <w:t>社会科学版</w:t>
      </w:r>
      <w:r>
        <w:rPr>
          <w:rFonts w:ascii="Arial" w:eastAsiaTheme="minorEastAsia" w:hAnsi="Arial" w:cs="Arial" w:hint="eastAsia"/>
          <w:sz w:val="21"/>
          <w:szCs w:val="21"/>
        </w:rPr>
        <w:t>)</w:t>
      </w:r>
      <w:r>
        <w:rPr>
          <w:rFonts w:ascii="Arial" w:eastAsiaTheme="minorEastAsia" w:hAnsi="Arial" w:cs="Arial" w:hint="eastAsia"/>
          <w:sz w:val="21"/>
          <w:szCs w:val="21"/>
        </w:rPr>
        <w:t>，</w:t>
      </w:r>
      <w:r>
        <w:rPr>
          <w:rFonts w:ascii="Arial" w:eastAsiaTheme="minorEastAsia" w:hAnsi="Arial" w:cs="Arial" w:hint="eastAsia"/>
          <w:sz w:val="21"/>
          <w:szCs w:val="21"/>
        </w:rPr>
        <w:t>2025</w:t>
      </w:r>
    </w:p>
    <w:p w14:paraId="04195F06" w14:textId="77777777" w:rsidR="00AA1AFF" w:rsidRDefault="005806DF">
      <w:pPr>
        <w:numPr>
          <w:ilvl w:val="0"/>
          <w:numId w:val="4"/>
        </w:numPr>
        <w:rPr>
          <w:rFonts w:ascii="Arial" w:eastAsiaTheme="minorEastAsia" w:hAnsi="Arial" w:cs="Arial"/>
          <w:sz w:val="21"/>
          <w:szCs w:val="21"/>
        </w:rPr>
      </w:pPr>
      <w:r>
        <w:rPr>
          <w:rFonts w:ascii="Arial" w:eastAsiaTheme="minorEastAsia" w:hAnsi="Arial" w:cs="Arial" w:hint="eastAsia"/>
          <w:sz w:val="21"/>
          <w:szCs w:val="21"/>
        </w:rPr>
        <w:t>余淼杰、马嘉文，《出口市场不确定性、进入退出决策与企业冲击应对能力》，《北京社会科学》，</w:t>
      </w:r>
      <w:r>
        <w:rPr>
          <w:rFonts w:ascii="Arial" w:eastAsiaTheme="minorEastAsia" w:hAnsi="Arial" w:cs="Arial" w:hint="eastAsia"/>
          <w:sz w:val="21"/>
          <w:szCs w:val="21"/>
        </w:rPr>
        <w:t xml:space="preserve"> 2025</w:t>
      </w:r>
      <w:r>
        <w:rPr>
          <w:rFonts w:ascii="Arial" w:eastAsiaTheme="minorEastAsia" w:hAnsi="Arial" w:cs="Arial" w:hint="eastAsia"/>
          <w:sz w:val="21"/>
          <w:szCs w:val="21"/>
        </w:rPr>
        <w:t>年第</w:t>
      </w:r>
      <w:r>
        <w:rPr>
          <w:rFonts w:ascii="Arial" w:eastAsiaTheme="minorEastAsia" w:hAnsi="Arial" w:cs="Arial" w:hint="eastAsia"/>
          <w:sz w:val="21"/>
          <w:szCs w:val="21"/>
        </w:rPr>
        <w:t>8</w:t>
      </w:r>
      <w:r>
        <w:rPr>
          <w:rFonts w:ascii="Arial" w:eastAsiaTheme="minorEastAsia" w:hAnsi="Arial" w:cs="Arial" w:hint="eastAsia"/>
          <w:sz w:val="21"/>
          <w:szCs w:val="21"/>
        </w:rPr>
        <w:t>期</w:t>
      </w:r>
    </w:p>
    <w:p w14:paraId="5C5F1456" w14:textId="77777777" w:rsidR="00AA1AFF" w:rsidRDefault="005806DF">
      <w:pPr>
        <w:numPr>
          <w:ilvl w:val="0"/>
          <w:numId w:val="4"/>
        </w:numPr>
        <w:rPr>
          <w:rFonts w:ascii="Arial" w:eastAsiaTheme="minorEastAsia" w:hAnsi="Arial" w:cs="Arial"/>
          <w:sz w:val="21"/>
          <w:szCs w:val="21"/>
        </w:rPr>
      </w:pPr>
      <w:r>
        <w:rPr>
          <w:rFonts w:ascii="Arial" w:eastAsiaTheme="minorEastAsia" w:hAnsi="Arial" w:cs="Arial" w:hint="eastAsia"/>
          <w:sz w:val="21"/>
          <w:szCs w:val="21"/>
        </w:rPr>
        <w:t>余淼杰，《中美贸易战的逻辑及未来全球经贸格局的演变》，辽宁大学学报</w:t>
      </w:r>
      <w:r>
        <w:rPr>
          <w:rFonts w:ascii="Arial" w:eastAsiaTheme="minorEastAsia" w:hAnsi="Arial" w:cs="Arial" w:hint="eastAsia"/>
          <w:sz w:val="21"/>
          <w:szCs w:val="21"/>
        </w:rPr>
        <w:t>(</w:t>
      </w:r>
      <w:r>
        <w:rPr>
          <w:rFonts w:ascii="Arial" w:eastAsiaTheme="minorEastAsia" w:hAnsi="Arial" w:cs="Arial" w:hint="eastAsia"/>
          <w:sz w:val="21"/>
          <w:szCs w:val="21"/>
        </w:rPr>
        <w:t>哲学社会科学版</w:t>
      </w:r>
      <w:r>
        <w:rPr>
          <w:rFonts w:ascii="Arial" w:eastAsiaTheme="minorEastAsia" w:hAnsi="Arial" w:cs="Arial" w:hint="eastAsia"/>
          <w:sz w:val="21"/>
          <w:szCs w:val="21"/>
        </w:rPr>
        <w:t>),2025</w:t>
      </w:r>
    </w:p>
    <w:p w14:paraId="469C190F" w14:textId="77777777" w:rsidR="00AA1AFF" w:rsidRDefault="005806DF">
      <w:pPr>
        <w:numPr>
          <w:ilvl w:val="0"/>
          <w:numId w:val="4"/>
        </w:numPr>
        <w:rPr>
          <w:rFonts w:ascii="Arial" w:eastAsiaTheme="minorEastAsia" w:hAnsi="Arial" w:cs="Arial"/>
          <w:sz w:val="21"/>
          <w:szCs w:val="21"/>
        </w:rPr>
      </w:pPr>
      <w:r>
        <w:rPr>
          <w:rFonts w:ascii="Arial" w:eastAsiaTheme="minorEastAsia" w:hAnsi="Arial" w:cs="Arial" w:hint="eastAsia"/>
          <w:sz w:val="21"/>
          <w:szCs w:val="21"/>
        </w:rPr>
        <w:t>余淼杰，《反腐败是最彻底的自我革命》，中国纪检监察</w:t>
      </w:r>
      <w:r>
        <w:rPr>
          <w:rFonts w:ascii="Arial" w:eastAsiaTheme="minorEastAsia" w:hAnsi="Arial" w:cs="Arial" w:hint="eastAsia"/>
          <w:sz w:val="21"/>
          <w:szCs w:val="21"/>
        </w:rPr>
        <w:t>,2025</w:t>
      </w:r>
    </w:p>
    <w:p w14:paraId="6D7A2AEA" w14:textId="77777777" w:rsidR="00AA1AFF" w:rsidRDefault="005806DF">
      <w:pPr>
        <w:numPr>
          <w:ilvl w:val="0"/>
          <w:numId w:val="4"/>
        </w:numPr>
        <w:rPr>
          <w:rFonts w:ascii="Arial" w:eastAsiaTheme="minorEastAsia" w:hAnsi="Arial" w:cs="Arial"/>
          <w:sz w:val="21"/>
          <w:szCs w:val="21"/>
        </w:rPr>
      </w:pPr>
      <w:r>
        <w:rPr>
          <w:rFonts w:ascii="Arial" w:eastAsiaTheme="minorEastAsia" w:hAnsi="Arial" w:cs="Arial" w:hint="eastAsia"/>
          <w:sz w:val="21"/>
          <w:szCs w:val="21"/>
        </w:rPr>
        <w:t>余淼杰，《坚持新发展理念</w:t>
      </w:r>
      <w:r>
        <w:rPr>
          <w:rFonts w:ascii="Arial" w:eastAsiaTheme="minorEastAsia" w:hAnsi="Arial" w:cs="Arial" w:hint="eastAsia"/>
          <w:sz w:val="21"/>
          <w:szCs w:val="21"/>
        </w:rPr>
        <w:t xml:space="preserve"> </w:t>
      </w:r>
      <w:r>
        <w:rPr>
          <w:rFonts w:ascii="Arial" w:eastAsiaTheme="minorEastAsia" w:hAnsi="Arial" w:cs="Arial" w:hint="eastAsia"/>
          <w:sz w:val="21"/>
          <w:szCs w:val="21"/>
        </w:rPr>
        <w:t>深化改革推进中国经济高质量发展》，《国际金融》，</w:t>
      </w:r>
      <w:r>
        <w:rPr>
          <w:rFonts w:ascii="Arial" w:eastAsiaTheme="minorEastAsia" w:hAnsi="Arial" w:cs="Arial" w:hint="eastAsia"/>
          <w:sz w:val="21"/>
          <w:szCs w:val="21"/>
        </w:rPr>
        <w:t>2025</w:t>
      </w:r>
    </w:p>
    <w:p w14:paraId="02CD4461"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余淼杰，《完善高水平对外开放新格局的着力点——深入学习党的二十届三中全会精神》，《</w:t>
      </w:r>
      <w:r>
        <w:rPr>
          <w:rFonts w:ascii="Arial" w:eastAsiaTheme="minorEastAsia" w:hAnsi="Arial" w:cs="Arial" w:hint="eastAsia"/>
          <w:sz w:val="21"/>
          <w:szCs w:val="21"/>
          <w:u w:val="single"/>
        </w:rPr>
        <w:t>辽宁大学学报</w:t>
      </w:r>
      <w:r>
        <w:rPr>
          <w:rFonts w:ascii="Arial" w:eastAsiaTheme="minorEastAsia" w:hAnsi="Arial" w:cs="Arial" w:hint="eastAsia"/>
          <w:sz w:val="21"/>
          <w:szCs w:val="21"/>
        </w:rPr>
        <w:t>》，</w:t>
      </w:r>
      <w:r>
        <w:rPr>
          <w:rFonts w:ascii="Arial" w:eastAsiaTheme="minorEastAsia" w:hAnsi="Arial" w:cs="Arial" w:hint="eastAsia"/>
          <w:sz w:val="21"/>
          <w:szCs w:val="21"/>
        </w:rPr>
        <w:t>2</w:t>
      </w:r>
      <w:r>
        <w:rPr>
          <w:rFonts w:ascii="Arial" w:eastAsiaTheme="minorEastAsia" w:hAnsi="Arial" w:cs="Arial"/>
          <w:sz w:val="21"/>
          <w:szCs w:val="21"/>
        </w:rPr>
        <w:t>025</w:t>
      </w:r>
      <w:r>
        <w:rPr>
          <w:rFonts w:ascii="Arial" w:eastAsiaTheme="minorEastAsia" w:hAnsi="Arial" w:cs="Arial" w:hint="eastAsia"/>
          <w:sz w:val="21"/>
          <w:szCs w:val="21"/>
        </w:rPr>
        <w:t>年第</w:t>
      </w:r>
      <w:r>
        <w:rPr>
          <w:rFonts w:ascii="Arial" w:eastAsiaTheme="minorEastAsia" w:hAnsi="Arial" w:cs="Arial" w:hint="eastAsia"/>
          <w:sz w:val="21"/>
          <w:szCs w:val="21"/>
        </w:rPr>
        <w:t>1</w:t>
      </w:r>
      <w:r>
        <w:rPr>
          <w:rFonts w:ascii="Arial" w:eastAsiaTheme="minorEastAsia" w:hAnsi="Arial" w:cs="Arial" w:hint="eastAsia"/>
          <w:sz w:val="21"/>
          <w:szCs w:val="21"/>
        </w:rPr>
        <w:t>期</w:t>
      </w:r>
    </w:p>
    <w:p w14:paraId="17C4E9F9"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陈卓宇、徐铭梽、余淼杰</w:t>
      </w:r>
      <w:r>
        <w:rPr>
          <w:rFonts w:ascii="Arial" w:eastAsiaTheme="minorEastAsia" w:hAnsi="Arial" w:cs="Arial" w:hint="eastAsia"/>
          <w:sz w:val="21"/>
          <w:szCs w:val="21"/>
        </w:rPr>
        <w:t xml:space="preserve">, </w:t>
      </w:r>
      <w:r>
        <w:rPr>
          <w:rFonts w:ascii="Arial" w:eastAsiaTheme="minorEastAsia" w:hAnsi="Arial" w:cs="Arial" w:hint="eastAsia"/>
          <w:sz w:val="21"/>
          <w:szCs w:val="21"/>
        </w:rPr>
        <w:t>《出口非出口企业债务融资成本倒挂之谜》</w:t>
      </w:r>
      <w:r>
        <w:rPr>
          <w:rFonts w:ascii="Arial" w:eastAsiaTheme="minorEastAsia" w:hAnsi="Arial" w:cs="Arial" w:hint="eastAsia"/>
          <w:sz w:val="21"/>
          <w:szCs w:val="21"/>
        </w:rPr>
        <w:t>,</w:t>
      </w:r>
      <w:r>
        <w:rPr>
          <w:rFonts w:ascii="Arial" w:eastAsiaTheme="minorEastAsia" w:hAnsi="Arial" w:cs="Arial" w:hint="eastAsia"/>
          <w:sz w:val="21"/>
          <w:szCs w:val="21"/>
        </w:rPr>
        <w:t>《</w:t>
      </w:r>
      <w:r>
        <w:rPr>
          <w:rFonts w:ascii="Arial" w:eastAsiaTheme="minorEastAsia" w:hAnsi="Arial" w:cs="Arial" w:hint="eastAsia"/>
          <w:sz w:val="21"/>
          <w:szCs w:val="21"/>
          <w:u w:val="single"/>
        </w:rPr>
        <w:t>国际贸易</w:t>
      </w:r>
      <w:r>
        <w:rPr>
          <w:rFonts w:ascii="Arial" w:eastAsiaTheme="minorEastAsia" w:hAnsi="Arial" w:cs="Arial" w:hint="eastAsia"/>
          <w:sz w:val="21"/>
          <w:szCs w:val="21"/>
        </w:rPr>
        <w:t>》，</w:t>
      </w:r>
      <w:r>
        <w:rPr>
          <w:rFonts w:ascii="Arial" w:eastAsiaTheme="minorEastAsia" w:hAnsi="Arial" w:cs="Arial" w:hint="eastAsia"/>
          <w:sz w:val="21"/>
          <w:szCs w:val="21"/>
        </w:rPr>
        <w:t>2025</w:t>
      </w:r>
      <w:r>
        <w:rPr>
          <w:rFonts w:ascii="Arial" w:eastAsiaTheme="minorEastAsia" w:hAnsi="Arial" w:cs="Arial" w:hint="eastAsia"/>
          <w:sz w:val="21"/>
          <w:szCs w:val="21"/>
        </w:rPr>
        <w:t>年第</w:t>
      </w:r>
      <w:r>
        <w:rPr>
          <w:rFonts w:ascii="Arial" w:eastAsiaTheme="minorEastAsia" w:hAnsi="Arial" w:cs="Arial" w:hint="eastAsia"/>
          <w:sz w:val="21"/>
          <w:szCs w:val="21"/>
        </w:rPr>
        <w:t>2</w:t>
      </w:r>
      <w:r>
        <w:rPr>
          <w:rFonts w:ascii="Arial" w:eastAsiaTheme="minorEastAsia" w:hAnsi="Arial" w:cs="Arial" w:hint="eastAsia"/>
          <w:sz w:val="21"/>
          <w:szCs w:val="21"/>
        </w:rPr>
        <w:t>期</w:t>
      </w:r>
    </w:p>
    <w:p w14:paraId="7850B9CA"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余淼杰、赵子龙，《粤港澳大湾区背景下深化深圳与香港科创合作研究》，《</w:t>
      </w:r>
      <w:r>
        <w:rPr>
          <w:rFonts w:ascii="Arial" w:eastAsiaTheme="minorEastAsia" w:hAnsi="Arial" w:cs="Arial" w:hint="eastAsia"/>
          <w:sz w:val="21"/>
          <w:szCs w:val="21"/>
          <w:u w:val="single"/>
        </w:rPr>
        <w:t>港澳研究</w:t>
      </w:r>
      <w:r>
        <w:rPr>
          <w:rFonts w:ascii="Arial" w:eastAsiaTheme="minorEastAsia" w:hAnsi="Arial" w:cs="Arial" w:hint="eastAsia"/>
          <w:sz w:val="21"/>
          <w:szCs w:val="21"/>
        </w:rPr>
        <w:t>》，</w:t>
      </w:r>
      <w:r>
        <w:rPr>
          <w:rFonts w:ascii="Arial" w:eastAsiaTheme="minorEastAsia" w:hAnsi="Arial" w:cs="Arial" w:hint="eastAsia"/>
          <w:sz w:val="21"/>
          <w:szCs w:val="21"/>
        </w:rPr>
        <w:t>2</w:t>
      </w:r>
      <w:r>
        <w:rPr>
          <w:rFonts w:ascii="Arial" w:eastAsiaTheme="minorEastAsia" w:hAnsi="Arial" w:cs="Arial"/>
          <w:sz w:val="21"/>
          <w:szCs w:val="21"/>
        </w:rPr>
        <w:t>025</w:t>
      </w:r>
      <w:r>
        <w:rPr>
          <w:rFonts w:ascii="Arial" w:eastAsiaTheme="minorEastAsia" w:hAnsi="Arial" w:cs="Arial" w:hint="eastAsia"/>
          <w:sz w:val="21"/>
          <w:szCs w:val="21"/>
        </w:rPr>
        <w:t>年第</w:t>
      </w:r>
      <w:r>
        <w:rPr>
          <w:rFonts w:ascii="Arial" w:eastAsiaTheme="minorEastAsia" w:hAnsi="Arial" w:cs="Arial" w:hint="eastAsia"/>
          <w:sz w:val="21"/>
          <w:szCs w:val="21"/>
        </w:rPr>
        <w:t>1</w:t>
      </w:r>
      <w:r>
        <w:rPr>
          <w:rFonts w:ascii="Arial" w:eastAsiaTheme="minorEastAsia" w:hAnsi="Arial" w:cs="Arial" w:hint="eastAsia"/>
          <w:sz w:val="21"/>
          <w:szCs w:val="21"/>
        </w:rPr>
        <w:t>期</w:t>
      </w:r>
    </w:p>
    <w:p w14:paraId="4BF48466"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余淼杰、许悦雷，《建立新的经济范式：</w:t>
      </w:r>
      <w:r>
        <w:rPr>
          <w:rFonts w:ascii="Arial" w:eastAsiaTheme="minorEastAsia" w:hAnsi="Arial" w:cs="Arial" w:hint="eastAsia"/>
          <w:sz w:val="21"/>
          <w:szCs w:val="21"/>
        </w:rPr>
        <w:t>RCEP</w:t>
      </w:r>
      <w:r>
        <w:rPr>
          <w:rFonts w:ascii="Arial" w:eastAsiaTheme="minorEastAsia" w:hAnsi="Arial" w:cs="Arial" w:hint="eastAsia"/>
          <w:sz w:val="21"/>
          <w:szCs w:val="21"/>
        </w:rPr>
        <w:t>及更高规格的中日经贸合作》，《日本研究》，</w:t>
      </w:r>
      <w:r>
        <w:rPr>
          <w:rFonts w:ascii="Arial" w:eastAsiaTheme="minorEastAsia" w:hAnsi="Arial" w:cs="Arial" w:hint="eastAsia"/>
          <w:sz w:val="21"/>
          <w:szCs w:val="21"/>
        </w:rPr>
        <w:t>2</w:t>
      </w:r>
      <w:r>
        <w:rPr>
          <w:rFonts w:ascii="Arial" w:eastAsiaTheme="minorEastAsia" w:hAnsi="Arial" w:cs="Arial"/>
          <w:sz w:val="21"/>
          <w:szCs w:val="21"/>
        </w:rPr>
        <w:t>025</w:t>
      </w:r>
      <w:r>
        <w:rPr>
          <w:rFonts w:ascii="Arial" w:eastAsiaTheme="minorEastAsia" w:hAnsi="Arial" w:cs="Arial" w:hint="eastAsia"/>
          <w:sz w:val="21"/>
          <w:szCs w:val="21"/>
        </w:rPr>
        <w:t>年第</w:t>
      </w:r>
      <w:r>
        <w:rPr>
          <w:rFonts w:ascii="Arial" w:eastAsiaTheme="minorEastAsia" w:hAnsi="Arial" w:cs="Arial" w:hint="eastAsia"/>
          <w:sz w:val="21"/>
          <w:szCs w:val="21"/>
        </w:rPr>
        <w:t>1</w:t>
      </w:r>
      <w:r>
        <w:rPr>
          <w:rFonts w:ascii="Arial" w:eastAsiaTheme="minorEastAsia" w:hAnsi="Arial" w:cs="Arial" w:hint="eastAsia"/>
          <w:sz w:val="21"/>
          <w:szCs w:val="21"/>
        </w:rPr>
        <w:t>期</w:t>
      </w:r>
    </w:p>
    <w:p w14:paraId="7E882D5E"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余淼杰、张晨迎，《中国经济总需求疲软的衡量与测算</w:t>
      </w:r>
      <w:r>
        <w:rPr>
          <w:rFonts w:ascii="Arial" w:eastAsiaTheme="minorEastAsia" w:hAnsi="Arial" w:cs="Arial" w:hint="eastAsia"/>
          <w:sz w:val="21"/>
          <w:szCs w:val="21"/>
        </w:rPr>
        <w:t>-</w:t>
      </w:r>
      <w:r>
        <w:rPr>
          <w:rFonts w:ascii="Arial" w:eastAsiaTheme="minorEastAsia" w:hAnsi="Arial" w:cs="Arial" w:hint="eastAsia"/>
          <w:sz w:val="21"/>
          <w:szCs w:val="21"/>
        </w:rPr>
        <w:t>兼评“中国产能过剩论”》，《</w:t>
      </w:r>
      <w:r>
        <w:rPr>
          <w:rFonts w:ascii="Arial" w:eastAsiaTheme="minorEastAsia" w:hAnsi="Arial" w:cs="Arial" w:hint="eastAsia"/>
          <w:sz w:val="21"/>
          <w:szCs w:val="21"/>
          <w:u w:val="single"/>
        </w:rPr>
        <w:t>北京交通大学学报</w:t>
      </w:r>
      <w:r>
        <w:rPr>
          <w:rFonts w:ascii="Arial" w:eastAsiaTheme="minorEastAsia" w:hAnsi="Arial" w:cs="Arial" w:hint="eastAsia"/>
          <w:sz w:val="21"/>
          <w:szCs w:val="21"/>
        </w:rPr>
        <w:t>》</w:t>
      </w:r>
      <w:r>
        <w:rPr>
          <w:rFonts w:ascii="Arial" w:eastAsiaTheme="minorEastAsia" w:hAnsi="Arial" w:cs="Arial" w:hint="eastAsia"/>
          <w:sz w:val="21"/>
          <w:szCs w:val="21"/>
        </w:rPr>
        <w:t>,</w:t>
      </w:r>
      <w:r>
        <w:rPr>
          <w:rFonts w:ascii="Arial" w:eastAsiaTheme="minorEastAsia" w:hAnsi="Arial" w:cs="Arial"/>
          <w:sz w:val="21"/>
          <w:szCs w:val="21"/>
        </w:rPr>
        <w:t xml:space="preserve"> </w:t>
      </w:r>
      <w:r>
        <w:rPr>
          <w:rFonts w:ascii="Arial" w:eastAsiaTheme="minorEastAsia" w:hAnsi="Arial" w:cs="Arial" w:hint="eastAsia"/>
          <w:sz w:val="21"/>
          <w:szCs w:val="21"/>
        </w:rPr>
        <w:t>2</w:t>
      </w:r>
      <w:r>
        <w:rPr>
          <w:rFonts w:ascii="Arial" w:eastAsiaTheme="minorEastAsia" w:hAnsi="Arial" w:cs="Arial"/>
          <w:sz w:val="21"/>
          <w:szCs w:val="21"/>
        </w:rPr>
        <w:t>3</w:t>
      </w:r>
      <w:r>
        <w:rPr>
          <w:rFonts w:ascii="Arial" w:eastAsiaTheme="minorEastAsia" w:hAnsi="Arial" w:cs="Arial" w:hint="eastAsia"/>
          <w:sz w:val="21"/>
          <w:szCs w:val="21"/>
        </w:rPr>
        <w:t>(</w:t>
      </w:r>
      <w:r>
        <w:rPr>
          <w:rFonts w:ascii="Arial" w:eastAsiaTheme="minorEastAsia" w:hAnsi="Arial" w:cs="Arial"/>
          <w:sz w:val="21"/>
          <w:szCs w:val="21"/>
        </w:rPr>
        <w:t xml:space="preserve">4), </w:t>
      </w:r>
      <w:r>
        <w:rPr>
          <w:rFonts w:ascii="Arial" w:eastAsiaTheme="minorEastAsia" w:hAnsi="Arial" w:cs="Arial" w:hint="eastAsia"/>
          <w:sz w:val="21"/>
          <w:szCs w:val="21"/>
        </w:rPr>
        <w:t>2</w:t>
      </w:r>
      <w:r>
        <w:rPr>
          <w:rFonts w:ascii="Arial" w:eastAsiaTheme="minorEastAsia" w:hAnsi="Arial" w:cs="Arial"/>
          <w:sz w:val="21"/>
          <w:szCs w:val="21"/>
        </w:rPr>
        <w:t>024</w:t>
      </w:r>
      <w:r>
        <w:rPr>
          <w:rFonts w:ascii="Arial" w:eastAsiaTheme="minorEastAsia" w:hAnsi="Arial" w:cs="Arial" w:hint="eastAsia"/>
          <w:sz w:val="21"/>
          <w:szCs w:val="21"/>
        </w:rPr>
        <w:t>年</w:t>
      </w:r>
      <w:r>
        <w:rPr>
          <w:rFonts w:ascii="Arial" w:eastAsiaTheme="minorEastAsia" w:hAnsi="Arial" w:cs="Arial" w:hint="eastAsia"/>
          <w:sz w:val="21"/>
          <w:szCs w:val="21"/>
        </w:rPr>
        <w:t>1</w:t>
      </w:r>
      <w:r>
        <w:rPr>
          <w:rFonts w:ascii="Arial" w:eastAsiaTheme="minorEastAsia" w:hAnsi="Arial" w:cs="Arial"/>
          <w:sz w:val="21"/>
          <w:szCs w:val="21"/>
        </w:rPr>
        <w:t>0</w:t>
      </w:r>
      <w:r>
        <w:rPr>
          <w:rFonts w:ascii="Arial" w:eastAsiaTheme="minorEastAsia" w:hAnsi="Arial" w:cs="Arial" w:hint="eastAsia"/>
          <w:sz w:val="21"/>
          <w:szCs w:val="21"/>
        </w:rPr>
        <w:t>月</w:t>
      </w:r>
      <w:r>
        <w:rPr>
          <w:rFonts w:ascii="Arial" w:eastAsiaTheme="minorEastAsia" w:hAnsi="Arial" w:cs="Arial" w:hint="eastAsia"/>
          <w:sz w:val="21"/>
          <w:szCs w:val="21"/>
        </w:rPr>
        <w:t>.</w:t>
      </w:r>
    </w:p>
    <w:p w14:paraId="49417A11"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余淼杰、路玮孝，《环境规制和企业绿色创新效率》，《</w:t>
      </w:r>
      <w:r>
        <w:rPr>
          <w:rFonts w:ascii="Arial" w:eastAsiaTheme="minorEastAsia" w:hAnsi="Arial" w:cs="Arial" w:hint="eastAsia"/>
          <w:sz w:val="21"/>
          <w:szCs w:val="21"/>
          <w:u w:val="single"/>
        </w:rPr>
        <w:t>辽宁大学学报</w:t>
      </w:r>
      <w:r>
        <w:rPr>
          <w:rFonts w:ascii="Arial" w:eastAsiaTheme="minorEastAsia" w:hAnsi="Arial" w:cs="Arial" w:hint="eastAsia"/>
          <w:sz w:val="21"/>
          <w:szCs w:val="21"/>
        </w:rPr>
        <w:t>》</w:t>
      </w:r>
    </w:p>
    <w:p w14:paraId="6FF4AF05"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余淼杰、路玮孝，《中日贸易合作的回顾与展望》，《日本研究》，</w:t>
      </w:r>
      <w:r>
        <w:rPr>
          <w:rFonts w:ascii="Arial" w:eastAsiaTheme="minorEastAsia" w:hAnsi="Arial" w:cs="Arial" w:hint="eastAsia"/>
          <w:sz w:val="21"/>
          <w:szCs w:val="21"/>
        </w:rPr>
        <w:t>2</w:t>
      </w:r>
      <w:r>
        <w:rPr>
          <w:rFonts w:ascii="Arial" w:eastAsiaTheme="minorEastAsia" w:hAnsi="Arial" w:cs="Arial"/>
          <w:sz w:val="21"/>
          <w:szCs w:val="21"/>
        </w:rPr>
        <w:t>024</w:t>
      </w:r>
      <w:r>
        <w:rPr>
          <w:rFonts w:ascii="Arial" w:eastAsiaTheme="minorEastAsia" w:hAnsi="Arial" w:cs="Arial" w:hint="eastAsia"/>
          <w:sz w:val="21"/>
          <w:szCs w:val="21"/>
        </w:rPr>
        <w:t>年第</w:t>
      </w:r>
      <w:r>
        <w:rPr>
          <w:rFonts w:ascii="Arial" w:eastAsiaTheme="minorEastAsia" w:hAnsi="Arial" w:cs="Arial" w:hint="eastAsia"/>
          <w:sz w:val="21"/>
          <w:szCs w:val="21"/>
        </w:rPr>
        <w:t>3</w:t>
      </w:r>
      <w:r>
        <w:rPr>
          <w:rFonts w:ascii="Arial" w:eastAsiaTheme="minorEastAsia" w:hAnsi="Arial" w:cs="Arial" w:hint="eastAsia"/>
          <w:sz w:val="21"/>
          <w:szCs w:val="21"/>
        </w:rPr>
        <w:t>期。</w:t>
      </w:r>
    </w:p>
    <w:p w14:paraId="18EB52A6"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余淼杰、田巍、曹健，《企业生产率</w:t>
      </w:r>
      <w:r>
        <w:rPr>
          <w:rFonts w:ascii="Arial" w:eastAsiaTheme="minorEastAsia" w:hAnsi="Arial" w:cs="Arial" w:hint="eastAsia"/>
          <w:sz w:val="21"/>
          <w:szCs w:val="21"/>
        </w:rPr>
        <w:t>-</w:t>
      </w:r>
      <w:r>
        <w:rPr>
          <w:rFonts w:ascii="Arial" w:eastAsiaTheme="minorEastAsia" w:hAnsi="Arial" w:cs="Arial" w:hint="eastAsia"/>
          <w:sz w:val="21"/>
          <w:szCs w:val="21"/>
        </w:rPr>
        <w:t>出口产品质量错配之谜》</w:t>
      </w:r>
      <w:r>
        <w:rPr>
          <w:rFonts w:ascii="Arial" w:eastAsiaTheme="minorEastAsia" w:hAnsi="Arial" w:cs="Arial" w:hint="eastAsia"/>
          <w:sz w:val="21"/>
          <w:szCs w:val="21"/>
        </w:rPr>
        <w:t>,</w:t>
      </w:r>
      <w:r>
        <w:rPr>
          <w:rFonts w:ascii="Arial" w:eastAsiaTheme="minorEastAsia" w:hAnsi="Arial" w:cs="Arial" w:hint="eastAsia"/>
          <w:sz w:val="21"/>
          <w:szCs w:val="21"/>
        </w:rPr>
        <w:t>《</w:t>
      </w:r>
      <w:r>
        <w:rPr>
          <w:rFonts w:ascii="Arial" w:eastAsiaTheme="minorEastAsia" w:hAnsi="Arial" w:cs="Arial" w:hint="eastAsia"/>
          <w:sz w:val="21"/>
          <w:szCs w:val="21"/>
          <w:u w:val="single"/>
        </w:rPr>
        <w:t>国际贸易</w:t>
      </w:r>
      <w:r>
        <w:rPr>
          <w:rFonts w:ascii="Arial" w:eastAsiaTheme="minorEastAsia" w:hAnsi="Arial" w:cs="Arial" w:hint="eastAsia"/>
          <w:sz w:val="21"/>
          <w:szCs w:val="21"/>
        </w:rPr>
        <w:t>》，</w:t>
      </w:r>
      <w:r>
        <w:rPr>
          <w:rFonts w:ascii="Arial" w:eastAsiaTheme="minorEastAsia" w:hAnsi="Arial" w:cs="Arial" w:hint="eastAsia"/>
          <w:sz w:val="21"/>
          <w:szCs w:val="21"/>
        </w:rPr>
        <w:t>2</w:t>
      </w:r>
      <w:r>
        <w:rPr>
          <w:rFonts w:ascii="Arial" w:eastAsiaTheme="minorEastAsia" w:hAnsi="Arial" w:cs="Arial"/>
          <w:sz w:val="21"/>
          <w:szCs w:val="21"/>
        </w:rPr>
        <w:t>024</w:t>
      </w:r>
      <w:r>
        <w:rPr>
          <w:rFonts w:ascii="Arial" w:eastAsiaTheme="minorEastAsia" w:hAnsi="Arial" w:cs="Arial" w:hint="eastAsia"/>
          <w:sz w:val="21"/>
          <w:szCs w:val="21"/>
        </w:rPr>
        <w:t>年第</w:t>
      </w:r>
      <w:r>
        <w:rPr>
          <w:rFonts w:ascii="Arial" w:eastAsiaTheme="minorEastAsia" w:hAnsi="Arial" w:cs="Arial"/>
          <w:sz w:val="21"/>
          <w:szCs w:val="21"/>
        </w:rPr>
        <w:t>9</w:t>
      </w:r>
      <w:r>
        <w:rPr>
          <w:rFonts w:ascii="Arial" w:eastAsiaTheme="minorEastAsia" w:hAnsi="Arial" w:cs="Arial" w:hint="eastAsia"/>
          <w:sz w:val="21"/>
          <w:szCs w:val="21"/>
        </w:rPr>
        <w:t>期</w:t>
      </w:r>
    </w:p>
    <w:p w14:paraId="16CE594A"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余淼杰、徐睿迪，《</w:t>
      </w:r>
      <w:r>
        <w:rPr>
          <w:rFonts w:ascii="Arial" w:eastAsiaTheme="minorEastAsia" w:hAnsi="Arial" w:cs="Arial"/>
          <w:sz w:val="21"/>
          <w:szCs w:val="21"/>
        </w:rPr>
        <w:t>中俄跨境次区域合作助力东北全面振兴：机遇、挑战与对策</w:t>
      </w:r>
      <w:r>
        <w:rPr>
          <w:rFonts w:ascii="Arial" w:eastAsiaTheme="minorEastAsia" w:hAnsi="Arial" w:cs="Arial" w:hint="eastAsia"/>
          <w:sz w:val="21"/>
          <w:szCs w:val="21"/>
        </w:rPr>
        <w:t>》，《</w:t>
      </w:r>
      <w:r>
        <w:rPr>
          <w:rFonts w:ascii="Arial" w:eastAsiaTheme="minorEastAsia" w:hAnsi="Arial" w:cs="Arial" w:hint="eastAsia"/>
          <w:sz w:val="21"/>
          <w:szCs w:val="21"/>
          <w:u w:val="single"/>
        </w:rPr>
        <w:t>辽宁大学学报</w:t>
      </w:r>
      <w:r>
        <w:rPr>
          <w:rFonts w:ascii="Arial" w:eastAsiaTheme="minorEastAsia" w:hAnsi="Arial" w:cs="Arial" w:hint="eastAsia"/>
          <w:sz w:val="21"/>
          <w:szCs w:val="21"/>
        </w:rPr>
        <w:t>》，</w:t>
      </w:r>
      <w:r>
        <w:rPr>
          <w:rFonts w:ascii="Arial" w:eastAsiaTheme="minorEastAsia" w:hAnsi="Arial" w:cs="Arial" w:hint="eastAsia"/>
          <w:sz w:val="21"/>
          <w:szCs w:val="21"/>
        </w:rPr>
        <w:t>2024</w:t>
      </w:r>
      <w:r>
        <w:rPr>
          <w:rFonts w:ascii="Arial" w:eastAsiaTheme="minorEastAsia" w:hAnsi="Arial" w:cs="Arial" w:hint="eastAsia"/>
          <w:sz w:val="21"/>
          <w:szCs w:val="21"/>
        </w:rPr>
        <w:t>年第</w:t>
      </w:r>
      <w:r>
        <w:rPr>
          <w:rFonts w:ascii="Arial" w:eastAsiaTheme="minorEastAsia" w:hAnsi="Arial" w:cs="Arial"/>
          <w:sz w:val="21"/>
          <w:szCs w:val="21"/>
        </w:rPr>
        <w:t>5</w:t>
      </w:r>
      <w:r>
        <w:rPr>
          <w:rFonts w:ascii="Arial" w:eastAsiaTheme="minorEastAsia" w:hAnsi="Arial" w:cs="Arial" w:hint="eastAsia"/>
          <w:sz w:val="21"/>
          <w:szCs w:val="21"/>
        </w:rPr>
        <w:t>期</w:t>
      </w:r>
    </w:p>
    <w:p w14:paraId="05441B17"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余淼杰、张晨迎，《以高水平开放促进新质生产力发展》，《</w:t>
      </w:r>
      <w:r>
        <w:rPr>
          <w:rFonts w:ascii="Arial" w:eastAsiaTheme="minorEastAsia" w:hAnsi="Arial" w:cs="Arial" w:hint="eastAsia"/>
          <w:sz w:val="21"/>
          <w:szCs w:val="21"/>
          <w:u w:val="single"/>
        </w:rPr>
        <w:t>开放导报</w:t>
      </w:r>
      <w:r>
        <w:rPr>
          <w:rFonts w:ascii="Arial" w:eastAsiaTheme="minorEastAsia" w:hAnsi="Arial" w:cs="Arial" w:hint="eastAsia"/>
          <w:sz w:val="21"/>
          <w:szCs w:val="21"/>
        </w:rPr>
        <w:t>》，</w:t>
      </w:r>
      <w:r>
        <w:rPr>
          <w:rFonts w:ascii="Arial" w:eastAsiaTheme="minorEastAsia" w:hAnsi="Arial" w:cs="Arial" w:hint="eastAsia"/>
          <w:sz w:val="21"/>
          <w:szCs w:val="21"/>
        </w:rPr>
        <w:t>2</w:t>
      </w:r>
      <w:r>
        <w:rPr>
          <w:rFonts w:ascii="Arial" w:eastAsiaTheme="minorEastAsia" w:hAnsi="Arial" w:cs="Arial"/>
          <w:sz w:val="21"/>
          <w:szCs w:val="21"/>
        </w:rPr>
        <w:t>024</w:t>
      </w:r>
      <w:r>
        <w:rPr>
          <w:rFonts w:ascii="Arial" w:eastAsiaTheme="minorEastAsia" w:hAnsi="Arial" w:cs="Arial" w:hint="eastAsia"/>
          <w:sz w:val="21"/>
          <w:szCs w:val="21"/>
        </w:rPr>
        <w:t>年</w:t>
      </w:r>
      <w:r>
        <w:rPr>
          <w:rFonts w:ascii="Arial" w:eastAsiaTheme="minorEastAsia" w:hAnsi="Arial" w:cs="Arial" w:hint="eastAsia"/>
          <w:sz w:val="21"/>
          <w:szCs w:val="21"/>
        </w:rPr>
        <w:t>1</w:t>
      </w:r>
      <w:r>
        <w:rPr>
          <w:rFonts w:ascii="Arial" w:eastAsiaTheme="minorEastAsia" w:hAnsi="Arial" w:cs="Arial"/>
          <w:sz w:val="21"/>
          <w:szCs w:val="21"/>
        </w:rPr>
        <w:t>1</w:t>
      </w:r>
      <w:r>
        <w:rPr>
          <w:rFonts w:ascii="Arial" w:eastAsiaTheme="minorEastAsia" w:hAnsi="Arial" w:cs="Arial" w:hint="eastAsia"/>
          <w:sz w:val="21"/>
          <w:szCs w:val="21"/>
        </w:rPr>
        <w:t>月</w:t>
      </w:r>
    </w:p>
    <w:p w14:paraId="20D00578" w14:textId="77777777" w:rsidR="00AA1AFF" w:rsidRDefault="005806DF">
      <w:pPr>
        <w:pStyle w:val="afa"/>
        <w:numPr>
          <w:ilvl w:val="0"/>
          <w:numId w:val="4"/>
        </w:numPr>
        <w:ind w:firstLineChars="0"/>
        <w:rPr>
          <w:rFonts w:ascii="Arial" w:eastAsiaTheme="minorEastAsia" w:hAnsi="Arial" w:cs="Arial"/>
          <w:sz w:val="21"/>
          <w:szCs w:val="21"/>
        </w:rPr>
      </w:pPr>
      <w:r>
        <w:rPr>
          <w:rFonts w:hint="eastAsia"/>
          <w:color w:val="333333"/>
          <w:sz w:val="21"/>
          <w:szCs w:val="21"/>
          <w:shd w:val="clear" w:color="auto" w:fill="FFFFFF"/>
        </w:rPr>
        <w:t>余淼杰，《对“产能过剩”与新质生产力的理解及思考》，</w:t>
      </w:r>
      <w:r>
        <w:rPr>
          <w:rFonts w:ascii="Arial" w:eastAsiaTheme="minorEastAsia" w:hAnsi="Arial" w:cs="Arial" w:hint="eastAsia"/>
          <w:sz w:val="21"/>
          <w:szCs w:val="21"/>
        </w:rPr>
        <w:t>《</w:t>
      </w:r>
      <w:r>
        <w:rPr>
          <w:rFonts w:ascii="Arial" w:eastAsiaTheme="minorEastAsia" w:hAnsi="Arial" w:cs="Arial" w:hint="eastAsia"/>
          <w:sz w:val="21"/>
          <w:szCs w:val="21"/>
          <w:u w:val="single"/>
        </w:rPr>
        <w:t>辽宁大学学报</w:t>
      </w:r>
      <w:r>
        <w:rPr>
          <w:rFonts w:ascii="Arial" w:eastAsiaTheme="minorEastAsia" w:hAnsi="Arial" w:cs="Arial" w:hint="eastAsia"/>
          <w:sz w:val="21"/>
          <w:szCs w:val="21"/>
        </w:rPr>
        <w:t>》，</w:t>
      </w:r>
      <w:r>
        <w:rPr>
          <w:rFonts w:ascii="Arial" w:eastAsiaTheme="minorEastAsia" w:hAnsi="Arial" w:cs="Arial" w:hint="eastAsia"/>
          <w:sz w:val="21"/>
          <w:szCs w:val="21"/>
        </w:rPr>
        <w:t>2024</w:t>
      </w:r>
      <w:r>
        <w:rPr>
          <w:rFonts w:ascii="Arial" w:eastAsiaTheme="minorEastAsia" w:hAnsi="Arial" w:cs="Arial" w:hint="eastAsia"/>
          <w:sz w:val="21"/>
          <w:szCs w:val="21"/>
        </w:rPr>
        <w:t>年第</w:t>
      </w:r>
      <w:r>
        <w:rPr>
          <w:rFonts w:ascii="Arial" w:eastAsiaTheme="minorEastAsia" w:hAnsi="Arial" w:cs="Arial"/>
          <w:sz w:val="21"/>
          <w:szCs w:val="21"/>
        </w:rPr>
        <w:t>4</w:t>
      </w:r>
      <w:r>
        <w:rPr>
          <w:rFonts w:ascii="Arial" w:eastAsiaTheme="minorEastAsia" w:hAnsi="Arial" w:cs="Arial" w:hint="eastAsia"/>
          <w:sz w:val="21"/>
          <w:szCs w:val="21"/>
        </w:rPr>
        <w:t>期</w:t>
      </w:r>
    </w:p>
    <w:p w14:paraId="676E8457"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崔晓敏、高恺琳</w:t>
      </w:r>
      <w:r>
        <w:rPr>
          <w:rFonts w:ascii="Arial" w:eastAsiaTheme="minorEastAsia" w:hAnsi="Arial" w:cs="Arial" w:hint="eastAsia"/>
          <w:sz w:val="21"/>
          <w:szCs w:val="21"/>
        </w:rPr>
        <w:t xml:space="preserve"> </w:t>
      </w:r>
      <w:r>
        <w:rPr>
          <w:rFonts w:ascii="Arial" w:eastAsiaTheme="minorEastAsia" w:hAnsi="Arial" w:cs="Arial" w:hint="eastAsia"/>
          <w:sz w:val="21"/>
          <w:szCs w:val="21"/>
        </w:rPr>
        <w:t>、余淼杰，《</w:t>
      </w:r>
      <w:r>
        <w:rPr>
          <w:rFonts w:hint="eastAsia"/>
          <w:sz w:val="21"/>
          <w:szCs w:val="21"/>
        </w:rPr>
        <w:t>标准制定、质量信号与参与者出口增长——兼论如何稳步扩大制度型开放</w:t>
      </w:r>
      <w:r>
        <w:rPr>
          <w:rFonts w:ascii="Arial" w:eastAsiaTheme="minorEastAsia" w:hAnsi="Arial" w:cs="Arial" w:hint="eastAsia"/>
          <w:sz w:val="21"/>
          <w:szCs w:val="21"/>
        </w:rPr>
        <w:t>》，《</w:t>
      </w:r>
      <w:r>
        <w:rPr>
          <w:rFonts w:ascii="Arial" w:eastAsiaTheme="minorEastAsia" w:hAnsi="Arial" w:cs="Arial" w:hint="eastAsia"/>
          <w:sz w:val="21"/>
          <w:szCs w:val="21"/>
          <w:u w:val="single"/>
        </w:rPr>
        <w:t>经济学季刊</w:t>
      </w:r>
      <w:r>
        <w:rPr>
          <w:rFonts w:ascii="Arial" w:eastAsiaTheme="minorEastAsia" w:hAnsi="Arial" w:cs="Arial" w:hint="eastAsia"/>
          <w:sz w:val="21"/>
          <w:szCs w:val="21"/>
        </w:rPr>
        <w:t>》，</w:t>
      </w:r>
      <w:r>
        <w:rPr>
          <w:rFonts w:ascii="Arial" w:eastAsiaTheme="minorEastAsia" w:hAnsi="Arial" w:cs="Arial" w:hint="eastAsia"/>
          <w:sz w:val="21"/>
          <w:szCs w:val="21"/>
        </w:rPr>
        <w:t>2</w:t>
      </w:r>
      <w:r>
        <w:rPr>
          <w:rFonts w:ascii="Arial" w:eastAsiaTheme="minorEastAsia" w:hAnsi="Arial" w:cs="Arial"/>
          <w:sz w:val="21"/>
          <w:szCs w:val="21"/>
        </w:rPr>
        <w:t>024</w:t>
      </w:r>
      <w:r>
        <w:rPr>
          <w:rFonts w:ascii="Arial" w:eastAsiaTheme="minorEastAsia" w:hAnsi="Arial" w:cs="Arial" w:hint="eastAsia"/>
          <w:sz w:val="21"/>
          <w:szCs w:val="21"/>
        </w:rPr>
        <w:t>年第</w:t>
      </w:r>
      <w:r>
        <w:rPr>
          <w:rFonts w:ascii="Arial" w:eastAsiaTheme="minorEastAsia" w:hAnsi="Arial" w:cs="Arial" w:hint="eastAsia"/>
          <w:sz w:val="21"/>
          <w:szCs w:val="21"/>
        </w:rPr>
        <w:t>6</w:t>
      </w:r>
      <w:r>
        <w:rPr>
          <w:rFonts w:ascii="Arial" w:eastAsiaTheme="minorEastAsia" w:hAnsi="Arial" w:cs="Arial" w:hint="eastAsia"/>
          <w:sz w:val="21"/>
          <w:szCs w:val="21"/>
        </w:rPr>
        <w:t>期。</w:t>
      </w:r>
    </w:p>
    <w:p w14:paraId="15D7DCD8"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sz w:val="21"/>
          <w:szCs w:val="21"/>
        </w:rPr>
        <w:t>解恩泽、余淼杰，《制造业企业劳资收入分配改善了么？</w:t>
      </w:r>
      <w:r>
        <w:rPr>
          <w:rFonts w:ascii="Arial" w:eastAsiaTheme="minorEastAsia" w:hAnsi="Arial" w:cs="Arial"/>
          <w:sz w:val="21"/>
          <w:szCs w:val="21"/>
        </w:rPr>
        <w:t xml:space="preserve"> ——</w:t>
      </w:r>
      <w:r>
        <w:rPr>
          <w:rFonts w:ascii="Arial" w:eastAsiaTheme="minorEastAsia" w:hAnsi="Arial" w:cs="Arial"/>
          <w:sz w:val="21"/>
          <w:szCs w:val="21"/>
        </w:rPr>
        <w:t>来自劳动力市场竞争性角</w:t>
      </w:r>
      <w:r>
        <w:rPr>
          <w:rFonts w:ascii="Arial" w:eastAsiaTheme="minorEastAsia" w:hAnsi="Arial" w:cs="Arial" w:hint="eastAsia"/>
          <w:sz w:val="21"/>
          <w:szCs w:val="21"/>
        </w:rPr>
        <w:t xml:space="preserve"> </w:t>
      </w:r>
      <w:r>
        <w:rPr>
          <w:rFonts w:ascii="Arial" w:eastAsiaTheme="minorEastAsia" w:hAnsi="Arial" w:cs="Arial"/>
          <w:sz w:val="21"/>
          <w:szCs w:val="21"/>
        </w:rPr>
        <w:t xml:space="preserve"> </w:t>
      </w:r>
      <w:r>
        <w:rPr>
          <w:rFonts w:ascii="Arial" w:eastAsiaTheme="minorEastAsia" w:hAnsi="Arial" w:cs="Arial"/>
          <w:sz w:val="21"/>
          <w:szCs w:val="21"/>
        </w:rPr>
        <w:t>度</w:t>
      </w:r>
      <w:r>
        <w:rPr>
          <w:rFonts w:ascii="Arial" w:eastAsiaTheme="minorEastAsia" w:hAnsi="Arial" w:cs="Arial"/>
          <w:sz w:val="21"/>
          <w:szCs w:val="21"/>
        </w:rPr>
        <w:t xml:space="preserve"> </w:t>
      </w:r>
      <w:r>
        <w:rPr>
          <w:rFonts w:ascii="Arial" w:eastAsiaTheme="minorEastAsia" w:hAnsi="Arial" w:cs="Arial"/>
          <w:sz w:val="21"/>
          <w:szCs w:val="21"/>
        </w:rPr>
        <w:t>的分析》，《</w:t>
      </w:r>
      <w:r>
        <w:fldChar w:fldCharType="begin"/>
      </w:r>
      <w:r>
        <w:instrText xml:space="preserve"> HYPERLINK "https://mp.weixin.qq.com/s?__biz=MzI4MDAyODQ5Mw==&amp;mid=2649905471&amp;idx=2&amp;sn=e7d5b3d91fe5ca0dd2d0a6703114abb0&amp;chksm=f3b84d1dc4cfc40b66e55f48630653527218f3c4542ce5ed94012d41ba1313079a60303de635&amp;scene=27" </w:instrText>
      </w:r>
      <w:r>
        <w:fldChar w:fldCharType="separate"/>
      </w:r>
      <w:r>
        <w:rPr>
          <w:rStyle w:val="af7"/>
          <w:rFonts w:ascii="Arial" w:eastAsiaTheme="minorEastAsia" w:hAnsi="Arial" w:cs="Arial"/>
          <w:sz w:val="21"/>
          <w:szCs w:val="21"/>
        </w:rPr>
        <w:t>管理世界</w:t>
      </w:r>
      <w:r>
        <w:rPr>
          <w:rStyle w:val="af7"/>
          <w:rFonts w:ascii="Arial" w:eastAsiaTheme="minorEastAsia" w:hAnsi="Arial" w:cs="Arial"/>
          <w:sz w:val="21"/>
          <w:szCs w:val="21"/>
        </w:rPr>
        <w:fldChar w:fldCharType="end"/>
      </w:r>
      <w:r>
        <w:rPr>
          <w:rFonts w:ascii="Arial" w:eastAsiaTheme="minorEastAsia" w:hAnsi="Arial" w:cs="Arial"/>
          <w:sz w:val="21"/>
          <w:szCs w:val="21"/>
        </w:rPr>
        <w:t>》，</w:t>
      </w:r>
      <w:r>
        <w:rPr>
          <w:rFonts w:ascii="Arial" w:eastAsiaTheme="minorEastAsia" w:hAnsi="Arial" w:cs="Arial"/>
          <w:sz w:val="21"/>
          <w:szCs w:val="21"/>
        </w:rPr>
        <w:t xml:space="preserve">2024 </w:t>
      </w:r>
      <w:r>
        <w:rPr>
          <w:rFonts w:ascii="Arial" w:eastAsiaTheme="minorEastAsia" w:hAnsi="Arial" w:cs="Arial"/>
          <w:sz w:val="21"/>
          <w:szCs w:val="21"/>
        </w:rPr>
        <w:t>年</w:t>
      </w:r>
      <w:r>
        <w:rPr>
          <w:rFonts w:ascii="Arial" w:eastAsiaTheme="minorEastAsia" w:hAnsi="Arial" w:cs="Arial" w:hint="eastAsia"/>
          <w:sz w:val="21"/>
          <w:szCs w:val="21"/>
        </w:rPr>
        <w:t>第</w:t>
      </w:r>
      <w:r>
        <w:rPr>
          <w:rFonts w:ascii="Arial" w:eastAsiaTheme="minorEastAsia" w:hAnsi="Arial" w:cs="Arial" w:hint="eastAsia"/>
          <w:sz w:val="21"/>
          <w:szCs w:val="21"/>
        </w:rPr>
        <w:t>6</w:t>
      </w:r>
      <w:r>
        <w:rPr>
          <w:rFonts w:ascii="Arial" w:eastAsiaTheme="minorEastAsia" w:hAnsi="Arial" w:cs="Arial" w:hint="eastAsia"/>
          <w:sz w:val="21"/>
          <w:szCs w:val="21"/>
        </w:rPr>
        <w:t>期</w:t>
      </w:r>
    </w:p>
    <w:p w14:paraId="153FF8C7"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w:t>
      </w:r>
      <w:r>
        <w:rPr>
          <w:rFonts w:ascii="Arial" w:eastAsiaTheme="minorEastAsia" w:hAnsi="Arial" w:cs="Arial" w:hint="eastAsia"/>
          <w:sz w:val="21"/>
          <w:szCs w:val="21"/>
        </w:rPr>
        <w:t xml:space="preserve"> </w:t>
      </w:r>
      <w:r>
        <w:rPr>
          <w:rFonts w:ascii="Arial" w:eastAsiaTheme="minorEastAsia" w:hAnsi="Arial" w:cs="Arial" w:hint="eastAsia"/>
          <w:sz w:val="21"/>
          <w:szCs w:val="21"/>
        </w:rPr>
        <w:t>《理解中国经济高质量发展》，《</w:t>
      </w:r>
      <w:r>
        <w:rPr>
          <w:rFonts w:ascii="Arial" w:eastAsiaTheme="minorEastAsia" w:hAnsi="Arial" w:cs="Arial" w:hint="eastAsia"/>
          <w:sz w:val="21"/>
          <w:szCs w:val="21"/>
          <w:u w:val="single"/>
        </w:rPr>
        <w:t>中山大学学报</w:t>
      </w:r>
      <w:r>
        <w:rPr>
          <w:rFonts w:ascii="Arial" w:eastAsiaTheme="minorEastAsia" w:hAnsi="Arial" w:cs="Arial" w:hint="eastAsia"/>
          <w:sz w:val="21"/>
          <w:szCs w:val="21"/>
        </w:rPr>
        <w:t>》，</w:t>
      </w:r>
      <w:r>
        <w:rPr>
          <w:rFonts w:ascii="Arial" w:eastAsiaTheme="minorEastAsia" w:hAnsi="Arial" w:cs="Arial" w:hint="eastAsia"/>
          <w:sz w:val="21"/>
          <w:szCs w:val="21"/>
        </w:rPr>
        <w:t>2024</w:t>
      </w:r>
      <w:r>
        <w:rPr>
          <w:rFonts w:ascii="Arial" w:eastAsiaTheme="minorEastAsia" w:hAnsi="Arial" w:cs="Arial" w:hint="eastAsia"/>
          <w:sz w:val="21"/>
          <w:szCs w:val="21"/>
        </w:rPr>
        <w:t>年第</w:t>
      </w:r>
      <w:r>
        <w:rPr>
          <w:rFonts w:ascii="Arial" w:eastAsiaTheme="minorEastAsia" w:hAnsi="Arial" w:cs="Arial" w:hint="eastAsia"/>
          <w:sz w:val="21"/>
          <w:szCs w:val="21"/>
        </w:rPr>
        <w:t>1</w:t>
      </w:r>
      <w:r>
        <w:rPr>
          <w:rFonts w:ascii="Arial" w:eastAsiaTheme="minorEastAsia" w:hAnsi="Arial" w:cs="Arial" w:hint="eastAsia"/>
          <w:sz w:val="21"/>
          <w:szCs w:val="21"/>
        </w:rPr>
        <w:t>期</w:t>
      </w:r>
    </w:p>
    <w:p w14:paraId="5237A782" w14:textId="77777777" w:rsidR="00AA1AFF" w:rsidRDefault="005806DF">
      <w:pPr>
        <w:pStyle w:val="afa"/>
        <w:rPr>
          <w:rFonts w:ascii="Arial" w:eastAsiaTheme="minorEastAsia" w:hAnsi="Arial" w:cs="Arial"/>
          <w:color w:val="FF0000"/>
          <w:sz w:val="21"/>
          <w:szCs w:val="21"/>
        </w:rPr>
      </w:pPr>
      <w:r>
        <w:rPr>
          <w:rFonts w:ascii="Arial" w:eastAsiaTheme="minorEastAsia" w:hAnsi="Arial" w:cs="Arial"/>
          <w:color w:val="FF0000"/>
          <w:sz w:val="21"/>
          <w:szCs w:val="21"/>
        </w:rPr>
        <w:t>(</w:t>
      </w:r>
      <w:r>
        <w:rPr>
          <w:rFonts w:ascii="Arial" w:eastAsiaTheme="minorEastAsia" w:hAnsi="Arial" w:cs="Arial" w:hint="eastAsia"/>
          <w:color w:val="FF0000"/>
          <w:sz w:val="21"/>
          <w:szCs w:val="21"/>
        </w:rPr>
        <w:t>该文入选中山大学出版社</w:t>
      </w:r>
      <w:r>
        <w:rPr>
          <w:rFonts w:ascii="Arial" w:eastAsiaTheme="minorEastAsia" w:hAnsi="Arial" w:cs="Arial" w:hint="eastAsia"/>
          <w:color w:val="FF0000"/>
          <w:sz w:val="21"/>
          <w:szCs w:val="21"/>
        </w:rPr>
        <w:t>7</w:t>
      </w:r>
      <w:r>
        <w:rPr>
          <w:rFonts w:ascii="Arial" w:eastAsiaTheme="minorEastAsia" w:hAnsi="Arial" w:cs="Arial"/>
          <w:color w:val="FF0000"/>
          <w:sz w:val="21"/>
          <w:szCs w:val="21"/>
        </w:rPr>
        <w:t>0</w:t>
      </w:r>
      <w:r>
        <w:rPr>
          <w:rFonts w:ascii="Arial" w:eastAsiaTheme="minorEastAsia" w:hAnsi="Arial" w:cs="Arial" w:hint="eastAsia"/>
          <w:color w:val="FF0000"/>
          <w:sz w:val="21"/>
          <w:szCs w:val="21"/>
        </w:rPr>
        <w:t>周年刊庆文选</w:t>
      </w:r>
      <w:r>
        <w:rPr>
          <w:rFonts w:ascii="Arial" w:eastAsiaTheme="minorEastAsia" w:hAnsi="Arial" w:cs="Arial" w:hint="eastAsia"/>
          <w:color w:val="FF0000"/>
          <w:sz w:val="21"/>
          <w:szCs w:val="21"/>
        </w:rPr>
        <w:t>)</w:t>
      </w:r>
    </w:p>
    <w:p w14:paraId="3C220F6D"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余淼杰、王喜满，《</w:t>
      </w:r>
      <w:r>
        <w:rPr>
          <w:rFonts w:ascii="Arial" w:eastAsiaTheme="minorEastAsia" w:hAnsi="Arial" w:cs="Arial" w:hint="eastAsia"/>
          <w:bCs/>
          <w:sz w:val="21"/>
          <w:szCs w:val="21"/>
        </w:rPr>
        <w:t>坚持走中国特色中国风格中国气派的反腐道路</w:t>
      </w:r>
      <w:r>
        <w:rPr>
          <w:rFonts w:ascii="Arial" w:eastAsiaTheme="minorEastAsia" w:hAnsi="Arial" w:cs="Arial" w:hint="eastAsia"/>
          <w:sz w:val="21"/>
          <w:szCs w:val="21"/>
        </w:rPr>
        <w:t>》，《</w:t>
      </w:r>
      <w:r>
        <w:rPr>
          <w:rFonts w:ascii="Arial" w:eastAsiaTheme="minorEastAsia" w:hAnsi="Arial" w:cs="Arial" w:hint="eastAsia"/>
          <w:sz w:val="21"/>
          <w:szCs w:val="21"/>
          <w:u w:val="single"/>
        </w:rPr>
        <w:t>辽宁大学学报</w:t>
      </w:r>
      <w:r>
        <w:rPr>
          <w:rFonts w:ascii="Arial" w:eastAsiaTheme="minorEastAsia" w:hAnsi="Arial" w:cs="Arial" w:hint="eastAsia"/>
          <w:sz w:val="21"/>
          <w:szCs w:val="21"/>
        </w:rPr>
        <w:t>》，</w:t>
      </w:r>
      <w:r>
        <w:rPr>
          <w:rFonts w:ascii="Arial" w:eastAsiaTheme="minorEastAsia" w:hAnsi="Arial" w:cs="Arial" w:hint="eastAsia"/>
          <w:sz w:val="21"/>
          <w:szCs w:val="21"/>
        </w:rPr>
        <w:t>2</w:t>
      </w:r>
      <w:r>
        <w:rPr>
          <w:rFonts w:ascii="Arial" w:eastAsiaTheme="minorEastAsia" w:hAnsi="Arial" w:cs="Arial"/>
          <w:sz w:val="21"/>
          <w:szCs w:val="21"/>
        </w:rPr>
        <w:t>023</w:t>
      </w:r>
      <w:r>
        <w:rPr>
          <w:rFonts w:ascii="Arial" w:eastAsiaTheme="minorEastAsia" w:hAnsi="Arial" w:cs="Arial" w:hint="eastAsia"/>
          <w:sz w:val="21"/>
          <w:szCs w:val="21"/>
        </w:rPr>
        <w:t>年第</w:t>
      </w:r>
      <w:r>
        <w:rPr>
          <w:rFonts w:ascii="Arial" w:eastAsiaTheme="minorEastAsia" w:hAnsi="Arial" w:cs="Arial" w:hint="eastAsia"/>
          <w:sz w:val="21"/>
          <w:szCs w:val="21"/>
        </w:rPr>
        <w:t>5</w:t>
      </w:r>
      <w:r>
        <w:rPr>
          <w:rFonts w:ascii="Arial" w:eastAsiaTheme="minorEastAsia" w:hAnsi="Arial" w:cs="Arial" w:hint="eastAsia"/>
          <w:sz w:val="21"/>
          <w:szCs w:val="21"/>
        </w:rPr>
        <w:t>期。</w:t>
      </w:r>
    </w:p>
    <w:p w14:paraId="01B6A357"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w:t>
      </w:r>
      <w:hyperlink r:id="rId95" w:history="1">
        <w:r>
          <w:rPr>
            <w:rStyle w:val="af7"/>
            <w:rFonts w:ascii="Arial" w:eastAsiaTheme="minorEastAsia" w:hAnsi="Arial" w:cs="Arial" w:hint="eastAsia"/>
            <w:sz w:val="21"/>
            <w:szCs w:val="21"/>
          </w:rPr>
          <w:t>新时代东北全面振兴的机遇和任务</w:t>
        </w:r>
      </w:hyperlink>
      <w:r>
        <w:rPr>
          <w:rFonts w:ascii="Arial" w:eastAsiaTheme="minorEastAsia" w:hAnsi="Arial" w:cs="Arial" w:hint="eastAsia"/>
          <w:sz w:val="21"/>
          <w:szCs w:val="21"/>
        </w:rPr>
        <w:t>》，《</w:t>
      </w:r>
      <w:r>
        <w:rPr>
          <w:rFonts w:ascii="Arial" w:eastAsiaTheme="minorEastAsia" w:hAnsi="Arial" w:cs="Arial" w:hint="eastAsia"/>
          <w:sz w:val="21"/>
          <w:szCs w:val="21"/>
          <w:u w:val="single"/>
        </w:rPr>
        <w:t>人民论坛</w:t>
      </w:r>
      <w:r>
        <w:rPr>
          <w:rFonts w:ascii="Arial" w:eastAsiaTheme="minorEastAsia" w:hAnsi="Arial" w:cs="Arial" w:hint="eastAsia"/>
          <w:sz w:val="21"/>
          <w:szCs w:val="21"/>
        </w:rPr>
        <w:t>》，</w:t>
      </w:r>
      <w:r>
        <w:rPr>
          <w:rFonts w:ascii="Arial" w:eastAsiaTheme="minorEastAsia" w:hAnsi="Arial" w:cs="Arial" w:hint="eastAsia"/>
          <w:sz w:val="21"/>
          <w:szCs w:val="21"/>
        </w:rPr>
        <w:t>202</w:t>
      </w:r>
      <w:r>
        <w:rPr>
          <w:rFonts w:ascii="Arial" w:eastAsiaTheme="minorEastAsia" w:hAnsi="Arial" w:cs="Arial"/>
          <w:sz w:val="21"/>
          <w:szCs w:val="21"/>
        </w:rPr>
        <w:t>4</w:t>
      </w:r>
      <w:r>
        <w:rPr>
          <w:rFonts w:ascii="Arial" w:eastAsiaTheme="minorEastAsia" w:hAnsi="Arial" w:cs="Arial" w:hint="eastAsia"/>
          <w:sz w:val="21"/>
          <w:szCs w:val="21"/>
        </w:rPr>
        <w:t>年</w:t>
      </w:r>
    </w:p>
    <w:p w14:paraId="56A4F2CE"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余淼杰、杨伯烨，《理解东北的高质量发展：内涵、挑战与对策》，《</w:t>
      </w:r>
      <w:r>
        <w:rPr>
          <w:rFonts w:ascii="Arial" w:eastAsiaTheme="minorEastAsia" w:hAnsi="Arial" w:cs="Arial" w:hint="eastAsia"/>
          <w:sz w:val="21"/>
          <w:szCs w:val="21"/>
          <w:u w:val="single"/>
        </w:rPr>
        <w:t>辽宁大学学报</w:t>
      </w:r>
      <w:r>
        <w:rPr>
          <w:rFonts w:ascii="Arial" w:eastAsiaTheme="minorEastAsia" w:hAnsi="Arial" w:cs="Arial" w:hint="eastAsia"/>
          <w:sz w:val="21"/>
          <w:szCs w:val="21"/>
        </w:rPr>
        <w:t>》，</w:t>
      </w:r>
      <w:r>
        <w:rPr>
          <w:rFonts w:ascii="Arial" w:eastAsiaTheme="minorEastAsia" w:hAnsi="Arial" w:cs="Arial" w:hint="eastAsia"/>
          <w:sz w:val="21"/>
          <w:szCs w:val="21"/>
        </w:rPr>
        <w:t>2024</w:t>
      </w:r>
      <w:r>
        <w:rPr>
          <w:rFonts w:ascii="Arial" w:eastAsiaTheme="minorEastAsia" w:hAnsi="Arial" w:cs="Arial" w:hint="eastAsia"/>
          <w:sz w:val="21"/>
          <w:szCs w:val="21"/>
        </w:rPr>
        <w:t>年</w:t>
      </w:r>
      <w:r>
        <w:rPr>
          <w:rFonts w:ascii="Arial" w:eastAsiaTheme="minorEastAsia" w:hAnsi="Arial" w:cs="Arial" w:hint="eastAsia"/>
          <w:sz w:val="21"/>
          <w:szCs w:val="21"/>
        </w:rPr>
        <w:t>1</w:t>
      </w:r>
      <w:r>
        <w:rPr>
          <w:rFonts w:ascii="Arial" w:eastAsiaTheme="minorEastAsia" w:hAnsi="Arial" w:cs="Arial" w:hint="eastAsia"/>
          <w:sz w:val="21"/>
          <w:szCs w:val="21"/>
        </w:rPr>
        <w:t>月，第</w:t>
      </w:r>
      <w:r>
        <w:rPr>
          <w:rFonts w:ascii="Arial" w:eastAsiaTheme="minorEastAsia" w:hAnsi="Arial" w:cs="Arial" w:hint="eastAsia"/>
          <w:sz w:val="21"/>
          <w:szCs w:val="21"/>
        </w:rPr>
        <w:t>52</w:t>
      </w:r>
      <w:r>
        <w:rPr>
          <w:rFonts w:ascii="Arial" w:eastAsiaTheme="minorEastAsia" w:hAnsi="Arial" w:cs="Arial" w:hint="eastAsia"/>
          <w:sz w:val="21"/>
          <w:szCs w:val="21"/>
        </w:rPr>
        <w:t>卷第</w:t>
      </w:r>
      <w:r>
        <w:rPr>
          <w:rFonts w:ascii="Arial" w:eastAsiaTheme="minorEastAsia" w:hAnsi="Arial" w:cs="Arial" w:hint="eastAsia"/>
          <w:sz w:val="21"/>
          <w:szCs w:val="21"/>
        </w:rPr>
        <w:t>1</w:t>
      </w:r>
      <w:r>
        <w:rPr>
          <w:rFonts w:ascii="Arial" w:eastAsiaTheme="minorEastAsia" w:hAnsi="Arial" w:cs="Arial" w:hint="eastAsia"/>
          <w:sz w:val="21"/>
          <w:szCs w:val="21"/>
        </w:rPr>
        <w:t>期</w:t>
      </w:r>
    </w:p>
    <w:p w14:paraId="1103BD81"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田巍、徐铭梽、余淼杰，</w:t>
      </w:r>
      <w:r>
        <w:rPr>
          <w:rFonts w:ascii="Arial" w:eastAsiaTheme="minorEastAsia" w:hAnsi="Arial" w:cs="Arial"/>
          <w:sz w:val="21"/>
          <w:szCs w:val="21"/>
        </w:rPr>
        <w:t>《贸易关税和中国零售品价格》，《</w:t>
      </w:r>
      <w:r>
        <w:rPr>
          <w:rFonts w:ascii="Arial" w:eastAsiaTheme="minorEastAsia" w:hAnsi="Arial" w:cs="Arial"/>
          <w:sz w:val="21"/>
          <w:szCs w:val="21"/>
          <w:u w:val="single"/>
        </w:rPr>
        <w:t>中国工业经济</w:t>
      </w:r>
      <w:r>
        <w:rPr>
          <w:rFonts w:ascii="Arial" w:eastAsiaTheme="minorEastAsia" w:hAnsi="Arial" w:cs="Arial"/>
          <w:sz w:val="21"/>
          <w:szCs w:val="21"/>
        </w:rPr>
        <w:t>》，</w:t>
      </w:r>
      <w:r>
        <w:rPr>
          <w:rFonts w:ascii="Arial" w:eastAsiaTheme="minorEastAsia" w:hAnsi="Arial" w:cs="Arial" w:hint="eastAsia"/>
          <w:sz w:val="21"/>
          <w:szCs w:val="21"/>
        </w:rPr>
        <w:t>2023</w:t>
      </w:r>
      <w:r>
        <w:rPr>
          <w:rFonts w:ascii="Arial" w:eastAsiaTheme="minorEastAsia" w:hAnsi="Arial" w:cs="Arial" w:hint="eastAsia"/>
          <w:sz w:val="21"/>
          <w:szCs w:val="21"/>
        </w:rPr>
        <w:t>年第</w:t>
      </w:r>
      <w:r>
        <w:rPr>
          <w:rFonts w:ascii="Arial" w:eastAsiaTheme="minorEastAsia" w:hAnsi="Arial" w:cs="Arial" w:hint="eastAsia"/>
          <w:sz w:val="21"/>
          <w:szCs w:val="21"/>
        </w:rPr>
        <w:t>12</w:t>
      </w:r>
      <w:r>
        <w:rPr>
          <w:rFonts w:ascii="Arial" w:eastAsiaTheme="minorEastAsia" w:hAnsi="Arial" w:cs="Arial" w:hint="eastAsia"/>
          <w:sz w:val="21"/>
          <w:szCs w:val="21"/>
        </w:rPr>
        <w:t>期</w:t>
      </w:r>
    </w:p>
    <w:p w14:paraId="5789C139"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hint="eastAsia"/>
          <w:sz w:val="21"/>
          <w:szCs w:val="21"/>
        </w:rPr>
        <w:t>魏福成、朱东霞、余淼杰、鄢萍，《中央环保督察对企业纳税遵从的外溢性影响究究》，《</w:t>
      </w:r>
      <w:r>
        <w:rPr>
          <w:rFonts w:ascii="Arial" w:eastAsiaTheme="minorEastAsia" w:hAnsi="Arial" w:cs="Arial" w:hint="eastAsia"/>
          <w:sz w:val="21"/>
          <w:szCs w:val="21"/>
          <w:u w:val="single"/>
        </w:rPr>
        <w:t>财政研究</w:t>
      </w:r>
      <w:r>
        <w:rPr>
          <w:rFonts w:ascii="Arial" w:eastAsiaTheme="minorEastAsia" w:hAnsi="Arial" w:cs="Arial" w:hint="eastAsia"/>
          <w:sz w:val="21"/>
          <w:szCs w:val="21"/>
        </w:rPr>
        <w:t>》，</w:t>
      </w:r>
      <w:r>
        <w:rPr>
          <w:rFonts w:ascii="Arial" w:eastAsiaTheme="minorEastAsia" w:hAnsi="Arial" w:cs="Arial" w:hint="eastAsia"/>
          <w:sz w:val="21"/>
          <w:szCs w:val="21"/>
        </w:rPr>
        <w:t>2</w:t>
      </w:r>
      <w:r>
        <w:rPr>
          <w:rFonts w:ascii="Arial" w:eastAsiaTheme="minorEastAsia" w:hAnsi="Arial" w:cs="Arial"/>
          <w:sz w:val="21"/>
          <w:szCs w:val="21"/>
        </w:rPr>
        <w:t>023</w:t>
      </w:r>
      <w:r>
        <w:rPr>
          <w:rFonts w:ascii="Arial" w:eastAsiaTheme="minorEastAsia" w:hAnsi="Arial" w:cs="Arial" w:hint="eastAsia"/>
          <w:sz w:val="21"/>
          <w:szCs w:val="21"/>
        </w:rPr>
        <w:t>年第</w:t>
      </w:r>
      <w:r>
        <w:rPr>
          <w:rFonts w:ascii="Arial" w:eastAsiaTheme="minorEastAsia" w:hAnsi="Arial" w:cs="Arial" w:hint="eastAsia"/>
          <w:sz w:val="21"/>
          <w:szCs w:val="21"/>
        </w:rPr>
        <w:t>1</w:t>
      </w:r>
      <w:r>
        <w:rPr>
          <w:rFonts w:ascii="Arial" w:eastAsiaTheme="minorEastAsia" w:hAnsi="Arial" w:cs="Arial"/>
          <w:sz w:val="21"/>
          <w:szCs w:val="21"/>
        </w:rPr>
        <w:t>0</w:t>
      </w:r>
      <w:r>
        <w:rPr>
          <w:rFonts w:ascii="Arial" w:eastAsiaTheme="minorEastAsia" w:hAnsi="Arial" w:cs="Arial" w:hint="eastAsia"/>
          <w:sz w:val="21"/>
          <w:szCs w:val="21"/>
        </w:rPr>
        <w:t>期</w:t>
      </w:r>
    </w:p>
    <w:p w14:paraId="5AC68CDC"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sz w:val="21"/>
          <w:szCs w:val="21"/>
        </w:rPr>
        <w:t>余淼杰、吴双，《移民在国际贸易中的作用》，《</w:t>
      </w:r>
      <w:r>
        <w:rPr>
          <w:rFonts w:ascii="Arial" w:eastAsiaTheme="minorEastAsia" w:hAnsi="Arial" w:cs="Arial"/>
          <w:sz w:val="21"/>
          <w:szCs w:val="21"/>
          <w:u w:val="single"/>
        </w:rPr>
        <w:t>广西师范大学学报</w:t>
      </w:r>
      <w:r>
        <w:rPr>
          <w:rFonts w:ascii="Arial" w:eastAsiaTheme="minorEastAsia" w:hAnsi="Arial" w:cs="Arial"/>
          <w:sz w:val="21"/>
          <w:szCs w:val="21"/>
        </w:rPr>
        <w:t>》，</w:t>
      </w:r>
      <w:r>
        <w:rPr>
          <w:rFonts w:ascii="Arial" w:eastAsiaTheme="minorEastAsia" w:hAnsi="Arial" w:cs="Arial"/>
          <w:sz w:val="21"/>
          <w:szCs w:val="21"/>
        </w:rPr>
        <w:t>202</w:t>
      </w:r>
      <w:r>
        <w:rPr>
          <w:rFonts w:ascii="Arial" w:eastAsiaTheme="minorEastAsia" w:hAnsi="Arial" w:cs="Arial" w:hint="eastAsia"/>
          <w:sz w:val="21"/>
          <w:szCs w:val="21"/>
        </w:rPr>
        <w:t>3</w:t>
      </w:r>
      <w:r>
        <w:rPr>
          <w:rFonts w:ascii="Arial" w:eastAsiaTheme="minorEastAsia" w:hAnsi="Arial" w:cs="Arial"/>
          <w:sz w:val="21"/>
          <w:szCs w:val="21"/>
        </w:rPr>
        <w:t>年</w:t>
      </w:r>
    </w:p>
    <w:p w14:paraId="0E16B602" w14:textId="77777777" w:rsidR="00AA1AFF" w:rsidRDefault="005806DF">
      <w:pPr>
        <w:pStyle w:val="afa"/>
        <w:numPr>
          <w:ilvl w:val="0"/>
          <w:numId w:val="4"/>
        </w:numPr>
        <w:tabs>
          <w:tab w:val="left" w:pos="142"/>
        </w:tabs>
        <w:ind w:firstLineChars="0"/>
        <w:rPr>
          <w:rFonts w:ascii="Arial" w:hAnsi="Arial" w:cs="Arial"/>
          <w:bCs/>
          <w:sz w:val="21"/>
          <w:szCs w:val="21"/>
        </w:rPr>
      </w:pPr>
      <w:r>
        <w:rPr>
          <w:rFonts w:ascii="Arial" w:hAnsi="Arial" w:cs="Arial"/>
          <w:bCs/>
          <w:sz w:val="21"/>
          <w:szCs w:val="21"/>
        </w:rPr>
        <w:t>余淼杰、曹健，《东北地区民营经济发展问题探析》，《国家现代化建设研究》，</w:t>
      </w:r>
      <w:r>
        <w:rPr>
          <w:rFonts w:ascii="Arial" w:hAnsi="Arial" w:cs="Arial"/>
          <w:bCs/>
          <w:sz w:val="21"/>
          <w:szCs w:val="21"/>
        </w:rPr>
        <w:t>2023</w:t>
      </w:r>
      <w:r>
        <w:rPr>
          <w:rFonts w:ascii="Arial" w:hAnsi="Arial" w:cs="Arial"/>
          <w:bCs/>
          <w:sz w:val="21"/>
          <w:szCs w:val="21"/>
        </w:rPr>
        <w:t>年第</w:t>
      </w:r>
      <w:r>
        <w:rPr>
          <w:rFonts w:ascii="Arial" w:hAnsi="Arial" w:cs="Arial"/>
          <w:bCs/>
          <w:sz w:val="21"/>
          <w:szCs w:val="21"/>
        </w:rPr>
        <w:t>4</w:t>
      </w:r>
      <w:r>
        <w:rPr>
          <w:rFonts w:ascii="Arial" w:hAnsi="Arial" w:cs="Arial"/>
          <w:bCs/>
          <w:sz w:val="21"/>
          <w:szCs w:val="21"/>
        </w:rPr>
        <w:t>期，</w:t>
      </w:r>
      <w:r>
        <w:rPr>
          <w:rFonts w:ascii="Arial" w:hAnsi="Arial" w:cs="Arial"/>
          <w:bCs/>
          <w:color w:val="FF0000"/>
          <w:sz w:val="21"/>
          <w:szCs w:val="21"/>
        </w:rPr>
        <w:t>入选</w:t>
      </w:r>
      <w:r>
        <w:rPr>
          <w:rFonts w:ascii="Arial" w:hAnsi="Arial" w:cs="Arial" w:hint="eastAsia"/>
          <w:bCs/>
          <w:color w:val="FF0000"/>
          <w:sz w:val="21"/>
          <w:szCs w:val="21"/>
        </w:rPr>
        <w:t>人大复印报刊资料《社会主义经济理论与实践》（</w:t>
      </w:r>
      <w:r>
        <w:rPr>
          <w:rFonts w:ascii="Arial" w:hAnsi="Arial" w:cs="Arial" w:hint="eastAsia"/>
          <w:bCs/>
          <w:color w:val="FF0000"/>
          <w:sz w:val="21"/>
          <w:szCs w:val="21"/>
        </w:rPr>
        <w:t>2023</w:t>
      </w:r>
      <w:r>
        <w:rPr>
          <w:rFonts w:ascii="Arial" w:hAnsi="Arial" w:cs="Arial" w:hint="eastAsia"/>
          <w:bCs/>
          <w:color w:val="FF0000"/>
          <w:sz w:val="21"/>
          <w:szCs w:val="21"/>
        </w:rPr>
        <w:t>年</w:t>
      </w:r>
      <w:r>
        <w:rPr>
          <w:rFonts w:ascii="Arial" w:hAnsi="Arial" w:cs="Arial" w:hint="eastAsia"/>
          <w:bCs/>
          <w:color w:val="FF0000"/>
          <w:sz w:val="21"/>
          <w:szCs w:val="21"/>
        </w:rPr>
        <w:t>12</w:t>
      </w:r>
      <w:r>
        <w:rPr>
          <w:rFonts w:ascii="Arial" w:hAnsi="Arial" w:cs="Arial" w:hint="eastAsia"/>
          <w:bCs/>
          <w:color w:val="FF0000"/>
          <w:sz w:val="21"/>
          <w:szCs w:val="21"/>
        </w:rPr>
        <w:t>月）。</w:t>
      </w:r>
    </w:p>
    <w:p w14:paraId="1851154A" w14:textId="77777777" w:rsidR="00AA1AFF" w:rsidRDefault="005806DF">
      <w:pPr>
        <w:pStyle w:val="afa"/>
        <w:numPr>
          <w:ilvl w:val="0"/>
          <w:numId w:val="4"/>
        </w:numPr>
        <w:tabs>
          <w:tab w:val="left" w:pos="142"/>
        </w:tabs>
        <w:ind w:firstLineChars="0"/>
        <w:rPr>
          <w:rFonts w:ascii="Arial" w:hAnsi="Arial" w:cs="Arial"/>
          <w:b/>
          <w:color w:val="FF0000"/>
          <w:sz w:val="21"/>
          <w:szCs w:val="21"/>
        </w:rPr>
      </w:pPr>
      <w:bookmarkStart w:id="14" w:name="_Hlk141962344"/>
      <w:bookmarkEnd w:id="13"/>
      <w:r>
        <w:rPr>
          <w:rFonts w:ascii="Arial" w:eastAsiaTheme="minorEastAsia" w:hAnsi="Arial" w:cs="Arial"/>
          <w:bCs/>
          <w:sz w:val="21"/>
          <w:szCs w:val="21"/>
        </w:rPr>
        <w:t>余淼杰、解恩泽，《中间投入贸易自由化与劳动力市场中企业市场势力研究》，《</w:t>
      </w:r>
      <w:r>
        <w:rPr>
          <w:rFonts w:ascii="Arial" w:eastAsiaTheme="minorEastAsia" w:hAnsi="Arial" w:cs="Arial"/>
          <w:bCs/>
          <w:sz w:val="21"/>
          <w:szCs w:val="21"/>
          <w:u w:val="single"/>
        </w:rPr>
        <w:t>数量经济技术经济研究</w:t>
      </w:r>
      <w:r>
        <w:rPr>
          <w:rFonts w:ascii="Arial" w:eastAsiaTheme="minorEastAsia" w:hAnsi="Arial" w:cs="Arial"/>
          <w:bCs/>
          <w:sz w:val="21"/>
          <w:szCs w:val="21"/>
        </w:rPr>
        <w:t>》，</w:t>
      </w:r>
      <w:r>
        <w:rPr>
          <w:rFonts w:ascii="Arial" w:eastAsiaTheme="minorEastAsia" w:hAnsi="Arial" w:cs="Arial"/>
          <w:bCs/>
          <w:sz w:val="21"/>
          <w:szCs w:val="21"/>
        </w:rPr>
        <w:t>2023</w:t>
      </w:r>
      <w:r>
        <w:rPr>
          <w:rFonts w:ascii="Arial" w:eastAsiaTheme="minorEastAsia" w:hAnsi="Arial" w:cs="Arial"/>
          <w:bCs/>
          <w:sz w:val="21"/>
          <w:szCs w:val="21"/>
        </w:rPr>
        <w:t>年</w:t>
      </w:r>
      <w:r>
        <w:rPr>
          <w:rFonts w:ascii="Arial" w:eastAsiaTheme="minorEastAsia" w:hAnsi="Arial" w:cs="Arial"/>
          <w:bCs/>
          <w:sz w:val="21"/>
          <w:szCs w:val="21"/>
        </w:rPr>
        <w:t>5</w:t>
      </w:r>
      <w:r>
        <w:rPr>
          <w:rFonts w:ascii="Arial" w:eastAsiaTheme="minorEastAsia" w:hAnsi="Arial" w:cs="Arial"/>
          <w:bCs/>
          <w:sz w:val="21"/>
          <w:szCs w:val="21"/>
        </w:rPr>
        <w:t>月</w:t>
      </w:r>
      <w:r>
        <w:rPr>
          <w:rFonts w:ascii="Arial" w:eastAsiaTheme="minorEastAsia" w:hAnsi="Arial" w:cs="Arial" w:hint="eastAsia"/>
          <w:bCs/>
          <w:sz w:val="21"/>
          <w:szCs w:val="21"/>
        </w:rPr>
        <w:t>，</w:t>
      </w:r>
      <w:r>
        <w:rPr>
          <w:rFonts w:ascii="Arial" w:eastAsiaTheme="minorEastAsia" w:hAnsi="Arial" w:cs="Arial" w:hint="eastAsia"/>
          <w:bCs/>
          <w:sz w:val="21"/>
          <w:szCs w:val="21"/>
        </w:rPr>
        <w:t xml:space="preserve"> </w:t>
      </w:r>
      <w:r>
        <w:rPr>
          <w:rFonts w:ascii="Arial" w:eastAsiaTheme="minorEastAsia" w:hAnsi="Arial" w:cs="Arial" w:hint="eastAsia"/>
          <w:bCs/>
          <w:color w:val="FF0000"/>
          <w:sz w:val="21"/>
          <w:szCs w:val="21"/>
        </w:rPr>
        <w:t>入选《中国人口年鉴》（</w:t>
      </w:r>
      <w:r>
        <w:rPr>
          <w:rFonts w:ascii="Arial" w:eastAsiaTheme="minorEastAsia" w:hAnsi="Arial" w:cs="Arial" w:hint="eastAsia"/>
          <w:bCs/>
          <w:color w:val="FF0000"/>
          <w:sz w:val="21"/>
          <w:szCs w:val="21"/>
        </w:rPr>
        <w:t>2024</w:t>
      </w:r>
      <w:r>
        <w:rPr>
          <w:rFonts w:ascii="Arial" w:eastAsiaTheme="minorEastAsia" w:hAnsi="Arial" w:cs="Arial" w:hint="eastAsia"/>
          <w:bCs/>
          <w:color w:val="FF0000"/>
          <w:sz w:val="21"/>
          <w:szCs w:val="21"/>
        </w:rPr>
        <w:t>）优秀论文。</w:t>
      </w:r>
    </w:p>
    <w:p w14:paraId="79AA71F3" w14:textId="77777777" w:rsidR="00AA1AFF" w:rsidRDefault="005806DF">
      <w:pPr>
        <w:pStyle w:val="afa"/>
        <w:numPr>
          <w:ilvl w:val="0"/>
          <w:numId w:val="4"/>
        </w:numPr>
        <w:ind w:firstLineChars="0"/>
        <w:rPr>
          <w:rFonts w:ascii="Arial" w:eastAsiaTheme="minorEastAsia" w:hAnsi="Arial" w:cs="Arial"/>
          <w:b/>
          <w:bCs/>
          <w:sz w:val="21"/>
          <w:szCs w:val="21"/>
        </w:rPr>
      </w:pPr>
      <w:bookmarkStart w:id="15" w:name="_Hlk141962368"/>
      <w:bookmarkEnd w:id="14"/>
      <w:r>
        <w:rPr>
          <w:rFonts w:ascii="Arial" w:eastAsiaTheme="minorEastAsia" w:hAnsi="Arial" w:cs="Arial"/>
          <w:sz w:val="21"/>
          <w:szCs w:val="21"/>
        </w:rPr>
        <w:t>余淼杰，《东北如何扭转</w:t>
      </w:r>
      <w:r>
        <w:rPr>
          <w:rFonts w:ascii="Arial" w:eastAsiaTheme="minorEastAsia" w:hAnsi="Arial" w:cs="Arial"/>
          <w:sz w:val="21"/>
          <w:szCs w:val="21"/>
        </w:rPr>
        <w:t>“</w:t>
      </w:r>
      <w:r>
        <w:rPr>
          <w:rFonts w:ascii="Arial" w:eastAsiaTheme="minorEastAsia" w:hAnsi="Arial" w:cs="Arial"/>
          <w:sz w:val="21"/>
          <w:szCs w:val="21"/>
        </w:rPr>
        <w:t>投资不过山海关</w:t>
      </w:r>
      <w:r>
        <w:rPr>
          <w:rFonts w:ascii="Arial" w:eastAsiaTheme="minorEastAsia" w:hAnsi="Arial" w:cs="Arial"/>
          <w:sz w:val="21"/>
          <w:szCs w:val="21"/>
        </w:rPr>
        <w:t>”</w:t>
      </w:r>
      <w:r>
        <w:rPr>
          <w:rFonts w:ascii="Arial" w:eastAsiaTheme="minorEastAsia" w:hAnsi="Arial" w:cs="Arial"/>
          <w:sz w:val="21"/>
          <w:szCs w:val="21"/>
        </w:rPr>
        <w:t>之羁绊？》，《</w:t>
      </w:r>
      <w:r>
        <w:rPr>
          <w:rFonts w:ascii="Arial" w:eastAsiaTheme="minorEastAsia" w:hAnsi="Arial" w:cs="Arial"/>
          <w:sz w:val="21"/>
          <w:szCs w:val="21"/>
          <w:u w:val="single"/>
        </w:rPr>
        <w:t>辽宁大学学报</w:t>
      </w:r>
      <w:r>
        <w:rPr>
          <w:rFonts w:ascii="Arial" w:eastAsiaTheme="minorEastAsia" w:hAnsi="Arial" w:cs="Arial"/>
          <w:sz w:val="21"/>
          <w:szCs w:val="21"/>
        </w:rPr>
        <w:t>》，</w:t>
      </w:r>
      <w:r>
        <w:rPr>
          <w:rFonts w:ascii="Arial" w:eastAsiaTheme="minorEastAsia" w:hAnsi="Arial" w:cs="Arial"/>
          <w:sz w:val="21"/>
          <w:szCs w:val="21"/>
        </w:rPr>
        <w:t>2023</w:t>
      </w:r>
      <w:r>
        <w:rPr>
          <w:rFonts w:ascii="Arial" w:eastAsiaTheme="minorEastAsia" w:hAnsi="Arial" w:cs="Arial"/>
          <w:sz w:val="21"/>
          <w:szCs w:val="21"/>
        </w:rPr>
        <w:t>年</w:t>
      </w:r>
    </w:p>
    <w:bookmarkEnd w:id="15"/>
    <w:p w14:paraId="1AE26EB7" w14:textId="77777777" w:rsidR="00AA1AFF" w:rsidRDefault="005806DF">
      <w:pPr>
        <w:pStyle w:val="afa"/>
        <w:numPr>
          <w:ilvl w:val="0"/>
          <w:numId w:val="4"/>
        </w:numPr>
        <w:tabs>
          <w:tab w:val="left" w:pos="0"/>
        </w:tabs>
        <w:ind w:firstLineChars="0"/>
        <w:rPr>
          <w:rFonts w:ascii="Arial" w:eastAsiaTheme="minorEastAsia" w:hAnsi="Arial" w:cs="Arial"/>
          <w:b/>
          <w:bCs/>
          <w:sz w:val="21"/>
          <w:szCs w:val="21"/>
        </w:rPr>
      </w:pPr>
      <w:r>
        <w:rPr>
          <w:rFonts w:ascii="Arial" w:eastAsiaTheme="minorEastAsia" w:hAnsi="Arial" w:cs="Arial"/>
          <w:sz w:val="21"/>
          <w:szCs w:val="21"/>
        </w:rPr>
        <w:t>余淼杰、《中国式现代化的经济学内涵》，《</w:t>
      </w:r>
      <w:r>
        <w:rPr>
          <w:rFonts w:ascii="Arial" w:eastAsiaTheme="minorEastAsia" w:hAnsi="Arial" w:cs="Arial"/>
          <w:sz w:val="21"/>
          <w:szCs w:val="21"/>
          <w:u w:val="single"/>
        </w:rPr>
        <w:t>经济学动态</w:t>
      </w:r>
      <w:r>
        <w:rPr>
          <w:rFonts w:ascii="Arial" w:eastAsiaTheme="minorEastAsia" w:hAnsi="Arial" w:cs="Arial"/>
          <w:sz w:val="21"/>
          <w:szCs w:val="21"/>
        </w:rPr>
        <w:t>》，</w:t>
      </w:r>
      <w:r>
        <w:rPr>
          <w:rFonts w:ascii="Arial" w:eastAsiaTheme="minorEastAsia" w:hAnsi="Arial" w:cs="Arial"/>
          <w:sz w:val="21"/>
          <w:szCs w:val="21"/>
        </w:rPr>
        <w:t>2022</w:t>
      </w:r>
      <w:r>
        <w:rPr>
          <w:rFonts w:ascii="Arial" w:eastAsiaTheme="minorEastAsia" w:hAnsi="Arial" w:cs="Arial"/>
          <w:sz w:val="21"/>
          <w:szCs w:val="21"/>
        </w:rPr>
        <w:t>年</w:t>
      </w:r>
      <w:r>
        <w:rPr>
          <w:rFonts w:ascii="Arial" w:eastAsiaTheme="minorEastAsia" w:hAnsi="Arial" w:cs="Arial"/>
          <w:sz w:val="21"/>
          <w:szCs w:val="21"/>
        </w:rPr>
        <w:t>12</w:t>
      </w:r>
      <w:r>
        <w:rPr>
          <w:rFonts w:ascii="Arial" w:eastAsiaTheme="minorEastAsia" w:hAnsi="Arial" w:cs="Arial"/>
          <w:sz w:val="21"/>
          <w:szCs w:val="21"/>
        </w:rPr>
        <w:t>月</w:t>
      </w:r>
    </w:p>
    <w:p w14:paraId="7BBE2AA2"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sz w:val="21"/>
          <w:szCs w:val="21"/>
        </w:rPr>
        <w:t>余淼杰、佘可欣，《区域贸易政策不确定性与出口企业创新研究</w:t>
      </w:r>
      <w:r>
        <w:rPr>
          <w:rFonts w:ascii="Arial" w:eastAsiaTheme="minorEastAsia" w:hAnsi="Arial" w:cs="Arial"/>
          <w:sz w:val="21"/>
          <w:szCs w:val="21"/>
        </w:rPr>
        <w:t>—</w:t>
      </w:r>
      <w:r>
        <w:rPr>
          <w:rFonts w:ascii="Arial" w:eastAsiaTheme="minorEastAsia" w:hAnsi="Arial" w:cs="Arial"/>
          <w:sz w:val="21"/>
          <w:szCs w:val="21"/>
        </w:rPr>
        <w:t>以中国</w:t>
      </w:r>
      <w:r>
        <w:rPr>
          <w:rFonts w:ascii="Arial" w:eastAsiaTheme="minorEastAsia" w:hAnsi="Arial" w:cs="Arial"/>
          <w:sz w:val="21"/>
          <w:szCs w:val="21"/>
        </w:rPr>
        <w:t>-</w:t>
      </w:r>
      <w:r>
        <w:rPr>
          <w:rFonts w:ascii="Arial" w:eastAsiaTheme="minorEastAsia" w:hAnsi="Arial" w:cs="Arial"/>
          <w:sz w:val="21"/>
          <w:szCs w:val="21"/>
        </w:rPr>
        <w:t>东盟自由贸易区为例》，《</w:t>
      </w:r>
      <w:r>
        <w:rPr>
          <w:rFonts w:ascii="Arial" w:eastAsiaTheme="minorEastAsia" w:hAnsi="Arial" w:cs="Arial"/>
          <w:color w:val="323232"/>
          <w:sz w:val="21"/>
          <w:szCs w:val="21"/>
          <w:u w:val="single"/>
        </w:rPr>
        <w:t>产经评论</w:t>
      </w:r>
      <w:r>
        <w:rPr>
          <w:rFonts w:ascii="Arial" w:eastAsiaTheme="minorEastAsia" w:hAnsi="Arial" w:cs="Arial"/>
          <w:sz w:val="21"/>
          <w:szCs w:val="21"/>
        </w:rPr>
        <w:t>》，</w:t>
      </w:r>
      <w:r>
        <w:rPr>
          <w:rFonts w:ascii="Arial" w:eastAsiaTheme="minorEastAsia" w:hAnsi="Arial" w:cs="Arial"/>
          <w:sz w:val="21"/>
          <w:szCs w:val="21"/>
        </w:rPr>
        <w:t>2023</w:t>
      </w:r>
      <w:r>
        <w:rPr>
          <w:rFonts w:ascii="Arial" w:eastAsiaTheme="minorEastAsia" w:hAnsi="Arial" w:cs="Arial"/>
          <w:sz w:val="21"/>
          <w:szCs w:val="21"/>
        </w:rPr>
        <w:t>年</w:t>
      </w:r>
    </w:p>
    <w:p w14:paraId="497685FB"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sz w:val="21"/>
          <w:szCs w:val="21"/>
        </w:rPr>
        <w:t>余淼杰，《加快构建新发展格局》，《</w:t>
      </w:r>
      <w:r>
        <w:rPr>
          <w:rFonts w:ascii="Arial" w:eastAsiaTheme="minorEastAsia" w:hAnsi="Arial" w:cs="Arial"/>
          <w:sz w:val="21"/>
          <w:szCs w:val="21"/>
          <w:u w:val="single"/>
        </w:rPr>
        <w:t>学术前沿</w:t>
      </w:r>
      <w:r>
        <w:rPr>
          <w:rFonts w:ascii="Arial" w:eastAsiaTheme="minorEastAsia" w:hAnsi="Arial" w:cs="Arial"/>
          <w:sz w:val="21"/>
          <w:szCs w:val="21"/>
        </w:rPr>
        <w:t>》，</w:t>
      </w:r>
      <w:r>
        <w:rPr>
          <w:rFonts w:ascii="Arial" w:eastAsiaTheme="minorEastAsia" w:hAnsi="Arial" w:cs="Arial"/>
          <w:sz w:val="21"/>
          <w:szCs w:val="21"/>
        </w:rPr>
        <w:t>2022</w:t>
      </w:r>
      <w:r>
        <w:rPr>
          <w:rFonts w:ascii="Arial" w:eastAsiaTheme="minorEastAsia" w:hAnsi="Arial" w:cs="Arial"/>
          <w:sz w:val="21"/>
          <w:szCs w:val="21"/>
        </w:rPr>
        <w:t>年</w:t>
      </w:r>
      <w:r>
        <w:rPr>
          <w:rFonts w:ascii="Arial" w:eastAsiaTheme="minorEastAsia" w:hAnsi="Arial" w:cs="Arial"/>
          <w:sz w:val="21"/>
          <w:szCs w:val="21"/>
        </w:rPr>
        <w:t>11</w:t>
      </w:r>
      <w:r>
        <w:rPr>
          <w:rFonts w:ascii="Arial" w:eastAsiaTheme="minorEastAsia" w:hAnsi="Arial" w:cs="Arial"/>
          <w:sz w:val="21"/>
          <w:szCs w:val="21"/>
        </w:rPr>
        <w:t>月</w:t>
      </w:r>
    </w:p>
    <w:p w14:paraId="62FED535"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sz w:val="21"/>
          <w:szCs w:val="21"/>
        </w:rPr>
        <w:t>余淼杰、吴双</w:t>
      </w:r>
      <w:r>
        <w:rPr>
          <w:rFonts w:ascii="Arial" w:eastAsiaTheme="minorEastAsia" w:hAnsi="Arial" w:cs="Arial"/>
          <w:sz w:val="21"/>
          <w:szCs w:val="21"/>
        </w:rPr>
        <w:t>,</w:t>
      </w:r>
      <w:r>
        <w:rPr>
          <w:rFonts w:ascii="Arial" w:eastAsiaTheme="minorEastAsia" w:hAnsi="Arial" w:cs="Arial"/>
          <w:sz w:val="21"/>
          <w:szCs w:val="21"/>
        </w:rPr>
        <w:t>《</w:t>
      </w:r>
      <w:r>
        <w:fldChar w:fldCharType="begin"/>
      </w:r>
      <w:r>
        <w:instrText xml:space="preserve"> HYPERLINK "https://kns.cnki.net/kns8/Detail?sfield=fn&amp;QueryID=8&amp;CurRec=1&amp;recid=&amp;FileName=XBJZ20221108001&amp;DbName=CAPJLASTDAY&amp;DbCode=CAPJ&amp;yx=Y&amp;pr=&amp;URLID=61.1391.C.20221109.1145.004" \t "_blank" </w:instrText>
      </w:r>
      <w:r>
        <w:fldChar w:fldCharType="separate"/>
      </w:r>
      <w:r>
        <w:rPr>
          <w:rStyle w:val="af7"/>
          <w:rFonts w:ascii="Arial" w:eastAsiaTheme="minorEastAsia" w:hAnsi="Arial" w:cs="Arial"/>
          <w:sz w:val="21"/>
          <w:szCs w:val="21"/>
        </w:rPr>
        <w:t>国际贸易与人力资本积累研究</w:t>
      </w:r>
      <w:r>
        <w:rPr>
          <w:rStyle w:val="af7"/>
          <w:rFonts w:ascii="Arial" w:eastAsiaTheme="minorEastAsia" w:hAnsi="Arial" w:cs="Arial"/>
          <w:sz w:val="21"/>
          <w:szCs w:val="21"/>
        </w:rPr>
        <w:fldChar w:fldCharType="end"/>
      </w:r>
      <w:r>
        <w:rPr>
          <w:rFonts w:ascii="Arial" w:eastAsiaTheme="minorEastAsia" w:hAnsi="Arial" w:cs="Arial"/>
          <w:sz w:val="21"/>
          <w:szCs w:val="21"/>
        </w:rPr>
        <w:t>》</w:t>
      </w:r>
      <w:r>
        <w:rPr>
          <w:rFonts w:ascii="Arial" w:eastAsiaTheme="minorEastAsia" w:hAnsi="Arial" w:cs="Arial"/>
          <w:sz w:val="21"/>
          <w:szCs w:val="21"/>
        </w:rPr>
        <w:t>,</w:t>
      </w:r>
      <w:r>
        <w:rPr>
          <w:rFonts w:ascii="Arial" w:eastAsiaTheme="minorEastAsia" w:hAnsi="Arial" w:cs="Arial"/>
          <w:sz w:val="21"/>
          <w:szCs w:val="21"/>
        </w:rPr>
        <w:t>《长安大学学报》，</w:t>
      </w:r>
      <w:r>
        <w:rPr>
          <w:rFonts w:ascii="Arial" w:eastAsiaTheme="minorEastAsia" w:hAnsi="Arial" w:cs="Arial"/>
          <w:sz w:val="21"/>
          <w:szCs w:val="21"/>
        </w:rPr>
        <w:t>2022</w:t>
      </w:r>
      <w:r>
        <w:rPr>
          <w:rFonts w:ascii="Arial" w:eastAsiaTheme="minorEastAsia" w:hAnsi="Arial" w:cs="Arial"/>
          <w:sz w:val="21"/>
          <w:szCs w:val="21"/>
        </w:rPr>
        <w:t>年第</w:t>
      </w:r>
      <w:r>
        <w:rPr>
          <w:rFonts w:ascii="Arial" w:eastAsiaTheme="minorEastAsia" w:hAnsi="Arial" w:cs="Arial"/>
          <w:sz w:val="21"/>
          <w:szCs w:val="21"/>
        </w:rPr>
        <w:t>6</w:t>
      </w:r>
      <w:r>
        <w:rPr>
          <w:rFonts w:ascii="Arial" w:eastAsiaTheme="minorEastAsia" w:hAnsi="Arial" w:cs="Arial"/>
          <w:sz w:val="21"/>
          <w:szCs w:val="21"/>
        </w:rPr>
        <w:t>期。</w:t>
      </w:r>
    </w:p>
    <w:p w14:paraId="65464917"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sz w:val="21"/>
          <w:szCs w:val="21"/>
        </w:rPr>
        <w:t>余淼杰、陈新禹、王昊宇，《推进人民币国际化</w:t>
      </w:r>
      <w:r>
        <w:rPr>
          <w:rFonts w:ascii="Arial" w:eastAsiaTheme="minorEastAsia" w:hAnsi="Arial" w:cs="Arial"/>
          <w:sz w:val="21"/>
          <w:szCs w:val="21"/>
        </w:rPr>
        <w:t xml:space="preserve">: </w:t>
      </w:r>
      <w:r>
        <w:rPr>
          <w:rFonts w:ascii="Arial" w:eastAsiaTheme="minorEastAsia" w:hAnsi="Arial" w:cs="Arial"/>
          <w:sz w:val="21"/>
          <w:szCs w:val="21"/>
        </w:rPr>
        <w:t>美元主导国际货币体系的应对之策》，《</w:t>
      </w:r>
      <w:r>
        <w:rPr>
          <w:rFonts w:ascii="Arial" w:eastAsiaTheme="minorEastAsia" w:hAnsi="Arial" w:cs="Arial"/>
          <w:sz w:val="21"/>
          <w:szCs w:val="21"/>
          <w:u w:val="single"/>
        </w:rPr>
        <w:t>江海学刊</w:t>
      </w:r>
      <w:r>
        <w:rPr>
          <w:rFonts w:ascii="Arial" w:eastAsiaTheme="minorEastAsia" w:hAnsi="Arial" w:cs="Arial"/>
          <w:sz w:val="21"/>
          <w:szCs w:val="21"/>
        </w:rPr>
        <w:t>》，</w:t>
      </w:r>
      <w:r>
        <w:rPr>
          <w:rFonts w:ascii="Arial" w:eastAsiaTheme="minorEastAsia" w:hAnsi="Arial" w:cs="Arial"/>
          <w:sz w:val="21"/>
          <w:szCs w:val="21"/>
        </w:rPr>
        <w:t>2022</w:t>
      </w:r>
      <w:r>
        <w:rPr>
          <w:rFonts w:ascii="Arial" w:eastAsiaTheme="minorEastAsia" w:hAnsi="Arial" w:cs="Arial"/>
          <w:sz w:val="21"/>
          <w:szCs w:val="21"/>
        </w:rPr>
        <w:t>年</w:t>
      </w:r>
    </w:p>
    <w:p w14:paraId="546ED457"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sz w:val="21"/>
          <w:szCs w:val="21"/>
        </w:rPr>
        <w:t>殷戈、方虹、余淼杰，《利他行为的经济学研究新进展》，《</w:t>
      </w:r>
      <w:r>
        <w:rPr>
          <w:rFonts w:ascii="Arial" w:eastAsiaTheme="minorEastAsia" w:hAnsi="Arial" w:cs="Arial"/>
          <w:color w:val="323232"/>
          <w:sz w:val="21"/>
          <w:szCs w:val="21"/>
          <w:u w:val="single"/>
        </w:rPr>
        <w:t>产经评论</w:t>
      </w:r>
      <w:r>
        <w:rPr>
          <w:rFonts w:ascii="Arial" w:eastAsiaTheme="minorEastAsia" w:hAnsi="Arial" w:cs="Arial"/>
          <w:sz w:val="21"/>
          <w:szCs w:val="21"/>
        </w:rPr>
        <w:t>》，</w:t>
      </w:r>
      <w:r>
        <w:rPr>
          <w:rFonts w:ascii="Arial" w:eastAsiaTheme="minorEastAsia" w:hAnsi="Arial" w:cs="Arial"/>
          <w:sz w:val="21"/>
          <w:szCs w:val="21"/>
        </w:rPr>
        <w:t>2022</w:t>
      </w:r>
      <w:r>
        <w:rPr>
          <w:rFonts w:ascii="Arial" w:eastAsiaTheme="minorEastAsia" w:hAnsi="Arial" w:cs="Arial"/>
          <w:sz w:val="21"/>
          <w:szCs w:val="21"/>
        </w:rPr>
        <w:t>年</w:t>
      </w:r>
    </w:p>
    <w:p w14:paraId="3AD4F768"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sz w:val="21"/>
          <w:szCs w:val="21"/>
        </w:rPr>
        <w:t>余淼杰、佘可欣，《贸易中介研究综述》，《长安大学学报》，</w:t>
      </w:r>
      <w:r>
        <w:rPr>
          <w:rFonts w:ascii="Arial" w:eastAsiaTheme="minorEastAsia" w:hAnsi="Arial" w:cs="Arial"/>
          <w:sz w:val="21"/>
          <w:szCs w:val="21"/>
        </w:rPr>
        <w:t>2022</w:t>
      </w:r>
      <w:r>
        <w:rPr>
          <w:rFonts w:ascii="Arial" w:eastAsiaTheme="minorEastAsia" w:hAnsi="Arial" w:cs="Arial"/>
          <w:sz w:val="21"/>
          <w:szCs w:val="21"/>
        </w:rPr>
        <w:t>年第</w:t>
      </w:r>
      <w:r>
        <w:rPr>
          <w:rFonts w:ascii="Arial" w:eastAsiaTheme="minorEastAsia" w:hAnsi="Arial" w:cs="Arial"/>
          <w:sz w:val="21"/>
          <w:szCs w:val="21"/>
        </w:rPr>
        <w:t>6</w:t>
      </w:r>
      <w:r>
        <w:rPr>
          <w:rFonts w:ascii="Arial" w:eastAsiaTheme="minorEastAsia" w:hAnsi="Arial" w:cs="Arial"/>
          <w:sz w:val="21"/>
          <w:szCs w:val="21"/>
        </w:rPr>
        <w:t>期。</w:t>
      </w:r>
    </w:p>
    <w:p w14:paraId="1724168B"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sz w:val="21"/>
          <w:szCs w:val="21"/>
        </w:rPr>
        <w:t>余淼杰、陈卓宇，《在成就和挑战中推进</w:t>
      </w:r>
      <w:r>
        <w:rPr>
          <w:rFonts w:ascii="Arial" w:eastAsiaTheme="minorEastAsia" w:hAnsi="Arial" w:cs="Arial"/>
          <w:sz w:val="21"/>
          <w:szCs w:val="21"/>
        </w:rPr>
        <w:t>“</w:t>
      </w:r>
      <w:r>
        <w:rPr>
          <w:rFonts w:ascii="Arial" w:eastAsiaTheme="minorEastAsia" w:hAnsi="Arial" w:cs="Arial"/>
          <w:sz w:val="21"/>
          <w:szCs w:val="21"/>
        </w:rPr>
        <w:t>一带一路</w:t>
      </w:r>
      <w:r>
        <w:rPr>
          <w:rFonts w:ascii="Arial" w:eastAsiaTheme="minorEastAsia" w:hAnsi="Arial" w:cs="Arial"/>
          <w:sz w:val="21"/>
          <w:szCs w:val="21"/>
        </w:rPr>
        <w:t>”</w:t>
      </w:r>
      <w:r>
        <w:rPr>
          <w:rFonts w:ascii="Arial" w:eastAsiaTheme="minorEastAsia" w:hAnsi="Arial" w:cs="Arial"/>
          <w:sz w:val="21"/>
          <w:szCs w:val="21"/>
        </w:rPr>
        <w:t>倡议》，《</w:t>
      </w:r>
      <w:r>
        <w:rPr>
          <w:rFonts w:ascii="Arial" w:eastAsiaTheme="minorEastAsia" w:hAnsi="Arial" w:cs="Arial"/>
          <w:sz w:val="21"/>
          <w:szCs w:val="21"/>
          <w:u w:val="single"/>
        </w:rPr>
        <w:t>辽宁大学学报</w:t>
      </w:r>
      <w:r>
        <w:rPr>
          <w:rFonts w:ascii="Arial" w:eastAsiaTheme="minorEastAsia" w:hAnsi="Arial" w:cs="Arial"/>
          <w:sz w:val="21"/>
          <w:szCs w:val="21"/>
        </w:rPr>
        <w:t>》，</w:t>
      </w:r>
      <w:r>
        <w:rPr>
          <w:rFonts w:ascii="Arial" w:eastAsiaTheme="minorEastAsia" w:hAnsi="Arial" w:cs="Arial"/>
          <w:sz w:val="21"/>
          <w:szCs w:val="21"/>
        </w:rPr>
        <w:t>50(6),2022</w:t>
      </w:r>
      <w:r>
        <w:rPr>
          <w:rFonts w:ascii="Arial" w:eastAsiaTheme="minorEastAsia" w:hAnsi="Arial" w:cs="Arial"/>
          <w:sz w:val="21"/>
          <w:szCs w:val="21"/>
        </w:rPr>
        <w:t>年</w:t>
      </w:r>
      <w:r>
        <w:rPr>
          <w:rFonts w:ascii="Arial" w:eastAsiaTheme="minorEastAsia" w:hAnsi="Arial" w:cs="Arial"/>
          <w:sz w:val="21"/>
          <w:szCs w:val="21"/>
        </w:rPr>
        <w:t>11</w:t>
      </w:r>
      <w:r>
        <w:rPr>
          <w:rFonts w:ascii="Arial" w:eastAsiaTheme="minorEastAsia" w:hAnsi="Arial" w:cs="Arial"/>
          <w:sz w:val="21"/>
          <w:szCs w:val="21"/>
        </w:rPr>
        <w:t>月</w:t>
      </w:r>
      <w:r>
        <w:rPr>
          <w:rFonts w:ascii="Arial" w:eastAsiaTheme="minorEastAsia" w:hAnsi="Arial" w:cs="Arial"/>
          <w:sz w:val="21"/>
          <w:szCs w:val="21"/>
        </w:rPr>
        <w:t xml:space="preserve"> </w:t>
      </w:r>
    </w:p>
    <w:p w14:paraId="5E818A17"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bCs/>
          <w:sz w:val="21"/>
          <w:szCs w:val="21"/>
        </w:rPr>
        <w:t>余淼杰、徐睿迪，《俄罗斯入世以来经济治国方略的政治经济分析》，</w:t>
      </w:r>
      <w:r>
        <w:rPr>
          <w:rFonts w:ascii="Arial" w:eastAsiaTheme="minorEastAsia" w:hAnsi="Arial" w:cs="Arial"/>
          <w:sz w:val="21"/>
          <w:szCs w:val="21"/>
        </w:rPr>
        <w:t>《长安大学学报》，</w:t>
      </w:r>
      <w:r>
        <w:rPr>
          <w:rFonts w:ascii="Arial" w:eastAsiaTheme="minorEastAsia" w:hAnsi="Arial" w:cs="Arial"/>
          <w:sz w:val="21"/>
          <w:szCs w:val="21"/>
        </w:rPr>
        <w:t>2022</w:t>
      </w:r>
      <w:r>
        <w:rPr>
          <w:rFonts w:ascii="Arial" w:eastAsiaTheme="minorEastAsia" w:hAnsi="Arial" w:cs="Arial"/>
          <w:sz w:val="21"/>
          <w:szCs w:val="21"/>
        </w:rPr>
        <w:t>年第</w:t>
      </w:r>
      <w:r>
        <w:rPr>
          <w:rFonts w:ascii="Arial" w:eastAsiaTheme="minorEastAsia" w:hAnsi="Arial" w:cs="Arial"/>
          <w:sz w:val="21"/>
          <w:szCs w:val="21"/>
        </w:rPr>
        <w:t>5</w:t>
      </w:r>
      <w:r>
        <w:rPr>
          <w:rFonts w:ascii="Arial" w:eastAsiaTheme="minorEastAsia" w:hAnsi="Arial" w:cs="Arial"/>
          <w:sz w:val="21"/>
          <w:szCs w:val="21"/>
        </w:rPr>
        <w:t>期。</w:t>
      </w:r>
    </w:p>
    <w:p w14:paraId="2A9B8C05" w14:textId="77777777" w:rsidR="00AA1AFF" w:rsidRDefault="005806DF">
      <w:pPr>
        <w:numPr>
          <w:ilvl w:val="0"/>
          <w:numId w:val="4"/>
        </w:numPr>
        <w:shd w:val="clear" w:color="auto" w:fill="FFFFFF"/>
        <w:rPr>
          <w:rFonts w:ascii="Arial" w:eastAsiaTheme="minorEastAsia" w:hAnsi="Arial" w:cs="Arial"/>
          <w:bCs/>
          <w:sz w:val="21"/>
          <w:szCs w:val="21"/>
        </w:rPr>
      </w:pPr>
      <w:r>
        <w:rPr>
          <w:rFonts w:ascii="Arial" w:eastAsiaTheme="minorEastAsia" w:hAnsi="Arial" w:cs="Arial"/>
          <w:bCs/>
          <w:sz w:val="21"/>
          <w:szCs w:val="21"/>
        </w:rPr>
        <w:t>余淼杰、解恩泽，《贸易中介在国际贸易中的作用》，《</w:t>
      </w:r>
      <w:r>
        <w:rPr>
          <w:rFonts w:ascii="Arial" w:eastAsiaTheme="minorEastAsia" w:hAnsi="Arial" w:cs="Arial"/>
          <w:bCs/>
          <w:sz w:val="21"/>
          <w:szCs w:val="21"/>
          <w:u w:val="single"/>
        </w:rPr>
        <w:t>辽宁大学学报</w:t>
      </w:r>
      <w:r>
        <w:rPr>
          <w:rFonts w:ascii="Arial" w:eastAsiaTheme="minorEastAsia" w:hAnsi="Arial" w:cs="Arial"/>
          <w:bCs/>
          <w:sz w:val="21"/>
          <w:szCs w:val="21"/>
        </w:rPr>
        <w:t>》，</w:t>
      </w:r>
      <w:r>
        <w:rPr>
          <w:rFonts w:ascii="Arial" w:eastAsiaTheme="minorEastAsia" w:hAnsi="Arial" w:cs="Arial"/>
          <w:bCs/>
          <w:sz w:val="21"/>
          <w:szCs w:val="21"/>
        </w:rPr>
        <w:t>2022</w:t>
      </w:r>
      <w:r>
        <w:rPr>
          <w:rFonts w:ascii="Arial" w:eastAsiaTheme="minorEastAsia" w:hAnsi="Arial" w:cs="Arial"/>
          <w:bCs/>
          <w:sz w:val="21"/>
          <w:szCs w:val="21"/>
        </w:rPr>
        <w:t>年</w:t>
      </w:r>
    </w:p>
    <w:p w14:paraId="2C57525E" w14:textId="77777777" w:rsidR="00AA1AFF" w:rsidRDefault="005806DF">
      <w:pPr>
        <w:numPr>
          <w:ilvl w:val="0"/>
          <w:numId w:val="4"/>
        </w:numPr>
        <w:shd w:val="clear" w:color="auto" w:fill="FFFFFF"/>
        <w:rPr>
          <w:rFonts w:ascii="Arial" w:eastAsiaTheme="minorEastAsia" w:hAnsi="Arial" w:cs="Arial"/>
          <w:bCs/>
          <w:sz w:val="21"/>
          <w:szCs w:val="21"/>
        </w:rPr>
      </w:pPr>
      <w:r>
        <w:rPr>
          <w:rFonts w:ascii="Arial" w:eastAsiaTheme="minorEastAsia" w:hAnsi="Arial" w:cs="Arial"/>
          <w:bCs/>
          <w:sz w:val="21"/>
          <w:szCs w:val="21"/>
        </w:rPr>
        <w:t>余淼杰、季煜，《建设全国统一大市场</w:t>
      </w:r>
      <w:r>
        <w:rPr>
          <w:rFonts w:ascii="Arial" w:eastAsiaTheme="minorEastAsia" w:hAnsi="Arial" w:cs="Arial"/>
          <w:bCs/>
          <w:sz w:val="21"/>
          <w:szCs w:val="21"/>
        </w:rPr>
        <w:t xml:space="preserve"> </w:t>
      </w:r>
      <w:r>
        <w:rPr>
          <w:rFonts w:ascii="Arial" w:eastAsiaTheme="minorEastAsia" w:hAnsi="Arial" w:cs="Arial"/>
          <w:bCs/>
          <w:sz w:val="21"/>
          <w:szCs w:val="21"/>
        </w:rPr>
        <w:t>发挥市场规模优势》，《</w:t>
      </w:r>
      <w:r>
        <w:rPr>
          <w:rFonts w:ascii="Arial" w:eastAsiaTheme="minorEastAsia" w:hAnsi="Arial" w:cs="Arial"/>
          <w:sz w:val="21"/>
          <w:szCs w:val="21"/>
          <w:u w:val="single"/>
        </w:rPr>
        <w:t>新疆师范大学学报</w:t>
      </w:r>
      <w:r>
        <w:rPr>
          <w:rFonts w:ascii="Arial" w:eastAsiaTheme="minorEastAsia" w:hAnsi="Arial" w:cs="Arial"/>
          <w:bCs/>
          <w:sz w:val="21"/>
          <w:szCs w:val="21"/>
        </w:rPr>
        <w:t>》，</w:t>
      </w:r>
      <w:r>
        <w:rPr>
          <w:rFonts w:ascii="Arial" w:eastAsiaTheme="minorEastAsia" w:hAnsi="Arial" w:cs="Arial"/>
          <w:bCs/>
          <w:sz w:val="21"/>
          <w:szCs w:val="21"/>
        </w:rPr>
        <w:t>2022</w:t>
      </w:r>
      <w:r>
        <w:rPr>
          <w:rFonts w:ascii="Arial" w:eastAsiaTheme="minorEastAsia" w:hAnsi="Arial" w:cs="Arial"/>
          <w:bCs/>
          <w:sz w:val="21"/>
          <w:szCs w:val="21"/>
        </w:rPr>
        <w:t>年第</w:t>
      </w:r>
      <w:r>
        <w:rPr>
          <w:rFonts w:ascii="Arial" w:eastAsiaTheme="minorEastAsia" w:hAnsi="Arial" w:cs="Arial"/>
          <w:bCs/>
          <w:sz w:val="21"/>
          <w:szCs w:val="21"/>
        </w:rPr>
        <w:t>6</w:t>
      </w:r>
      <w:r>
        <w:rPr>
          <w:rFonts w:ascii="Arial" w:eastAsiaTheme="minorEastAsia" w:hAnsi="Arial" w:cs="Arial"/>
          <w:bCs/>
          <w:sz w:val="21"/>
          <w:szCs w:val="21"/>
        </w:rPr>
        <w:t>期。</w:t>
      </w:r>
    </w:p>
    <w:p w14:paraId="2CFF9C9E" w14:textId="77777777" w:rsidR="00AA1AFF" w:rsidRDefault="005806DF">
      <w:pPr>
        <w:numPr>
          <w:ilvl w:val="0"/>
          <w:numId w:val="4"/>
        </w:numPr>
        <w:shd w:val="clear" w:color="auto" w:fill="FFFFFF"/>
        <w:rPr>
          <w:rFonts w:ascii="Arial" w:eastAsiaTheme="minorEastAsia" w:hAnsi="Arial" w:cs="Arial"/>
          <w:bCs/>
          <w:sz w:val="21"/>
          <w:szCs w:val="21"/>
        </w:rPr>
      </w:pPr>
      <w:r>
        <w:rPr>
          <w:rFonts w:ascii="Arial" w:eastAsiaTheme="minorEastAsia" w:hAnsi="Arial" w:cs="Arial"/>
          <w:bCs/>
          <w:sz w:val="21"/>
          <w:szCs w:val="21"/>
        </w:rPr>
        <w:t>鄢萍、殷戈、袁锡林、余淼杰，《创造性破坏、开发全新产品还是产品质量提升？</w:t>
      </w:r>
      <w:r>
        <w:rPr>
          <w:rFonts w:ascii="Arial" w:eastAsiaTheme="minorEastAsia" w:hAnsi="Arial" w:cs="Arial"/>
          <w:bCs/>
          <w:sz w:val="21"/>
          <w:szCs w:val="21"/>
        </w:rPr>
        <w:t>——</w:t>
      </w:r>
      <w:r>
        <w:rPr>
          <w:rFonts w:ascii="Arial" w:eastAsiaTheme="minorEastAsia" w:hAnsi="Arial" w:cs="Arial"/>
          <w:bCs/>
          <w:sz w:val="21"/>
          <w:szCs w:val="21"/>
        </w:rPr>
        <w:t>中国出口企业的创新维度核算》，《</w:t>
      </w:r>
      <w:r>
        <w:rPr>
          <w:rFonts w:ascii="Arial" w:eastAsiaTheme="minorEastAsia" w:hAnsi="Arial" w:cs="Arial"/>
          <w:bCs/>
          <w:sz w:val="21"/>
          <w:szCs w:val="21"/>
          <w:u w:val="single"/>
        </w:rPr>
        <w:t>经济科学</w:t>
      </w:r>
      <w:r>
        <w:rPr>
          <w:rFonts w:ascii="Arial" w:eastAsiaTheme="minorEastAsia" w:hAnsi="Arial" w:cs="Arial"/>
          <w:bCs/>
          <w:sz w:val="21"/>
          <w:szCs w:val="21"/>
        </w:rPr>
        <w:t>》，</w:t>
      </w:r>
      <w:r>
        <w:rPr>
          <w:rFonts w:ascii="Arial" w:eastAsiaTheme="minorEastAsia" w:hAnsi="Arial" w:cs="Arial"/>
          <w:bCs/>
          <w:sz w:val="21"/>
          <w:szCs w:val="21"/>
        </w:rPr>
        <w:t>2022</w:t>
      </w:r>
      <w:r>
        <w:rPr>
          <w:rFonts w:ascii="Arial" w:eastAsiaTheme="minorEastAsia" w:hAnsi="Arial" w:cs="Arial"/>
          <w:bCs/>
          <w:sz w:val="21"/>
          <w:szCs w:val="21"/>
        </w:rPr>
        <w:t>年</w:t>
      </w:r>
      <w:r>
        <w:rPr>
          <w:rFonts w:ascii="Arial" w:eastAsiaTheme="minorEastAsia" w:hAnsi="Arial" w:cs="Arial"/>
          <w:bCs/>
          <w:sz w:val="21"/>
          <w:szCs w:val="21"/>
        </w:rPr>
        <w:t>6</w:t>
      </w:r>
      <w:r>
        <w:rPr>
          <w:rFonts w:ascii="Arial" w:eastAsiaTheme="minorEastAsia" w:hAnsi="Arial" w:cs="Arial"/>
          <w:bCs/>
          <w:sz w:val="21"/>
          <w:szCs w:val="21"/>
        </w:rPr>
        <w:t>月。</w:t>
      </w:r>
    </w:p>
    <w:p w14:paraId="65282347" w14:textId="77777777" w:rsidR="00AA1AFF" w:rsidRDefault="005806DF">
      <w:pPr>
        <w:numPr>
          <w:ilvl w:val="0"/>
          <w:numId w:val="4"/>
        </w:numPr>
        <w:shd w:val="clear" w:color="auto" w:fill="FFFFFF"/>
        <w:rPr>
          <w:rFonts w:ascii="Arial" w:eastAsiaTheme="minorEastAsia" w:hAnsi="Arial" w:cs="Arial"/>
          <w:b/>
          <w:bCs/>
          <w:sz w:val="21"/>
          <w:szCs w:val="21"/>
        </w:rPr>
      </w:pPr>
      <w:r>
        <w:rPr>
          <w:rFonts w:ascii="Arial" w:eastAsiaTheme="minorEastAsia" w:hAnsi="Arial" w:cs="Arial"/>
          <w:sz w:val="21"/>
          <w:szCs w:val="21"/>
        </w:rPr>
        <w:t>余淼杰、郭兰滨，《</w:t>
      </w:r>
      <w:r>
        <w:rPr>
          <w:rFonts w:ascii="Arial" w:eastAsiaTheme="minorEastAsia" w:hAnsi="Arial" w:cs="Arial"/>
          <w:bCs/>
          <w:sz w:val="21"/>
          <w:szCs w:val="21"/>
        </w:rPr>
        <w:t>新发展格局下开放型经济新体制的构建</w:t>
      </w:r>
      <w:r>
        <w:rPr>
          <w:rFonts w:ascii="Arial" w:eastAsiaTheme="minorEastAsia" w:hAnsi="Arial" w:cs="Arial"/>
          <w:sz w:val="21"/>
          <w:szCs w:val="21"/>
        </w:rPr>
        <w:t>》，《开放导报》，</w:t>
      </w:r>
      <w:r>
        <w:rPr>
          <w:rFonts w:ascii="Arial" w:eastAsiaTheme="minorEastAsia" w:hAnsi="Arial" w:cs="Arial"/>
          <w:sz w:val="21"/>
          <w:szCs w:val="21"/>
        </w:rPr>
        <w:t>2022</w:t>
      </w:r>
      <w:r>
        <w:rPr>
          <w:rFonts w:ascii="Arial" w:eastAsiaTheme="minorEastAsia" w:hAnsi="Arial" w:cs="Arial"/>
          <w:sz w:val="21"/>
          <w:szCs w:val="21"/>
        </w:rPr>
        <w:t>年</w:t>
      </w:r>
    </w:p>
    <w:p w14:paraId="4FDE3861" w14:textId="77777777" w:rsidR="00AA1AFF" w:rsidRDefault="005806DF">
      <w:pPr>
        <w:numPr>
          <w:ilvl w:val="0"/>
          <w:numId w:val="4"/>
        </w:numPr>
        <w:shd w:val="clear" w:color="auto" w:fill="FFFFFF"/>
        <w:rPr>
          <w:rFonts w:ascii="Arial" w:eastAsiaTheme="minorEastAsia" w:hAnsi="Arial" w:cs="Arial"/>
          <w:sz w:val="21"/>
          <w:szCs w:val="21"/>
        </w:rPr>
      </w:pPr>
      <w:r>
        <w:rPr>
          <w:rFonts w:ascii="Arial" w:eastAsiaTheme="minorEastAsia" w:hAnsi="Arial" w:cs="Arial"/>
          <w:sz w:val="21"/>
          <w:szCs w:val="21"/>
        </w:rPr>
        <w:t>余淼杰、陈新禹，《理解新发展格局下的中国经济》，《</w:t>
      </w:r>
      <w:r>
        <w:rPr>
          <w:rFonts w:ascii="Arial" w:eastAsiaTheme="minorEastAsia" w:hAnsi="Arial" w:cs="Arial"/>
          <w:sz w:val="21"/>
          <w:szCs w:val="21"/>
          <w:u w:val="single"/>
        </w:rPr>
        <w:t>学术研究</w:t>
      </w:r>
      <w:r>
        <w:rPr>
          <w:rFonts w:ascii="Arial" w:eastAsiaTheme="minorEastAsia" w:hAnsi="Arial" w:cs="Arial"/>
          <w:sz w:val="21"/>
          <w:szCs w:val="21"/>
        </w:rPr>
        <w:t>》，</w:t>
      </w:r>
      <w:r>
        <w:rPr>
          <w:rFonts w:ascii="Arial" w:eastAsiaTheme="minorEastAsia" w:hAnsi="Arial" w:cs="Arial"/>
          <w:sz w:val="21"/>
          <w:szCs w:val="21"/>
        </w:rPr>
        <w:t>2022</w:t>
      </w:r>
      <w:r>
        <w:rPr>
          <w:rFonts w:ascii="Arial" w:eastAsiaTheme="minorEastAsia" w:hAnsi="Arial" w:cs="Arial"/>
          <w:sz w:val="21"/>
          <w:szCs w:val="21"/>
        </w:rPr>
        <w:t>年</w:t>
      </w:r>
      <w:r>
        <w:rPr>
          <w:rFonts w:ascii="Arial" w:eastAsiaTheme="minorEastAsia" w:hAnsi="Arial" w:cs="Arial"/>
          <w:sz w:val="21"/>
          <w:szCs w:val="21"/>
        </w:rPr>
        <w:t>4</w:t>
      </w:r>
      <w:r>
        <w:rPr>
          <w:rFonts w:ascii="Arial" w:eastAsiaTheme="minorEastAsia" w:hAnsi="Arial" w:cs="Arial"/>
          <w:sz w:val="21"/>
          <w:szCs w:val="21"/>
        </w:rPr>
        <w:t>月</w:t>
      </w:r>
    </w:p>
    <w:p w14:paraId="1B25B60F" w14:textId="77777777" w:rsidR="00AA1AFF" w:rsidRDefault="005806DF">
      <w:pPr>
        <w:numPr>
          <w:ilvl w:val="0"/>
          <w:numId w:val="4"/>
        </w:numPr>
        <w:shd w:val="clear" w:color="auto" w:fill="FFFFFF"/>
        <w:rPr>
          <w:rFonts w:ascii="Arial" w:eastAsiaTheme="minorEastAsia" w:hAnsi="Arial" w:cs="Arial"/>
          <w:sz w:val="21"/>
          <w:szCs w:val="21"/>
        </w:rPr>
      </w:pPr>
      <w:r>
        <w:rPr>
          <w:rFonts w:ascii="Arial" w:eastAsiaTheme="minorEastAsia" w:hAnsi="Arial" w:cs="Arial"/>
          <w:sz w:val="21"/>
          <w:szCs w:val="21"/>
        </w:rPr>
        <w:t>余淼杰、郭兰滨，《数字贸易推动中国经济高质量发展》，《</w:t>
      </w:r>
      <w:r>
        <w:rPr>
          <w:rFonts w:ascii="Arial" w:eastAsiaTheme="minorEastAsia" w:hAnsi="Arial" w:cs="Arial"/>
          <w:sz w:val="21"/>
          <w:szCs w:val="21"/>
          <w:u w:val="single"/>
        </w:rPr>
        <w:t>华南师范大学学报</w:t>
      </w:r>
      <w:r>
        <w:rPr>
          <w:rFonts w:ascii="Arial" w:eastAsiaTheme="minorEastAsia" w:hAnsi="Arial" w:cs="Arial"/>
          <w:sz w:val="21"/>
          <w:szCs w:val="21"/>
        </w:rPr>
        <w:t>》，</w:t>
      </w:r>
      <w:r>
        <w:rPr>
          <w:rFonts w:ascii="Arial" w:eastAsiaTheme="minorEastAsia" w:hAnsi="Arial" w:cs="Arial"/>
          <w:sz w:val="21"/>
          <w:szCs w:val="21"/>
        </w:rPr>
        <w:t>2022</w:t>
      </w:r>
      <w:r>
        <w:rPr>
          <w:rFonts w:ascii="Arial" w:eastAsiaTheme="minorEastAsia" w:hAnsi="Arial" w:cs="Arial"/>
          <w:sz w:val="21"/>
          <w:szCs w:val="21"/>
        </w:rPr>
        <w:t>年</w:t>
      </w:r>
      <w:r>
        <w:rPr>
          <w:rFonts w:ascii="Arial" w:eastAsiaTheme="minorEastAsia" w:hAnsi="Arial" w:cs="Arial"/>
          <w:sz w:val="21"/>
          <w:szCs w:val="21"/>
        </w:rPr>
        <w:t>1</w:t>
      </w:r>
      <w:r>
        <w:rPr>
          <w:rFonts w:ascii="Arial" w:eastAsiaTheme="minorEastAsia" w:hAnsi="Arial" w:cs="Arial"/>
          <w:sz w:val="21"/>
          <w:szCs w:val="21"/>
        </w:rPr>
        <w:t>月，第</w:t>
      </w:r>
      <w:r>
        <w:rPr>
          <w:rFonts w:ascii="Arial" w:eastAsiaTheme="minorEastAsia" w:hAnsi="Arial" w:cs="Arial"/>
          <w:sz w:val="21"/>
          <w:szCs w:val="21"/>
        </w:rPr>
        <w:t>93-103</w:t>
      </w:r>
      <w:r>
        <w:rPr>
          <w:rFonts w:ascii="Arial" w:eastAsiaTheme="minorEastAsia" w:hAnsi="Arial" w:cs="Arial"/>
          <w:sz w:val="21"/>
          <w:szCs w:val="21"/>
        </w:rPr>
        <w:t>页。</w:t>
      </w:r>
    </w:p>
    <w:p w14:paraId="10C6289B" w14:textId="77777777" w:rsidR="00AA1AFF" w:rsidRDefault="005806DF">
      <w:pPr>
        <w:numPr>
          <w:ilvl w:val="0"/>
          <w:numId w:val="4"/>
        </w:numPr>
        <w:shd w:val="clear" w:color="auto" w:fill="FFFFFF"/>
        <w:rPr>
          <w:rFonts w:ascii="Arial" w:eastAsiaTheme="minorEastAsia" w:hAnsi="Arial" w:cs="Arial"/>
          <w:sz w:val="21"/>
          <w:szCs w:val="21"/>
        </w:rPr>
      </w:pPr>
      <w:r>
        <w:rPr>
          <w:rFonts w:ascii="Arial" w:eastAsiaTheme="minorEastAsia" w:hAnsi="Arial" w:cs="Arial"/>
          <w:bCs/>
          <w:sz w:val="21"/>
          <w:szCs w:val="21"/>
        </w:rPr>
        <w:t>余淼杰、解恩泽，《企业全要素生产率估计及在国际贸易研究中的应用》</w:t>
      </w:r>
      <w:r>
        <w:rPr>
          <w:rFonts w:ascii="Arial" w:eastAsiaTheme="minorEastAsia" w:hAnsi="Arial" w:cs="Arial"/>
          <w:sz w:val="21"/>
          <w:szCs w:val="21"/>
        </w:rPr>
        <w:t>，《</w:t>
      </w:r>
      <w:r>
        <w:rPr>
          <w:rFonts w:ascii="Arial" w:eastAsiaTheme="minorEastAsia" w:hAnsi="Arial" w:cs="Arial"/>
          <w:sz w:val="21"/>
          <w:szCs w:val="21"/>
          <w:u w:val="single"/>
        </w:rPr>
        <w:t>经济学（季刊）</w:t>
      </w:r>
      <w:r>
        <w:rPr>
          <w:rFonts w:ascii="Arial" w:eastAsiaTheme="minorEastAsia" w:hAnsi="Arial" w:cs="Arial"/>
          <w:sz w:val="21"/>
          <w:szCs w:val="21"/>
        </w:rPr>
        <w:t>》，已接受。</w:t>
      </w:r>
    </w:p>
    <w:p w14:paraId="1D107CE8" w14:textId="77777777" w:rsidR="00AA1AFF" w:rsidRDefault="005806DF">
      <w:pPr>
        <w:numPr>
          <w:ilvl w:val="0"/>
          <w:numId w:val="4"/>
        </w:numPr>
        <w:shd w:val="clear" w:color="auto" w:fill="FFFFFF"/>
        <w:rPr>
          <w:rFonts w:ascii="Arial" w:eastAsiaTheme="minorEastAsia" w:hAnsi="Arial" w:cs="Arial"/>
          <w:b/>
          <w:bCs/>
          <w:sz w:val="21"/>
          <w:szCs w:val="21"/>
        </w:rPr>
      </w:pPr>
      <w:r>
        <w:rPr>
          <w:rFonts w:ascii="Arial" w:eastAsiaTheme="minorEastAsia" w:hAnsi="Arial" w:cs="Arial"/>
          <w:sz w:val="21"/>
          <w:szCs w:val="21"/>
        </w:rPr>
        <w:t>余淼杰、曹健，《</w:t>
      </w:r>
      <w:r>
        <w:rPr>
          <w:rFonts w:ascii="Arial" w:eastAsiaTheme="minorEastAsia" w:hAnsi="Arial" w:cs="Arial"/>
          <w:bCs/>
          <w:sz w:val="21"/>
          <w:szCs w:val="21"/>
        </w:rPr>
        <w:t>新发展格局中的共同富裕</w:t>
      </w:r>
      <w:r>
        <w:rPr>
          <w:rFonts w:ascii="Arial" w:eastAsiaTheme="minorEastAsia" w:hAnsi="Arial" w:cs="Arial"/>
          <w:sz w:val="21"/>
          <w:szCs w:val="21"/>
        </w:rPr>
        <w:t>》，《</w:t>
      </w:r>
      <w:r>
        <w:rPr>
          <w:rFonts w:ascii="Arial" w:eastAsiaTheme="minorEastAsia" w:hAnsi="Arial" w:cs="Arial"/>
          <w:sz w:val="21"/>
          <w:szCs w:val="21"/>
          <w:u w:val="single"/>
        </w:rPr>
        <w:t>新疆师范大学学报</w:t>
      </w:r>
      <w:r>
        <w:rPr>
          <w:rFonts w:ascii="Arial" w:eastAsiaTheme="minorEastAsia" w:hAnsi="Arial" w:cs="Arial"/>
          <w:sz w:val="21"/>
          <w:szCs w:val="21"/>
        </w:rPr>
        <w:t>》，</w:t>
      </w:r>
      <w:r>
        <w:rPr>
          <w:rFonts w:ascii="Arial" w:eastAsiaTheme="minorEastAsia" w:hAnsi="Arial" w:cs="Arial"/>
          <w:sz w:val="21"/>
          <w:szCs w:val="21"/>
        </w:rPr>
        <w:t>2022</w:t>
      </w:r>
      <w:r>
        <w:rPr>
          <w:rFonts w:ascii="Arial" w:eastAsiaTheme="minorEastAsia" w:hAnsi="Arial" w:cs="Arial"/>
          <w:sz w:val="21"/>
          <w:szCs w:val="21"/>
        </w:rPr>
        <w:t>年</w:t>
      </w:r>
      <w:r>
        <w:rPr>
          <w:rFonts w:ascii="Arial" w:eastAsiaTheme="minorEastAsia" w:hAnsi="Arial" w:cs="Arial"/>
          <w:sz w:val="21"/>
          <w:szCs w:val="21"/>
        </w:rPr>
        <w:t>1</w:t>
      </w:r>
      <w:r>
        <w:rPr>
          <w:rFonts w:ascii="Arial" w:eastAsiaTheme="minorEastAsia" w:hAnsi="Arial" w:cs="Arial"/>
          <w:sz w:val="21"/>
          <w:szCs w:val="21"/>
        </w:rPr>
        <w:t>月，第</w:t>
      </w:r>
      <w:r>
        <w:rPr>
          <w:rFonts w:ascii="Arial" w:eastAsiaTheme="minorEastAsia" w:hAnsi="Arial" w:cs="Arial"/>
          <w:sz w:val="21"/>
          <w:szCs w:val="21"/>
        </w:rPr>
        <w:t>59-63</w:t>
      </w:r>
      <w:r>
        <w:rPr>
          <w:rFonts w:ascii="Arial" w:eastAsiaTheme="minorEastAsia" w:hAnsi="Arial" w:cs="Arial"/>
          <w:sz w:val="21"/>
          <w:szCs w:val="21"/>
        </w:rPr>
        <w:t>页。</w:t>
      </w:r>
    </w:p>
    <w:p w14:paraId="1C948568" w14:textId="77777777" w:rsidR="00AA1AFF" w:rsidRDefault="005806DF">
      <w:pPr>
        <w:numPr>
          <w:ilvl w:val="0"/>
          <w:numId w:val="4"/>
        </w:numPr>
        <w:shd w:val="clear" w:color="auto" w:fill="FFFFFF"/>
        <w:rPr>
          <w:rFonts w:ascii="Arial" w:eastAsiaTheme="minorEastAsia" w:hAnsi="Arial" w:cs="Arial"/>
          <w:sz w:val="21"/>
          <w:szCs w:val="21"/>
        </w:rPr>
      </w:pPr>
      <w:r>
        <w:rPr>
          <w:rFonts w:ascii="Arial" w:eastAsiaTheme="minorEastAsia" w:hAnsi="Arial" w:cs="Arial"/>
          <w:sz w:val="21"/>
          <w:szCs w:val="21"/>
        </w:rPr>
        <w:t>余淼杰、田巍、郑纯如，《中美贸易摩擦的中方反制关税作用研究》，《</w:t>
      </w:r>
      <w:r>
        <w:rPr>
          <w:rFonts w:ascii="Arial" w:eastAsiaTheme="minorEastAsia" w:hAnsi="Arial" w:cs="Arial"/>
          <w:sz w:val="21"/>
          <w:szCs w:val="21"/>
          <w:u w:val="single"/>
        </w:rPr>
        <w:t>经济学（季刊）</w:t>
      </w:r>
      <w:r>
        <w:rPr>
          <w:rFonts w:ascii="Arial" w:eastAsiaTheme="minorEastAsia" w:hAnsi="Arial" w:cs="Arial"/>
          <w:sz w:val="21"/>
          <w:szCs w:val="21"/>
        </w:rPr>
        <w:t>》，已接受。</w:t>
      </w:r>
    </w:p>
    <w:p w14:paraId="08CEB84F" w14:textId="77777777" w:rsidR="00AA1AFF" w:rsidRDefault="00AA1AFF">
      <w:pPr>
        <w:shd w:val="clear" w:color="auto" w:fill="FFFFFF"/>
        <w:rPr>
          <w:rFonts w:ascii="Arial" w:eastAsiaTheme="minorEastAsia" w:hAnsi="Arial" w:cs="Arial"/>
          <w:vanish/>
          <w:sz w:val="21"/>
          <w:szCs w:val="21"/>
        </w:rPr>
      </w:pPr>
    </w:p>
    <w:p w14:paraId="7D8153C9" w14:textId="77777777" w:rsidR="00AA1AFF" w:rsidRDefault="005806DF">
      <w:pPr>
        <w:numPr>
          <w:ilvl w:val="0"/>
          <w:numId w:val="4"/>
        </w:numPr>
        <w:shd w:val="clear" w:color="auto" w:fill="FFFFFF"/>
        <w:rPr>
          <w:rFonts w:ascii="Arial" w:eastAsiaTheme="minorEastAsia" w:hAnsi="Arial" w:cs="Arial"/>
          <w:sz w:val="21"/>
          <w:szCs w:val="21"/>
        </w:rPr>
      </w:pPr>
      <w:r>
        <w:rPr>
          <w:rFonts w:ascii="Arial" w:eastAsiaTheme="minorEastAsia" w:hAnsi="Arial" w:cs="Arial"/>
          <w:sz w:val="21"/>
          <w:szCs w:val="21"/>
        </w:rPr>
        <w:t>余淼杰，《关于中国对外开放的关键、重点和顺序的观点》，《金融论坛》，</w:t>
      </w:r>
      <w:r>
        <w:rPr>
          <w:rFonts w:ascii="Arial" w:eastAsiaTheme="minorEastAsia" w:hAnsi="Arial" w:cs="Arial"/>
          <w:sz w:val="21"/>
          <w:szCs w:val="21"/>
        </w:rPr>
        <w:t>2021</w:t>
      </w:r>
      <w:r>
        <w:rPr>
          <w:rFonts w:ascii="Arial" w:eastAsiaTheme="minorEastAsia" w:hAnsi="Arial" w:cs="Arial"/>
          <w:sz w:val="21"/>
          <w:szCs w:val="21"/>
        </w:rPr>
        <w:t>第</w:t>
      </w:r>
      <w:r>
        <w:rPr>
          <w:rFonts w:ascii="Arial" w:eastAsiaTheme="minorEastAsia" w:hAnsi="Arial" w:cs="Arial"/>
          <w:sz w:val="21"/>
          <w:szCs w:val="21"/>
        </w:rPr>
        <w:t>9</w:t>
      </w:r>
      <w:r>
        <w:rPr>
          <w:rFonts w:ascii="Arial" w:eastAsiaTheme="minorEastAsia" w:hAnsi="Arial" w:cs="Arial"/>
          <w:sz w:val="21"/>
          <w:szCs w:val="21"/>
        </w:rPr>
        <w:t>期</w:t>
      </w:r>
    </w:p>
    <w:p w14:paraId="657842D9" w14:textId="77777777" w:rsidR="00AA1AFF" w:rsidRDefault="005806DF">
      <w:pPr>
        <w:numPr>
          <w:ilvl w:val="0"/>
          <w:numId w:val="4"/>
        </w:numPr>
        <w:shd w:val="clear" w:color="auto" w:fill="FFFFFF"/>
        <w:rPr>
          <w:rStyle w:val="af7"/>
          <w:rFonts w:ascii="Arial" w:eastAsiaTheme="minorEastAsia" w:hAnsi="Arial" w:cs="Arial"/>
          <w:sz w:val="21"/>
          <w:szCs w:val="21"/>
        </w:rPr>
      </w:pPr>
      <w:r>
        <w:rPr>
          <w:rFonts w:ascii="Arial" w:eastAsiaTheme="minorEastAsia" w:hAnsi="Arial" w:cs="Arial"/>
          <w:sz w:val="21"/>
          <w:szCs w:val="21"/>
        </w:rPr>
        <w:fldChar w:fldCharType="begin"/>
      </w:r>
      <w:r>
        <w:rPr>
          <w:rFonts w:ascii="Arial" w:eastAsiaTheme="minorEastAsia" w:hAnsi="Arial" w:cs="Arial"/>
          <w:sz w:val="21"/>
          <w:szCs w:val="21"/>
        </w:rPr>
        <w:instrText xml:space="preserve"> HYPERLINK "https://mjyu.ccer.pku.edu.cn/docs/20210526135140413106.pdf" </w:instrText>
      </w:r>
      <w:r>
        <w:rPr>
          <w:rFonts w:ascii="Arial" w:eastAsiaTheme="minorEastAsia" w:hAnsi="Arial" w:cs="Arial"/>
          <w:sz w:val="21"/>
          <w:szCs w:val="21"/>
        </w:rPr>
        <w:fldChar w:fldCharType="separate"/>
      </w:r>
      <w:r>
        <w:rPr>
          <w:rStyle w:val="af7"/>
          <w:rFonts w:ascii="Arial" w:eastAsiaTheme="minorEastAsia" w:hAnsi="Arial" w:cs="Arial"/>
          <w:sz w:val="21"/>
          <w:szCs w:val="21"/>
        </w:rPr>
        <w:t>余淼杰，《新发展阶段、新发展理念与新发展格局》，《金融论坛》，</w:t>
      </w:r>
      <w:r>
        <w:rPr>
          <w:rStyle w:val="af7"/>
          <w:rFonts w:ascii="Arial" w:eastAsiaTheme="minorEastAsia" w:hAnsi="Arial" w:cs="Arial"/>
          <w:sz w:val="21"/>
          <w:szCs w:val="21"/>
        </w:rPr>
        <w:t>2021</w:t>
      </w:r>
      <w:r>
        <w:rPr>
          <w:rStyle w:val="af7"/>
          <w:rFonts w:ascii="Arial" w:eastAsiaTheme="minorEastAsia" w:hAnsi="Arial" w:cs="Arial"/>
          <w:sz w:val="21"/>
          <w:szCs w:val="21"/>
        </w:rPr>
        <w:t>年第</w:t>
      </w:r>
      <w:r>
        <w:rPr>
          <w:rStyle w:val="af7"/>
          <w:rFonts w:ascii="Arial" w:eastAsiaTheme="minorEastAsia" w:hAnsi="Arial" w:cs="Arial"/>
          <w:sz w:val="21"/>
          <w:szCs w:val="21"/>
        </w:rPr>
        <w:t>6</w:t>
      </w:r>
      <w:r>
        <w:rPr>
          <w:rStyle w:val="af7"/>
          <w:rFonts w:ascii="Arial" w:eastAsiaTheme="minorEastAsia" w:hAnsi="Arial" w:cs="Arial"/>
          <w:sz w:val="21"/>
          <w:szCs w:val="21"/>
        </w:rPr>
        <w:t>期</w:t>
      </w:r>
    </w:p>
    <w:p w14:paraId="51A97059" w14:textId="77777777" w:rsidR="00AA1AFF" w:rsidRDefault="005806DF">
      <w:pPr>
        <w:numPr>
          <w:ilvl w:val="0"/>
          <w:numId w:val="4"/>
        </w:numPr>
        <w:shd w:val="clear" w:color="auto" w:fill="FFFFFF"/>
        <w:rPr>
          <w:rFonts w:ascii="Arial" w:eastAsiaTheme="minorEastAsia" w:hAnsi="Arial" w:cs="Arial"/>
          <w:sz w:val="21"/>
          <w:szCs w:val="21"/>
        </w:rPr>
      </w:pPr>
      <w:r>
        <w:rPr>
          <w:rFonts w:ascii="Arial" w:eastAsiaTheme="minorEastAsia" w:hAnsi="Arial" w:cs="Arial"/>
          <w:sz w:val="21"/>
          <w:szCs w:val="21"/>
        </w:rPr>
        <w:fldChar w:fldCharType="end"/>
      </w:r>
      <w:hyperlink r:id="rId96" w:history="1">
        <w:r>
          <w:rPr>
            <w:rStyle w:val="af7"/>
            <w:rFonts w:ascii="Arial" w:hAnsi="Arial" w:cs="Arial"/>
            <w:sz w:val="21"/>
            <w:szCs w:val="21"/>
          </w:rPr>
          <w:t>余淼杰、蒋海威，《</w:t>
        </w:r>
        <w:r>
          <w:rPr>
            <w:rStyle w:val="af7"/>
            <w:rFonts w:ascii="Arial" w:hAnsi="Arial" w:cs="Arial"/>
            <w:sz w:val="21"/>
            <w:szCs w:val="21"/>
          </w:rPr>
          <w:t>RCEP</w:t>
        </w:r>
        <w:r>
          <w:rPr>
            <w:rStyle w:val="af7"/>
            <w:rFonts w:ascii="Arial" w:hAnsi="Arial" w:cs="Arial"/>
            <w:sz w:val="21"/>
            <w:szCs w:val="21"/>
          </w:rPr>
          <w:t>助力中国构建双循环新发展格局》，《江海学刊》，</w:t>
        </w:r>
        <w:r>
          <w:rPr>
            <w:rStyle w:val="af7"/>
            <w:rFonts w:ascii="Arial" w:hAnsi="Arial" w:cs="Arial"/>
            <w:sz w:val="21"/>
            <w:szCs w:val="21"/>
          </w:rPr>
          <w:t>2021</w:t>
        </w:r>
        <w:r>
          <w:rPr>
            <w:rStyle w:val="af7"/>
            <w:rFonts w:ascii="Arial" w:hAnsi="Arial" w:cs="Arial"/>
            <w:sz w:val="21"/>
            <w:szCs w:val="21"/>
          </w:rPr>
          <w:t>，</w:t>
        </w:r>
        <w:r>
          <w:rPr>
            <w:rStyle w:val="af7"/>
            <w:rFonts w:ascii="Arial" w:eastAsiaTheme="minorEastAsia" w:hAnsi="Arial" w:cs="Arial"/>
            <w:sz w:val="21"/>
            <w:szCs w:val="21"/>
          </w:rPr>
          <w:t>2021</w:t>
        </w:r>
        <w:r>
          <w:rPr>
            <w:rStyle w:val="af7"/>
            <w:rFonts w:ascii="Arial" w:eastAsiaTheme="minorEastAsia" w:hAnsi="Arial" w:cs="Arial"/>
            <w:sz w:val="21"/>
            <w:szCs w:val="21"/>
          </w:rPr>
          <w:t>年第</w:t>
        </w:r>
        <w:r>
          <w:rPr>
            <w:rStyle w:val="af7"/>
            <w:rFonts w:ascii="Arial" w:eastAsiaTheme="minorEastAsia" w:hAnsi="Arial" w:cs="Arial"/>
            <w:sz w:val="21"/>
            <w:szCs w:val="21"/>
          </w:rPr>
          <w:t>3</w:t>
        </w:r>
        <w:r>
          <w:rPr>
            <w:rStyle w:val="af7"/>
            <w:rFonts w:ascii="Arial" w:eastAsiaTheme="minorEastAsia" w:hAnsi="Arial" w:cs="Arial"/>
            <w:sz w:val="21"/>
            <w:szCs w:val="21"/>
          </w:rPr>
          <w:t>期</w:t>
        </w:r>
      </w:hyperlink>
    </w:p>
    <w:p w14:paraId="6C47E749" w14:textId="77777777" w:rsidR="00AA1AFF" w:rsidRDefault="005806DF">
      <w:pPr>
        <w:numPr>
          <w:ilvl w:val="0"/>
          <w:numId w:val="4"/>
        </w:numPr>
        <w:shd w:val="clear" w:color="auto" w:fill="FFFFFF"/>
        <w:rPr>
          <w:rFonts w:ascii="Arial" w:eastAsiaTheme="minorEastAsia" w:hAnsi="Arial" w:cs="Arial"/>
          <w:sz w:val="21"/>
          <w:szCs w:val="21"/>
        </w:rPr>
      </w:pPr>
      <w:r>
        <w:rPr>
          <w:rFonts w:ascii="Arial" w:eastAsiaTheme="minorEastAsia" w:hAnsi="Arial" w:cs="Arial"/>
          <w:sz w:val="21"/>
          <w:szCs w:val="21"/>
        </w:rPr>
        <w:t>王雅琦、余淼杰，《人民币汇率、市场需求与加工贸易》，《</w:t>
      </w:r>
      <w:r>
        <w:rPr>
          <w:rFonts w:ascii="Arial" w:eastAsiaTheme="minorEastAsia" w:hAnsi="Arial" w:cs="Arial"/>
          <w:sz w:val="21"/>
          <w:szCs w:val="21"/>
          <w:u w:val="single"/>
        </w:rPr>
        <w:t>世界经济</w:t>
      </w:r>
      <w:r>
        <w:rPr>
          <w:rFonts w:ascii="Arial" w:eastAsiaTheme="minorEastAsia" w:hAnsi="Arial" w:cs="Arial"/>
          <w:sz w:val="21"/>
          <w:szCs w:val="21"/>
        </w:rPr>
        <w:t>》，</w:t>
      </w:r>
      <w:r>
        <w:rPr>
          <w:rFonts w:ascii="Arial" w:eastAsiaTheme="minorEastAsia" w:hAnsi="Arial" w:cs="Arial"/>
          <w:sz w:val="21"/>
          <w:szCs w:val="21"/>
        </w:rPr>
        <w:t>2021</w:t>
      </w:r>
      <w:r>
        <w:rPr>
          <w:rFonts w:ascii="Arial" w:eastAsiaTheme="minorEastAsia" w:hAnsi="Arial" w:cs="Arial"/>
          <w:sz w:val="21"/>
          <w:szCs w:val="21"/>
        </w:rPr>
        <w:t>年第</w:t>
      </w:r>
      <w:r>
        <w:rPr>
          <w:rFonts w:ascii="Arial" w:eastAsiaTheme="minorEastAsia" w:hAnsi="Arial" w:cs="Arial"/>
          <w:sz w:val="21"/>
          <w:szCs w:val="21"/>
        </w:rPr>
        <w:t>10</w:t>
      </w:r>
      <w:r>
        <w:rPr>
          <w:rFonts w:ascii="Arial" w:eastAsiaTheme="minorEastAsia" w:hAnsi="Arial" w:cs="Arial"/>
          <w:sz w:val="21"/>
          <w:szCs w:val="21"/>
        </w:rPr>
        <w:t>期。（</w:t>
      </w:r>
      <w:r>
        <w:rPr>
          <w:rFonts w:ascii="Arial" w:eastAsiaTheme="minorEastAsia" w:hAnsi="Arial" w:cs="Arial"/>
          <w:sz w:val="21"/>
          <w:szCs w:val="21"/>
        </w:rPr>
        <w:t>---</w:t>
      </w:r>
      <w:r>
        <w:rPr>
          <w:rFonts w:ascii="Arial" w:eastAsiaTheme="minorEastAsia" w:hAnsi="Arial" w:cs="Arial"/>
          <w:sz w:val="21"/>
          <w:szCs w:val="21"/>
        </w:rPr>
        <w:t>人大复印资料《国际贸易研究》</w:t>
      </w:r>
      <w:r>
        <w:rPr>
          <w:rFonts w:ascii="Arial" w:eastAsiaTheme="minorEastAsia" w:hAnsi="Arial" w:cs="Arial"/>
          <w:sz w:val="21"/>
          <w:szCs w:val="21"/>
        </w:rPr>
        <w:t>2022</w:t>
      </w:r>
      <w:r>
        <w:rPr>
          <w:rFonts w:ascii="Arial" w:eastAsiaTheme="minorEastAsia" w:hAnsi="Arial" w:cs="Arial"/>
          <w:sz w:val="21"/>
          <w:szCs w:val="21"/>
        </w:rPr>
        <w:t>年第</w:t>
      </w:r>
      <w:r>
        <w:rPr>
          <w:rFonts w:ascii="Arial" w:eastAsiaTheme="minorEastAsia" w:hAnsi="Arial" w:cs="Arial"/>
          <w:sz w:val="21"/>
          <w:szCs w:val="21"/>
        </w:rPr>
        <w:t>2</w:t>
      </w:r>
      <w:r>
        <w:rPr>
          <w:rFonts w:ascii="Arial" w:eastAsiaTheme="minorEastAsia" w:hAnsi="Arial" w:cs="Arial"/>
          <w:sz w:val="21"/>
          <w:szCs w:val="21"/>
        </w:rPr>
        <w:t>期全文转载）</w:t>
      </w:r>
    </w:p>
    <w:p w14:paraId="1D80DD5F" w14:textId="77777777" w:rsidR="00AA1AFF" w:rsidRDefault="005806DF">
      <w:pPr>
        <w:pStyle w:val="afa"/>
        <w:numPr>
          <w:ilvl w:val="0"/>
          <w:numId w:val="4"/>
        </w:numPr>
        <w:ind w:firstLineChars="0"/>
        <w:rPr>
          <w:rFonts w:ascii="Arial" w:eastAsiaTheme="minorEastAsia" w:hAnsi="Arial" w:cs="Arial"/>
          <w:sz w:val="21"/>
          <w:szCs w:val="21"/>
        </w:rPr>
      </w:pPr>
      <w:r>
        <w:rPr>
          <w:rFonts w:ascii="Arial" w:eastAsiaTheme="minorEastAsia" w:hAnsi="Arial" w:cs="Arial"/>
          <w:sz w:val="21"/>
          <w:szCs w:val="21"/>
        </w:rPr>
        <w:t>余淼杰、曹健，《贸易自由化的度量及其对企业创新的影响》，《长安大学学报（社会科学版）》，</w:t>
      </w:r>
      <w:r>
        <w:rPr>
          <w:rFonts w:ascii="Arial" w:eastAsiaTheme="minorEastAsia" w:hAnsi="Arial" w:cs="Arial"/>
          <w:sz w:val="21"/>
          <w:szCs w:val="21"/>
        </w:rPr>
        <w:t>2021</w:t>
      </w:r>
      <w:r>
        <w:rPr>
          <w:rFonts w:ascii="Arial" w:eastAsiaTheme="minorEastAsia" w:hAnsi="Arial" w:cs="Arial"/>
          <w:sz w:val="21"/>
          <w:szCs w:val="21"/>
        </w:rPr>
        <w:t>年第</w:t>
      </w:r>
      <w:r>
        <w:rPr>
          <w:rFonts w:ascii="Arial" w:eastAsiaTheme="minorEastAsia" w:hAnsi="Arial" w:cs="Arial"/>
          <w:sz w:val="21"/>
          <w:szCs w:val="21"/>
        </w:rPr>
        <w:t>5</w:t>
      </w:r>
      <w:r>
        <w:rPr>
          <w:rFonts w:ascii="Arial" w:eastAsiaTheme="minorEastAsia" w:hAnsi="Arial" w:cs="Arial"/>
          <w:sz w:val="21"/>
          <w:szCs w:val="21"/>
        </w:rPr>
        <w:t>期。</w:t>
      </w:r>
    </w:p>
    <w:p w14:paraId="73B9571B" w14:textId="77777777" w:rsidR="00AA1AFF" w:rsidRDefault="005806DF">
      <w:pPr>
        <w:numPr>
          <w:ilvl w:val="0"/>
          <w:numId w:val="4"/>
        </w:numPr>
        <w:shd w:val="clear" w:color="auto" w:fill="FFFFFF"/>
        <w:rPr>
          <w:rFonts w:ascii="Arial" w:eastAsiaTheme="minorEastAsia" w:hAnsi="Arial" w:cs="Arial"/>
          <w:sz w:val="21"/>
          <w:szCs w:val="21"/>
        </w:rPr>
      </w:pPr>
      <w:r>
        <w:rPr>
          <w:rFonts w:ascii="Arial" w:eastAsiaTheme="minorEastAsia" w:hAnsi="Arial" w:cs="Arial"/>
          <w:sz w:val="21"/>
          <w:szCs w:val="21"/>
        </w:rPr>
        <w:t>余淼杰、王霄彤，</w:t>
      </w:r>
      <w:hyperlink r:id="rId97" w:history="1">
        <w:r>
          <w:rPr>
            <w:rStyle w:val="af7"/>
            <w:rFonts w:ascii="Arial" w:eastAsiaTheme="minorEastAsia" w:hAnsi="Arial" w:cs="Arial"/>
            <w:color w:val="auto"/>
            <w:sz w:val="21"/>
            <w:szCs w:val="21"/>
            <w:u w:val="none"/>
          </w:rPr>
          <w:t>《中国</w:t>
        </w:r>
        <w:r>
          <w:rPr>
            <w:rStyle w:val="af7"/>
            <w:rFonts w:ascii="Arial" w:eastAsiaTheme="minorEastAsia" w:hAnsi="Arial" w:cs="Arial"/>
            <w:color w:val="auto"/>
            <w:sz w:val="21"/>
            <w:szCs w:val="21"/>
            <w:u w:val="none"/>
          </w:rPr>
          <w:t>-</w:t>
        </w:r>
      </w:hyperlink>
      <w:hyperlink r:id="rId98" w:history="1">
        <w:r>
          <w:rPr>
            <w:rStyle w:val="af7"/>
            <w:rFonts w:ascii="Arial" w:eastAsiaTheme="minorEastAsia" w:hAnsi="Arial" w:cs="Arial"/>
            <w:color w:val="auto"/>
            <w:sz w:val="21"/>
            <w:szCs w:val="21"/>
            <w:u w:val="none"/>
          </w:rPr>
          <w:t>东盟自由贸易协定和中国企业生产率》，《</w:t>
        </w:r>
        <w:r>
          <w:rPr>
            <w:rStyle w:val="af7"/>
            <w:rFonts w:ascii="Arial" w:eastAsiaTheme="minorEastAsia" w:hAnsi="Arial" w:cs="Arial"/>
            <w:color w:val="auto"/>
            <w:sz w:val="21"/>
            <w:szCs w:val="21"/>
          </w:rPr>
          <w:t>学术月刊</w:t>
        </w:r>
        <w:r>
          <w:rPr>
            <w:rStyle w:val="af7"/>
            <w:rFonts w:ascii="Arial" w:eastAsiaTheme="minorEastAsia" w:hAnsi="Arial" w:cs="Arial"/>
            <w:color w:val="auto"/>
            <w:sz w:val="21"/>
            <w:szCs w:val="21"/>
            <w:u w:val="none"/>
          </w:rPr>
          <w:t>》，第</w:t>
        </w:r>
        <w:r>
          <w:rPr>
            <w:rStyle w:val="af7"/>
            <w:rFonts w:ascii="Arial" w:eastAsiaTheme="minorEastAsia" w:hAnsi="Arial" w:cs="Arial"/>
            <w:color w:val="auto"/>
            <w:sz w:val="21"/>
            <w:szCs w:val="21"/>
            <w:u w:val="none"/>
          </w:rPr>
          <w:t>53</w:t>
        </w:r>
      </w:hyperlink>
      <w:hyperlink r:id="rId99" w:history="1">
        <w:r>
          <w:rPr>
            <w:rStyle w:val="af7"/>
            <w:rFonts w:ascii="Arial" w:eastAsiaTheme="minorEastAsia" w:hAnsi="Arial" w:cs="Arial"/>
            <w:color w:val="auto"/>
            <w:sz w:val="21"/>
            <w:szCs w:val="21"/>
            <w:u w:val="none"/>
          </w:rPr>
          <w:t>卷，</w:t>
        </w:r>
        <w:r>
          <w:rPr>
            <w:rStyle w:val="af7"/>
            <w:rFonts w:ascii="Arial" w:eastAsiaTheme="minorEastAsia" w:hAnsi="Arial" w:cs="Arial"/>
            <w:color w:val="auto"/>
            <w:sz w:val="21"/>
            <w:szCs w:val="21"/>
            <w:u w:val="none"/>
          </w:rPr>
          <w:t>2021</w:t>
        </w:r>
        <w:r>
          <w:rPr>
            <w:rStyle w:val="af7"/>
            <w:rFonts w:ascii="Arial" w:eastAsiaTheme="minorEastAsia" w:hAnsi="Arial" w:cs="Arial"/>
            <w:color w:val="auto"/>
            <w:sz w:val="21"/>
            <w:szCs w:val="21"/>
            <w:u w:val="none"/>
          </w:rPr>
          <w:t>年第</w:t>
        </w:r>
        <w:r>
          <w:rPr>
            <w:rStyle w:val="af7"/>
            <w:rFonts w:ascii="Arial" w:eastAsiaTheme="minorEastAsia" w:hAnsi="Arial" w:cs="Arial"/>
            <w:color w:val="auto"/>
            <w:sz w:val="21"/>
            <w:szCs w:val="21"/>
            <w:u w:val="none"/>
          </w:rPr>
          <w:t>3</w:t>
        </w:r>
        <w:r>
          <w:rPr>
            <w:rStyle w:val="af7"/>
            <w:rFonts w:ascii="Arial" w:eastAsiaTheme="minorEastAsia" w:hAnsi="Arial" w:cs="Arial"/>
            <w:color w:val="auto"/>
            <w:sz w:val="21"/>
            <w:szCs w:val="21"/>
            <w:u w:val="none"/>
          </w:rPr>
          <w:t>期</w:t>
        </w:r>
      </w:hyperlink>
      <w:r>
        <w:rPr>
          <w:rFonts w:ascii="Arial" w:eastAsiaTheme="minorEastAsia" w:hAnsi="Arial" w:cs="Arial"/>
          <w:sz w:val="21"/>
          <w:szCs w:val="21"/>
        </w:rPr>
        <w:t>。</w:t>
      </w:r>
    </w:p>
    <w:p w14:paraId="284F9F98"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余淼杰、高恺琳，《进口中间品和企业对外直接投资概率：来自中国企业的证据》，《</w:t>
      </w:r>
      <w:r>
        <w:rPr>
          <w:rStyle w:val="af4"/>
          <w:rFonts w:ascii="Arial" w:eastAsiaTheme="minorEastAsia" w:hAnsi="Arial" w:cs="Arial"/>
          <w:b w:val="0"/>
          <w:bCs w:val="0"/>
          <w:color w:val="323232"/>
          <w:sz w:val="21"/>
          <w:szCs w:val="21"/>
          <w:u w:val="single"/>
        </w:rPr>
        <w:t>经济学季刊</w:t>
      </w:r>
      <w:r>
        <w:rPr>
          <w:rFonts w:ascii="Arial" w:eastAsiaTheme="minorEastAsia" w:hAnsi="Arial" w:cs="Arial"/>
          <w:color w:val="323232"/>
          <w:sz w:val="21"/>
          <w:szCs w:val="21"/>
        </w:rPr>
        <w:t>》，</w:t>
      </w:r>
      <w:r>
        <w:rPr>
          <w:rFonts w:ascii="Arial" w:eastAsiaTheme="minorEastAsia" w:hAnsi="Arial" w:cs="Arial"/>
          <w:color w:val="323232"/>
          <w:sz w:val="21"/>
          <w:szCs w:val="21"/>
        </w:rPr>
        <w:t>21</w:t>
      </w:r>
      <w:r>
        <w:rPr>
          <w:rFonts w:ascii="Arial" w:eastAsiaTheme="minorEastAsia" w:hAnsi="Arial" w:cs="Arial"/>
          <w:color w:val="323232"/>
          <w:sz w:val="21"/>
          <w:szCs w:val="21"/>
        </w:rPr>
        <w:t>（</w:t>
      </w:r>
      <w:r>
        <w:rPr>
          <w:rFonts w:ascii="Arial" w:eastAsiaTheme="minorEastAsia" w:hAnsi="Arial" w:cs="Arial"/>
          <w:color w:val="323232"/>
          <w:sz w:val="21"/>
          <w:szCs w:val="21"/>
        </w:rPr>
        <w:t>4</w:t>
      </w:r>
      <w:r>
        <w:rPr>
          <w:rFonts w:ascii="Arial" w:eastAsiaTheme="minorEastAsia" w:hAnsi="Arial" w:cs="Arial"/>
          <w:color w:val="323232"/>
          <w:sz w:val="21"/>
          <w:szCs w:val="21"/>
        </w:rPr>
        <w:t>），</w:t>
      </w:r>
      <w:r>
        <w:rPr>
          <w:rFonts w:ascii="Arial" w:eastAsiaTheme="minorEastAsia" w:hAnsi="Arial" w:cs="Arial"/>
          <w:color w:val="323232"/>
          <w:sz w:val="21"/>
          <w:szCs w:val="21"/>
        </w:rPr>
        <w:t>pp.1369-1390</w:t>
      </w:r>
      <w:r>
        <w:rPr>
          <w:rFonts w:ascii="Arial" w:eastAsiaTheme="minorEastAsia" w:hAnsi="Arial" w:cs="Arial"/>
          <w:color w:val="323232"/>
          <w:sz w:val="21"/>
          <w:szCs w:val="21"/>
        </w:rPr>
        <w:t>。（人大复印资料《国际贸易研究》</w:t>
      </w:r>
      <w:r>
        <w:rPr>
          <w:rFonts w:ascii="Arial" w:eastAsiaTheme="minorEastAsia" w:hAnsi="Arial" w:cs="Arial"/>
          <w:color w:val="323232"/>
          <w:sz w:val="21"/>
          <w:szCs w:val="21"/>
        </w:rPr>
        <w:t>2022</w:t>
      </w:r>
      <w:r>
        <w:rPr>
          <w:rFonts w:ascii="Arial" w:eastAsiaTheme="minorEastAsia" w:hAnsi="Arial" w:cs="Arial"/>
          <w:color w:val="323232"/>
          <w:sz w:val="21"/>
          <w:szCs w:val="21"/>
        </w:rPr>
        <w:t>年</w:t>
      </w:r>
      <w:r>
        <w:rPr>
          <w:rFonts w:ascii="Arial" w:eastAsiaTheme="minorEastAsia" w:hAnsi="Arial" w:cs="Arial"/>
          <w:color w:val="323232"/>
          <w:sz w:val="21"/>
          <w:szCs w:val="21"/>
        </w:rPr>
        <w:t>1</w:t>
      </w:r>
      <w:r>
        <w:rPr>
          <w:rFonts w:ascii="Arial" w:eastAsiaTheme="minorEastAsia" w:hAnsi="Arial" w:cs="Arial"/>
          <w:color w:val="323232"/>
          <w:sz w:val="21"/>
          <w:szCs w:val="21"/>
        </w:rPr>
        <w:t>月全文转载，</w:t>
      </w:r>
      <w:r>
        <w:rPr>
          <w:rFonts w:ascii="Arial" w:eastAsiaTheme="minorEastAsia" w:hAnsi="Arial" w:cs="Arial"/>
          <w:sz w:val="21"/>
          <w:szCs w:val="21"/>
        </w:rPr>
        <w:t>入选《世界经济年鉴》</w:t>
      </w:r>
      <w:r>
        <w:rPr>
          <w:rFonts w:ascii="Arial" w:eastAsiaTheme="minorEastAsia" w:hAnsi="Arial" w:cs="Arial"/>
          <w:bCs/>
          <w:sz w:val="21"/>
          <w:szCs w:val="21"/>
        </w:rPr>
        <w:t>全球对外投资</w:t>
      </w:r>
      <w:r>
        <w:rPr>
          <w:rFonts w:ascii="Arial" w:eastAsiaTheme="minorEastAsia" w:hAnsi="Arial" w:cs="Arial"/>
          <w:bCs/>
          <w:sz w:val="21"/>
          <w:szCs w:val="21"/>
        </w:rPr>
        <w:t>2021</w:t>
      </w:r>
      <w:r>
        <w:rPr>
          <w:rFonts w:ascii="Arial" w:eastAsiaTheme="minorEastAsia" w:hAnsi="Arial" w:cs="Arial"/>
          <w:bCs/>
          <w:sz w:val="21"/>
          <w:szCs w:val="21"/>
        </w:rPr>
        <w:t>年</w:t>
      </w:r>
      <w:r>
        <w:rPr>
          <w:rFonts w:ascii="Arial" w:eastAsiaTheme="minorEastAsia" w:hAnsi="Arial" w:cs="Arial"/>
          <w:bCs/>
          <w:sz w:val="21"/>
          <w:szCs w:val="21"/>
          <w:u w:val="single"/>
        </w:rPr>
        <w:t>最佳中文</w:t>
      </w:r>
      <w:r>
        <w:rPr>
          <w:rFonts w:ascii="Arial" w:eastAsiaTheme="minorEastAsia" w:hAnsi="Arial" w:cs="Arial"/>
          <w:bCs/>
          <w:sz w:val="21"/>
          <w:szCs w:val="21"/>
        </w:rPr>
        <w:t>论文</w:t>
      </w:r>
      <w:r>
        <w:rPr>
          <w:rFonts w:ascii="Arial" w:eastAsiaTheme="minorEastAsia" w:hAnsi="Arial" w:cs="Arial"/>
          <w:color w:val="323232"/>
          <w:sz w:val="21"/>
          <w:szCs w:val="21"/>
        </w:rPr>
        <w:t>）</w:t>
      </w:r>
    </w:p>
    <w:p w14:paraId="11AA5C91" w14:textId="77777777" w:rsidR="00AA1AFF" w:rsidRDefault="00B56B87">
      <w:pPr>
        <w:numPr>
          <w:ilvl w:val="0"/>
          <w:numId w:val="4"/>
        </w:numPr>
        <w:shd w:val="clear" w:color="auto" w:fill="FFFFFF"/>
        <w:rPr>
          <w:rFonts w:ascii="Arial" w:eastAsiaTheme="minorEastAsia" w:hAnsi="Arial" w:cs="Arial"/>
          <w:sz w:val="21"/>
          <w:szCs w:val="21"/>
        </w:rPr>
      </w:pPr>
      <w:hyperlink r:id="rId100" w:history="1">
        <w:r w:rsidR="005806DF">
          <w:rPr>
            <w:rStyle w:val="af7"/>
            <w:rFonts w:ascii="Arial" w:eastAsiaTheme="minorEastAsia" w:hAnsi="Arial" w:cs="Arial"/>
            <w:color w:val="auto"/>
            <w:sz w:val="21"/>
            <w:szCs w:val="21"/>
            <w:u w:val="none"/>
          </w:rPr>
          <w:t>刘斌、王乃嘉、余淼杰、朱学昌，《制造业服务要素投入与出口中的隐含碳</w:t>
        </w:r>
        <w:r w:rsidR="005806DF">
          <w:rPr>
            <w:rStyle w:val="af7"/>
            <w:rFonts w:ascii="Arial" w:eastAsiaTheme="minorEastAsia" w:hAnsi="Arial" w:cs="Arial"/>
            <w:color w:val="auto"/>
            <w:sz w:val="21"/>
            <w:szCs w:val="21"/>
            <w:u w:val="none"/>
          </w:rPr>
          <w:t>--</w:t>
        </w:r>
        <w:r w:rsidR="005806DF">
          <w:rPr>
            <w:rStyle w:val="af7"/>
            <w:rFonts w:ascii="Arial" w:eastAsiaTheme="minorEastAsia" w:hAnsi="Arial" w:cs="Arial"/>
            <w:color w:val="auto"/>
            <w:sz w:val="21"/>
            <w:szCs w:val="21"/>
            <w:u w:val="none"/>
          </w:rPr>
          <w:t>基于全球价值链环境成本视角的研究》，《</w:t>
        </w:r>
        <w:r w:rsidR="005806DF">
          <w:rPr>
            <w:rStyle w:val="af7"/>
            <w:rFonts w:ascii="Arial" w:eastAsiaTheme="minorEastAsia" w:hAnsi="Arial" w:cs="Arial"/>
            <w:color w:val="auto"/>
            <w:sz w:val="21"/>
            <w:szCs w:val="21"/>
          </w:rPr>
          <w:t>中国人民大学学报</w:t>
        </w:r>
        <w:r w:rsidR="005806DF">
          <w:rPr>
            <w:rStyle w:val="af7"/>
            <w:rFonts w:ascii="Arial" w:eastAsiaTheme="minorEastAsia" w:hAnsi="Arial" w:cs="Arial"/>
            <w:color w:val="auto"/>
            <w:sz w:val="21"/>
            <w:szCs w:val="21"/>
            <w:u w:val="none"/>
          </w:rPr>
          <w:t>》，</w:t>
        </w:r>
        <w:r w:rsidR="005806DF">
          <w:rPr>
            <w:rStyle w:val="af7"/>
            <w:rFonts w:ascii="Arial" w:eastAsiaTheme="minorEastAsia" w:hAnsi="Arial" w:cs="Arial"/>
            <w:color w:val="auto"/>
            <w:sz w:val="21"/>
            <w:szCs w:val="21"/>
            <w:u w:val="none"/>
          </w:rPr>
          <w:t>2021</w:t>
        </w:r>
        <w:r w:rsidR="005806DF">
          <w:rPr>
            <w:rStyle w:val="af7"/>
            <w:rFonts w:ascii="Arial" w:eastAsiaTheme="minorEastAsia" w:hAnsi="Arial" w:cs="Arial"/>
            <w:color w:val="auto"/>
            <w:sz w:val="21"/>
            <w:szCs w:val="21"/>
            <w:u w:val="none"/>
          </w:rPr>
          <w:t>年第</w:t>
        </w:r>
        <w:r w:rsidR="005806DF">
          <w:rPr>
            <w:rStyle w:val="af7"/>
            <w:rFonts w:ascii="Arial" w:eastAsiaTheme="minorEastAsia" w:hAnsi="Arial" w:cs="Arial"/>
            <w:color w:val="auto"/>
            <w:sz w:val="21"/>
            <w:szCs w:val="21"/>
            <w:u w:val="none"/>
          </w:rPr>
          <w:t>2</w:t>
        </w:r>
        <w:r w:rsidR="005806DF">
          <w:rPr>
            <w:rStyle w:val="af7"/>
            <w:rFonts w:ascii="Arial" w:eastAsiaTheme="minorEastAsia" w:hAnsi="Arial" w:cs="Arial"/>
            <w:color w:val="auto"/>
            <w:sz w:val="21"/>
            <w:szCs w:val="21"/>
            <w:u w:val="none"/>
          </w:rPr>
          <w:t>期，第</w:t>
        </w:r>
        <w:r w:rsidR="005806DF">
          <w:rPr>
            <w:rStyle w:val="af7"/>
            <w:rFonts w:ascii="Arial" w:eastAsiaTheme="minorEastAsia" w:hAnsi="Arial" w:cs="Arial"/>
            <w:color w:val="auto"/>
            <w:sz w:val="21"/>
            <w:szCs w:val="21"/>
            <w:u w:val="none"/>
          </w:rPr>
          <w:t>81-94</w:t>
        </w:r>
        <w:r w:rsidR="005806DF">
          <w:rPr>
            <w:rStyle w:val="af7"/>
            <w:rFonts w:ascii="Arial" w:eastAsiaTheme="minorEastAsia" w:hAnsi="Arial" w:cs="Arial"/>
            <w:color w:val="auto"/>
            <w:sz w:val="21"/>
            <w:szCs w:val="21"/>
            <w:u w:val="none"/>
          </w:rPr>
          <w:t>页。</w:t>
        </w:r>
      </w:hyperlink>
    </w:p>
    <w:p w14:paraId="4FADF20E" w14:textId="77777777" w:rsidR="00AA1AFF" w:rsidRDefault="005806DF">
      <w:pPr>
        <w:numPr>
          <w:ilvl w:val="0"/>
          <w:numId w:val="4"/>
        </w:numPr>
        <w:shd w:val="clear" w:color="auto" w:fill="FFFFFF"/>
        <w:rPr>
          <w:rFonts w:ascii="Arial" w:eastAsiaTheme="minorEastAsia" w:hAnsi="Arial" w:cs="Arial"/>
          <w:sz w:val="21"/>
          <w:szCs w:val="21"/>
        </w:rPr>
      </w:pPr>
      <w:r>
        <w:rPr>
          <w:rFonts w:ascii="Arial" w:eastAsiaTheme="minorEastAsia" w:hAnsi="Arial" w:cs="Arial"/>
          <w:sz w:val="21"/>
          <w:szCs w:val="21"/>
        </w:rPr>
        <w:t>余淼杰、蒋海威，</w:t>
      </w:r>
      <w:hyperlink r:id="rId101" w:history="1">
        <w:r>
          <w:rPr>
            <w:rStyle w:val="af7"/>
            <w:rFonts w:ascii="Arial" w:eastAsiaTheme="minorEastAsia" w:hAnsi="Arial" w:cs="Arial"/>
            <w:color w:val="auto"/>
            <w:sz w:val="21"/>
            <w:szCs w:val="21"/>
            <w:u w:val="none"/>
          </w:rPr>
          <w:t>《从</w:t>
        </w:r>
        <w:r>
          <w:rPr>
            <w:rStyle w:val="af7"/>
            <w:rFonts w:ascii="Arial" w:eastAsiaTheme="minorEastAsia" w:hAnsi="Arial" w:cs="Arial"/>
            <w:color w:val="auto"/>
            <w:sz w:val="21"/>
            <w:szCs w:val="21"/>
            <w:u w:val="none"/>
          </w:rPr>
          <w:t>RCEP</w:t>
        </w:r>
      </w:hyperlink>
      <w:hyperlink r:id="rId102" w:history="1">
        <w:r>
          <w:rPr>
            <w:rStyle w:val="af7"/>
            <w:rFonts w:ascii="Arial" w:eastAsiaTheme="minorEastAsia" w:hAnsi="Arial" w:cs="Arial"/>
            <w:color w:val="auto"/>
            <w:sz w:val="21"/>
            <w:szCs w:val="21"/>
            <w:u w:val="none"/>
          </w:rPr>
          <w:t>到</w:t>
        </w:r>
        <w:r>
          <w:rPr>
            <w:rStyle w:val="af7"/>
            <w:rFonts w:ascii="Arial" w:eastAsiaTheme="minorEastAsia" w:hAnsi="Arial" w:cs="Arial"/>
            <w:color w:val="auto"/>
            <w:sz w:val="21"/>
            <w:szCs w:val="21"/>
            <w:u w:val="none"/>
          </w:rPr>
          <w:t>CPTPP</w:t>
        </w:r>
      </w:hyperlink>
      <w:hyperlink r:id="rId103" w:history="1">
        <w:r>
          <w:rPr>
            <w:rStyle w:val="af7"/>
            <w:rFonts w:ascii="Arial" w:eastAsiaTheme="minorEastAsia" w:hAnsi="Arial" w:cs="Arial"/>
            <w:color w:val="auto"/>
            <w:sz w:val="21"/>
            <w:szCs w:val="21"/>
            <w:u w:val="none"/>
          </w:rPr>
          <w:t>：挑战与对策》，《</w:t>
        </w:r>
        <w:r>
          <w:rPr>
            <w:rStyle w:val="af7"/>
            <w:rFonts w:ascii="Arial" w:eastAsiaTheme="minorEastAsia" w:hAnsi="Arial" w:cs="Arial"/>
            <w:color w:val="auto"/>
            <w:sz w:val="21"/>
            <w:szCs w:val="21"/>
          </w:rPr>
          <w:t>国际经济评论</w:t>
        </w:r>
        <w:r>
          <w:rPr>
            <w:rStyle w:val="af7"/>
            <w:rFonts w:ascii="Arial" w:eastAsiaTheme="minorEastAsia" w:hAnsi="Arial" w:cs="Arial"/>
            <w:color w:val="auto"/>
            <w:sz w:val="21"/>
            <w:szCs w:val="21"/>
            <w:u w:val="none"/>
          </w:rPr>
          <w:t>》，</w:t>
        </w:r>
        <w:r>
          <w:rPr>
            <w:rStyle w:val="af7"/>
            <w:rFonts w:ascii="Arial" w:eastAsiaTheme="minorEastAsia" w:hAnsi="Arial" w:cs="Arial"/>
            <w:color w:val="auto"/>
            <w:sz w:val="21"/>
            <w:szCs w:val="21"/>
            <w:u w:val="none"/>
          </w:rPr>
          <w:t>2021</w:t>
        </w:r>
        <w:r>
          <w:rPr>
            <w:rStyle w:val="af7"/>
            <w:rFonts w:ascii="Arial" w:eastAsiaTheme="minorEastAsia" w:hAnsi="Arial" w:cs="Arial"/>
            <w:color w:val="auto"/>
            <w:sz w:val="21"/>
            <w:szCs w:val="21"/>
            <w:u w:val="none"/>
          </w:rPr>
          <w:t>年</w:t>
        </w:r>
      </w:hyperlink>
      <w:r>
        <w:rPr>
          <w:rFonts w:ascii="Arial" w:hAnsi="Arial" w:cs="Arial"/>
          <w:sz w:val="21"/>
          <w:szCs w:val="21"/>
        </w:rPr>
        <w:t>第</w:t>
      </w:r>
      <w:r>
        <w:rPr>
          <w:rFonts w:ascii="Arial" w:hAnsi="Arial" w:cs="Arial"/>
          <w:sz w:val="21"/>
          <w:szCs w:val="21"/>
        </w:rPr>
        <w:t xml:space="preserve">2 </w:t>
      </w:r>
      <w:r>
        <w:rPr>
          <w:rFonts w:ascii="Arial" w:hAnsi="Arial" w:cs="Arial"/>
          <w:sz w:val="21"/>
          <w:szCs w:val="21"/>
        </w:rPr>
        <w:t>期，第</w:t>
      </w:r>
      <w:r>
        <w:rPr>
          <w:rFonts w:ascii="Arial" w:hAnsi="Arial" w:cs="Arial"/>
          <w:sz w:val="21"/>
          <w:szCs w:val="21"/>
        </w:rPr>
        <w:t>129-144</w:t>
      </w:r>
      <w:r>
        <w:rPr>
          <w:rFonts w:ascii="Arial" w:hAnsi="Arial" w:cs="Arial"/>
          <w:sz w:val="21"/>
          <w:szCs w:val="21"/>
        </w:rPr>
        <w:t>页。</w:t>
      </w:r>
    </w:p>
    <w:p w14:paraId="5F2BD295"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李长英、周荣云、余淼杰，《中国新旧动能转换的历史演进及区域特征》，《</w:t>
      </w:r>
      <w:r>
        <w:rPr>
          <w:rFonts w:ascii="Arial" w:eastAsiaTheme="minorEastAsia" w:hAnsi="Arial" w:cs="Arial"/>
          <w:color w:val="323232"/>
          <w:sz w:val="21"/>
          <w:szCs w:val="21"/>
          <w:u w:val="single"/>
        </w:rPr>
        <w:t>数量经济技术经济研究</w:t>
      </w:r>
      <w:r>
        <w:rPr>
          <w:rFonts w:ascii="Arial" w:eastAsiaTheme="minorEastAsia" w:hAnsi="Arial" w:cs="Arial"/>
          <w:color w:val="323232"/>
          <w:sz w:val="21"/>
          <w:szCs w:val="21"/>
        </w:rPr>
        <w:t>》，</w:t>
      </w:r>
      <w:r>
        <w:rPr>
          <w:rFonts w:ascii="Arial" w:eastAsiaTheme="minorEastAsia" w:hAnsi="Arial" w:cs="Arial"/>
          <w:color w:val="323232"/>
          <w:sz w:val="21"/>
          <w:szCs w:val="21"/>
        </w:rPr>
        <w:t>2021</w:t>
      </w:r>
      <w:r>
        <w:rPr>
          <w:rFonts w:ascii="Arial" w:eastAsiaTheme="minorEastAsia" w:hAnsi="Arial" w:cs="Arial"/>
          <w:color w:val="323232"/>
          <w:sz w:val="21"/>
          <w:szCs w:val="21"/>
        </w:rPr>
        <w:t>第</w:t>
      </w:r>
      <w:r>
        <w:rPr>
          <w:rFonts w:ascii="Arial" w:eastAsiaTheme="minorEastAsia" w:hAnsi="Arial" w:cs="Arial"/>
          <w:color w:val="323232"/>
          <w:sz w:val="21"/>
          <w:szCs w:val="21"/>
        </w:rPr>
        <w:t>2</w:t>
      </w:r>
      <w:r>
        <w:rPr>
          <w:rFonts w:ascii="Arial" w:eastAsiaTheme="minorEastAsia" w:hAnsi="Arial" w:cs="Arial"/>
          <w:color w:val="323232"/>
          <w:sz w:val="21"/>
          <w:szCs w:val="21"/>
        </w:rPr>
        <w:t>期。</w:t>
      </w:r>
    </w:p>
    <w:p w14:paraId="2F3A939E"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余淼杰、郭兰滨，《</w:t>
      </w:r>
      <w:r>
        <w:rPr>
          <w:rFonts w:ascii="Arial" w:eastAsiaTheme="minorEastAsia" w:hAnsi="Arial" w:cs="Arial"/>
          <w:color w:val="323232"/>
          <w:sz w:val="21"/>
          <w:szCs w:val="21"/>
        </w:rPr>
        <w:t>&lt;</w:t>
      </w:r>
      <w:r>
        <w:rPr>
          <w:rFonts w:ascii="Arial" w:eastAsiaTheme="minorEastAsia" w:hAnsi="Arial" w:cs="Arial"/>
          <w:color w:val="323232"/>
          <w:sz w:val="21"/>
          <w:szCs w:val="21"/>
        </w:rPr>
        <w:t>中欧全面投资协定</w:t>
      </w:r>
      <w:r>
        <w:rPr>
          <w:rFonts w:ascii="Arial" w:eastAsiaTheme="minorEastAsia" w:hAnsi="Arial" w:cs="Arial"/>
          <w:color w:val="323232"/>
          <w:sz w:val="21"/>
          <w:szCs w:val="21"/>
        </w:rPr>
        <w:t>&gt;:</w:t>
      </w:r>
      <w:r>
        <w:rPr>
          <w:rFonts w:ascii="Arial" w:eastAsiaTheme="minorEastAsia" w:hAnsi="Arial" w:cs="Arial"/>
          <w:color w:val="323232"/>
          <w:sz w:val="21"/>
          <w:szCs w:val="21"/>
        </w:rPr>
        <w:t>基础、前期和挑战》，《长安大学学报（社会科学版）》，</w:t>
      </w:r>
      <w:r>
        <w:rPr>
          <w:rFonts w:ascii="Arial" w:eastAsiaTheme="minorEastAsia" w:hAnsi="Arial" w:cs="Arial"/>
          <w:color w:val="323232"/>
          <w:sz w:val="21"/>
          <w:szCs w:val="21"/>
        </w:rPr>
        <w:t>2021</w:t>
      </w:r>
      <w:r>
        <w:rPr>
          <w:rFonts w:ascii="Arial" w:eastAsiaTheme="minorEastAsia" w:hAnsi="Arial" w:cs="Arial"/>
          <w:color w:val="323232"/>
          <w:sz w:val="21"/>
          <w:szCs w:val="21"/>
        </w:rPr>
        <w:t>年第</w:t>
      </w:r>
      <w:r>
        <w:rPr>
          <w:rFonts w:ascii="Arial" w:eastAsiaTheme="minorEastAsia" w:hAnsi="Arial" w:cs="Arial"/>
          <w:color w:val="323232"/>
          <w:sz w:val="21"/>
          <w:szCs w:val="21"/>
        </w:rPr>
        <w:t>4</w:t>
      </w:r>
      <w:r>
        <w:rPr>
          <w:rFonts w:ascii="Arial" w:eastAsiaTheme="minorEastAsia" w:hAnsi="Arial" w:cs="Arial"/>
          <w:color w:val="323232"/>
          <w:sz w:val="21"/>
          <w:szCs w:val="21"/>
        </w:rPr>
        <w:t>期。</w:t>
      </w:r>
    </w:p>
    <w:p w14:paraId="753DE70B"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r>
        <w:rPr>
          <w:rFonts w:ascii="Arial" w:eastAsiaTheme="minorEastAsia" w:hAnsi="Arial" w:cs="Arial"/>
          <w:color w:val="323232"/>
          <w:sz w:val="21"/>
          <w:szCs w:val="21"/>
        </w:rPr>
        <w:t>“</w:t>
      </w:r>
      <w:r>
        <w:rPr>
          <w:rFonts w:ascii="Arial" w:eastAsiaTheme="minorEastAsia" w:hAnsi="Arial" w:cs="Arial"/>
          <w:color w:val="323232"/>
          <w:sz w:val="21"/>
          <w:szCs w:val="21"/>
        </w:rPr>
        <w:t>改革、开放、创新</w:t>
      </w:r>
      <w:r>
        <w:rPr>
          <w:rFonts w:ascii="Arial" w:eastAsiaTheme="minorEastAsia" w:hAnsi="Arial" w:cs="Arial"/>
          <w:color w:val="323232"/>
          <w:sz w:val="21"/>
          <w:szCs w:val="21"/>
        </w:rPr>
        <w:t>”</w:t>
      </w:r>
      <w:r>
        <w:rPr>
          <w:rFonts w:ascii="Arial" w:eastAsiaTheme="minorEastAsia" w:hAnsi="Arial" w:cs="Arial"/>
          <w:color w:val="323232"/>
          <w:sz w:val="21"/>
          <w:szCs w:val="21"/>
        </w:rPr>
        <w:t>三大抓手贯彻落实五中全会精神》，《</w:t>
      </w:r>
      <w:r>
        <w:rPr>
          <w:rFonts w:ascii="Arial" w:eastAsiaTheme="minorEastAsia" w:hAnsi="Arial" w:cs="Arial"/>
          <w:color w:val="323232"/>
          <w:sz w:val="21"/>
          <w:szCs w:val="21"/>
          <w:u w:val="single"/>
        </w:rPr>
        <w:t>学术前沿</w:t>
      </w:r>
      <w:r>
        <w:rPr>
          <w:rFonts w:ascii="Arial" w:eastAsiaTheme="minorEastAsia" w:hAnsi="Arial" w:cs="Arial"/>
          <w:color w:val="323232"/>
          <w:sz w:val="21"/>
          <w:szCs w:val="21"/>
        </w:rPr>
        <w:t>》，</w:t>
      </w:r>
      <w:r>
        <w:rPr>
          <w:rFonts w:ascii="Arial" w:eastAsiaTheme="minorEastAsia" w:hAnsi="Arial" w:cs="Arial"/>
          <w:color w:val="323232"/>
          <w:sz w:val="21"/>
          <w:szCs w:val="21"/>
        </w:rPr>
        <w:t>2020</w:t>
      </w:r>
      <w:r>
        <w:rPr>
          <w:rFonts w:ascii="Arial" w:eastAsiaTheme="minorEastAsia" w:hAnsi="Arial" w:cs="Arial"/>
          <w:color w:val="323232"/>
          <w:sz w:val="21"/>
          <w:szCs w:val="21"/>
        </w:rPr>
        <w:t>年</w:t>
      </w:r>
      <w:r>
        <w:rPr>
          <w:rFonts w:ascii="Arial" w:eastAsiaTheme="minorEastAsia" w:hAnsi="Arial" w:cs="Arial"/>
          <w:color w:val="323232"/>
          <w:sz w:val="21"/>
          <w:szCs w:val="21"/>
        </w:rPr>
        <w:t>11</w:t>
      </w:r>
      <w:r>
        <w:rPr>
          <w:rFonts w:ascii="Arial" w:eastAsiaTheme="minorEastAsia" w:hAnsi="Arial" w:cs="Arial"/>
          <w:color w:val="323232"/>
          <w:sz w:val="21"/>
          <w:szCs w:val="21"/>
        </w:rPr>
        <w:t>月，第</w:t>
      </w:r>
      <w:r>
        <w:rPr>
          <w:rFonts w:ascii="Arial" w:eastAsiaTheme="minorEastAsia" w:hAnsi="Arial" w:cs="Arial"/>
          <w:color w:val="323232"/>
          <w:sz w:val="21"/>
          <w:szCs w:val="21"/>
        </w:rPr>
        <w:t>50-62</w:t>
      </w:r>
      <w:r>
        <w:rPr>
          <w:rFonts w:ascii="Arial" w:eastAsiaTheme="minorEastAsia" w:hAnsi="Arial" w:cs="Arial"/>
          <w:color w:val="323232"/>
          <w:sz w:val="21"/>
          <w:szCs w:val="21"/>
        </w:rPr>
        <w:t>页。</w:t>
      </w:r>
    </w:p>
    <w:p w14:paraId="62D5783F"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r>
        <w:rPr>
          <w:rFonts w:ascii="Arial" w:eastAsiaTheme="minorEastAsia" w:hAnsi="Arial" w:cs="Arial"/>
          <w:color w:val="323232"/>
          <w:sz w:val="21"/>
          <w:szCs w:val="21"/>
        </w:rPr>
        <w:t>“</w:t>
      </w:r>
      <w:r>
        <w:rPr>
          <w:rFonts w:ascii="Arial" w:eastAsiaTheme="minorEastAsia" w:hAnsi="Arial" w:cs="Arial"/>
          <w:color w:val="323232"/>
          <w:sz w:val="21"/>
          <w:szCs w:val="21"/>
        </w:rPr>
        <w:t>大变局</w:t>
      </w:r>
      <w:r>
        <w:rPr>
          <w:rFonts w:ascii="Arial" w:eastAsiaTheme="minorEastAsia" w:hAnsi="Arial" w:cs="Arial"/>
          <w:color w:val="323232"/>
          <w:sz w:val="21"/>
          <w:szCs w:val="21"/>
        </w:rPr>
        <w:t>”</w:t>
      </w:r>
      <w:r>
        <w:rPr>
          <w:rFonts w:ascii="Arial" w:eastAsiaTheme="minorEastAsia" w:hAnsi="Arial" w:cs="Arial"/>
          <w:color w:val="323232"/>
          <w:sz w:val="21"/>
          <w:szCs w:val="21"/>
        </w:rPr>
        <w:t>与中国经济</w:t>
      </w:r>
      <w:r>
        <w:rPr>
          <w:rFonts w:ascii="Arial" w:eastAsiaTheme="minorEastAsia" w:hAnsi="Arial" w:cs="Arial"/>
          <w:color w:val="323232"/>
          <w:sz w:val="21"/>
          <w:szCs w:val="21"/>
        </w:rPr>
        <w:t>“</w:t>
      </w:r>
      <w:r>
        <w:rPr>
          <w:rFonts w:ascii="Arial" w:eastAsiaTheme="minorEastAsia" w:hAnsi="Arial" w:cs="Arial"/>
          <w:color w:val="323232"/>
          <w:sz w:val="21"/>
          <w:szCs w:val="21"/>
        </w:rPr>
        <w:t>双循环</w:t>
      </w:r>
      <w:r>
        <w:rPr>
          <w:rFonts w:ascii="Arial" w:eastAsiaTheme="minorEastAsia" w:hAnsi="Arial" w:cs="Arial"/>
          <w:color w:val="323232"/>
          <w:sz w:val="21"/>
          <w:szCs w:val="21"/>
        </w:rPr>
        <w:t>”</w:t>
      </w:r>
      <w:r>
        <w:rPr>
          <w:rFonts w:ascii="Arial" w:eastAsiaTheme="minorEastAsia" w:hAnsi="Arial" w:cs="Arial"/>
          <w:color w:val="323232"/>
          <w:sz w:val="21"/>
          <w:szCs w:val="21"/>
        </w:rPr>
        <w:t>发展新格局》，《</w:t>
      </w:r>
      <w:r>
        <w:rPr>
          <w:rFonts w:ascii="Arial" w:eastAsiaTheme="minorEastAsia" w:hAnsi="Arial" w:cs="Arial"/>
          <w:color w:val="323232"/>
          <w:sz w:val="21"/>
          <w:szCs w:val="21"/>
          <w:u w:val="single"/>
        </w:rPr>
        <w:t>上海对外经贸大学学报</w:t>
      </w:r>
      <w:r>
        <w:rPr>
          <w:rFonts w:ascii="Arial" w:eastAsiaTheme="minorEastAsia" w:hAnsi="Arial" w:cs="Arial"/>
          <w:color w:val="323232"/>
          <w:sz w:val="21"/>
          <w:szCs w:val="21"/>
        </w:rPr>
        <w:t>》，</w:t>
      </w:r>
      <w:r>
        <w:rPr>
          <w:rFonts w:ascii="Arial" w:eastAsiaTheme="minorEastAsia" w:hAnsi="Arial" w:cs="Arial"/>
          <w:color w:val="323232"/>
          <w:sz w:val="21"/>
          <w:szCs w:val="21"/>
        </w:rPr>
        <w:t>2020</w:t>
      </w:r>
      <w:r>
        <w:rPr>
          <w:rFonts w:ascii="Arial" w:eastAsiaTheme="minorEastAsia" w:hAnsi="Arial" w:cs="Arial"/>
          <w:color w:val="323232"/>
          <w:sz w:val="21"/>
          <w:szCs w:val="21"/>
        </w:rPr>
        <w:t>年</w:t>
      </w:r>
      <w:r>
        <w:rPr>
          <w:rFonts w:ascii="Arial" w:eastAsiaTheme="minorEastAsia" w:hAnsi="Arial" w:cs="Arial"/>
          <w:color w:val="323232"/>
          <w:sz w:val="21"/>
          <w:szCs w:val="21"/>
        </w:rPr>
        <w:t>11</w:t>
      </w:r>
      <w:r>
        <w:rPr>
          <w:rFonts w:ascii="Arial" w:eastAsiaTheme="minorEastAsia" w:hAnsi="Arial" w:cs="Arial"/>
          <w:color w:val="323232"/>
          <w:sz w:val="21"/>
          <w:szCs w:val="21"/>
        </w:rPr>
        <w:t>月。</w:t>
      </w:r>
    </w:p>
    <w:p w14:paraId="3272EE6A" w14:textId="77777777" w:rsidR="00AA1AFF" w:rsidRDefault="005806DF">
      <w:pPr>
        <w:numPr>
          <w:ilvl w:val="0"/>
          <w:numId w:val="4"/>
        </w:numPr>
        <w:shd w:val="clear" w:color="auto" w:fill="FFFFFF"/>
        <w:rPr>
          <w:rFonts w:ascii="Arial" w:eastAsiaTheme="minorEastAsia" w:hAnsi="Arial" w:cs="Arial"/>
          <w:color w:val="323232"/>
          <w:sz w:val="21"/>
          <w:szCs w:val="21"/>
        </w:rPr>
      </w:pPr>
      <w:proofErr w:type="gramStart"/>
      <w:r>
        <w:rPr>
          <w:rFonts w:ascii="Arial" w:eastAsiaTheme="minorEastAsia" w:hAnsi="Arial" w:cs="Arial"/>
          <w:color w:val="323232"/>
          <w:sz w:val="21"/>
          <w:szCs w:val="21"/>
        </w:rPr>
        <w:t>钟腾龙</w:t>
      </w:r>
      <w:proofErr w:type="gramEnd"/>
      <w:r>
        <w:rPr>
          <w:rFonts w:ascii="Arial" w:eastAsiaTheme="minorEastAsia" w:hAnsi="Arial" w:cs="Arial"/>
          <w:color w:val="323232"/>
          <w:sz w:val="21"/>
          <w:szCs w:val="21"/>
        </w:rPr>
        <w:t>、余淼杰，</w:t>
      </w:r>
      <w:hyperlink r:id="rId104" w:history="1">
        <w:r>
          <w:rPr>
            <w:rStyle w:val="af7"/>
            <w:rFonts w:ascii="Arial" w:eastAsiaTheme="minorEastAsia" w:hAnsi="Arial" w:cs="Arial"/>
            <w:color w:val="333333"/>
            <w:sz w:val="21"/>
            <w:szCs w:val="21"/>
          </w:rPr>
          <w:t>《外部需求、竞争策略与多产品企业出口行为》</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中国工业经济</w:t>
      </w:r>
      <w:r>
        <w:rPr>
          <w:rFonts w:ascii="Arial" w:eastAsiaTheme="minorEastAsia" w:hAnsi="Arial" w:cs="Arial"/>
          <w:color w:val="323232"/>
          <w:sz w:val="21"/>
          <w:szCs w:val="21"/>
        </w:rPr>
        <w:t>》，</w:t>
      </w:r>
      <w:r>
        <w:rPr>
          <w:rFonts w:ascii="Arial" w:eastAsiaTheme="minorEastAsia" w:hAnsi="Arial" w:cs="Arial"/>
          <w:color w:val="323232"/>
          <w:sz w:val="21"/>
          <w:szCs w:val="21"/>
        </w:rPr>
        <w:t>2020</w:t>
      </w:r>
      <w:r>
        <w:rPr>
          <w:rFonts w:ascii="Arial" w:eastAsiaTheme="minorEastAsia" w:hAnsi="Arial" w:cs="Arial"/>
          <w:color w:val="323232"/>
          <w:sz w:val="21"/>
          <w:szCs w:val="21"/>
        </w:rPr>
        <w:t>年，第</w:t>
      </w:r>
      <w:r>
        <w:rPr>
          <w:rFonts w:ascii="Arial" w:eastAsiaTheme="minorEastAsia" w:hAnsi="Arial" w:cs="Arial"/>
          <w:color w:val="323232"/>
          <w:sz w:val="21"/>
          <w:szCs w:val="21"/>
        </w:rPr>
        <w:t>10</w:t>
      </w:r>
      <w:r>
        <w:rPr>
          <w:rFonts w:ascii="Arial" w:eastAsiaTheme="minorEastAsia" w:hAnsi="Arial" w:cs="Arial"/>
          <w:color w:val="323232"/>
          <w:sz w:val="21"/>
          <w:szCs w:val="21"/>
        </w:rPr>
        <w:t>期，第</w:t>
      </w:r>
      <w:r>
        <w:rPr>
          <w:rFonts w:ascii="Arial" w:eastAsiaTheme="minorEastAsia" w:hAnsi="Arial" w:cs="Arial"/>
          <w:color w:val="323232"/>
          <w:sz w:val="21"/>
          <w:szCs w:val="21"/>
        </w:rPr>
        <w:t>119-137</w:t>
      </w:r>
      <w:r>
        <w:rPr>
          <w:rFonts w:ascii="Arial" w:eastAsiaTheme="minorEastAsia" w:hAnsi="Arial" w:cs="Arial"/>
          <w:color w:val="323232"/>
          <w:sz w:val="21"/>
          <w:szCs w:val="21"/>
        </w:rPr>
        <w:t>页。</w:t>
      </w:r>
    </w:p>
    <w:p w14:paraId="7E313710"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林永兴、苏晖阳、余淼杰，《乡村振兴</w:t>
      </w:r>
      <w:r>
        <w:rPr>
          <w:rFonts w:ascii="Arial" w:eastAsiaTheme="minorEastAsia" w:hAnsi="Arial" w:cs="Arial"/>
          <w:color w:val="323232"/>
          <w:sz w:val="21"/>
          <w:szCs w:val="21"/>
        </w:rPr>
        <w:t>:</w:t>
      </w:r>
      <w:r>
        <w:rPr>
          <w:rFonts w:ascii="Arial" w:eastAsiaTheme="minorEastAsia" w:hAnsi="Arial" w:cs="Arial"/>
          <w:color w:val="323232"/>
          <w:sz w:val="21"/>
          <w:szCs w:val="21"/>
        </w:rPr>
        <w:t>四大短板与改革路径》，《</w:t>
      </w:r>
      <w:r>
        <w:rPr>
          <w:rFonts w:ascii="Arial" w:eastAsiaTheme="minorEastAsia" w:hAnsi="Arial" w:cs="Arial"/>
          <w:color w:val="323232"/>
          <w:sz w:val="21"/>
          <w:szCs w:val="21"/>
          <w:u w:val="single"/>
        </w:rPr>
        <w:t>产经评论</w:t>
      </w:r>
      <w:r>
        <w:rPr>
          <w:rFonts w:ascii="Arial" w:eastAsiaTheme="minorEastAsia" w:hAnsi="Arial" w:cs="Arial"/>
          <w:color w:val="323232"/>
          <w:sz w:val="21"/>
          <w:szCs w:val="21"/>
        </w:rPr>
        <w:t>》，</w:t>
      </w:r>
      <w:r>
        <w:rPr>
          <w:rFonts w:ascii="Arial" w:eastAsiaTheme="minorEastAsia" w:hAnsi="Arial" w:cs="Arial"/>
          <w:color w:val="323232"/>
          <w:sz w:val="21"/>
          <w:szCs w:val="21"/>
        </w:rPr>
        <w:t>2020</w:t>
      </w:r>
      <w:r>
        <w:rPr>
          <w:rFonts w:ascii="Arial" w:eastAsiaTheme="minorEastAsia" w:hAnsi="Arial" w:cs="Arial"/>
          <w:color w:val="323232"/>
          <w:sz w:val="21"/>
          <w:szCs w:val="21"/>
        </w:rPr>
        <w:t>年</w:t>
      </w:r>
      <w:r>
        <w:rPr>
          <w:rFonts w:ascii="Arial" w:eastAsiaTheme="minorEastAsia" w:hAnsi="Arial" w:cs="Arial"/>
          <w:color w:val="323232"/>
          <w:sz w:val="21"/>
          <w:szCs w:val="21"/>
        </w:rPr>
        <w:t>7</w:t>
      </w:r>
      <w:r>
        <w:rPr>
          <w:rFonts w:ascii="Arial" w:eastAsiaTheme="minorEastAsia" w:hAnsi="Arial" w:cs="Arial"/>
          <w:color w:val="323232"/>
          <w:sz w:val="21"/>
          <w:szCs w:val="21"/>
        </w:rPr>
        <w:t>月，第</w:t>
      </w:r>
      <w:r>
        <w:rPr>
          <w:rFonts w:ascii="Arial" w:eastAsiaTheme="minorEastAsia" w:hAnsi="Arial" w:cs="Arial"/>
          <w:color w:val="323232"/>
          <w:sz w:val="21"/>
          <w:szCs w:val="21"/>
        </w:rPr>
        <w:t>5-16</w:t>
      </w:r>
      <w:r>
        <w:rPr>
          <w:rFonts w:ascii="Arial" w:eastAsiaTheme="minorEastAsia" w:hAnsi="Arial" w:cs="Arial"/>
          <w:color w:val="323232"/>
          <w:sz w:val="21"/>
          <w:szCs w:val="21"/>
        </w:rPr>
        <w:t>页。</w:t>
      </w:r>
    </w:p>
    <w:p w14:paraId="411A69DB"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余淼杰、蓝锦海，《逆全球化与全球经济：一个综述》，《长安大学学报》，</w:t>
      </w:r>
      <w:r>
        <w:rPr>
          <w:rFonts w:ascii="Arial" w:eastAsiaTheme="minorEastAsia" w:hAnsi="Arial" w:cs="Arial"/>
          <w:color w:val="323232"/>
          <w:sz w:val="21"/>
          <w:szCs w:val="21"/>
        </w:rPr>
        <w:t>2020</w:t>
      </w:r>
      <w:r>
        <w:rPr>
          <w:rFonts w:ascii="Arial" w:eastAsiaTheme="minorEastAsia" w:hAnsi="Arial" w:cs="Arial"/>
          <w:color w:val="323232"/>
          <w:sz w:val="21"/>
          <w:szCs w:val="21"/>
        </w:rPr>
        <w:t>年</w:t>
      </w:r>
    </w:p>
    <w:p w14:paraId="2D5BD8F1" w14:textId="77777777" w:rsidR="00AA1AFF" w:rsidRDefault="005806DF">
      <w:pPr>
        <w:pStyle w:val="afa"/>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w:t>
      </w:r>
      <w:r>
        <w:rPr>
          <w:rFonts w:ascii="Arial" w:eastAsiaTheme="minorEastAsia" w:hAnsi="Arial" w:cs="Arial"/>
          <w:color w:val="323232"/>
          <w:sz w:val="21"/>
          <w:szCs w:val="21"/>
        </w:rPr>
        <w:t>人大复印资料《国际贸易研究》</w:t>
      </w:r>
      <w:r>
        <w:rPr>
          <w:rFonts w:ascii="Arial" w:eastAsiaTheme="minorEastAsia" w:hAnsi="Arial" w:cs="Arial"/>
          <w:color w:val="323232"/>
          <w:sz w:val="21"/>
          <w:szCs w:val="21"/>
        </w:rPr>
        <w:t>2021</w:t>
      </w:r>
      <w:r>
        <w:rPr>
          <w:rFonts w:ascii="Arial" w:eastAsiaTheme="minorEastAsia" w:hAnsi="Arial" w:cs="Arial"/>
          <w:color w:val="323232"/>
          <w:sz w:val="21"/>
          <w:szCs w:val="21"/>
        </w:rPr>
        <w:t>年第一期全文转载</w:t>
      </w:r>
    </w:p>
    <w:p w14:paraId="379E5BFC"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王雅琦、余淼杰，《</w:t>
      </w:r>
      <w:hyperlink r:id="rId105" w:history="1">
        <w:r>
          <w:rPr>
            <w:rStyle w:val="af7"/>
            <w:rFonts w:ascii="Arial" w:eastAsiaTheme="minorEastAsia" w:hAnsi="Arial" w:cs="Arial"/>
            <w:color w:val="333333"/>
            <w:sz w:val="21"/>
            <w:szCs w:val="21"/>
          </w:rPr>
          <w:t>进口、产品质量和出口价格汇率传递率</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u w:val="single"/>
        </w:rPr>
        <w:t>经济学季刊</w:t>
      </w:r>
      <w:r>
        <w:rPr>
          <w:rFonts w:ascii="Arial" w:eastAsiaTheme="minorEastAsia" w:hAnsi="Arial" w:cs="Arial"/>
          <w:color w:val="323232"/>
          <w:sz w:val="21"/>
          <w:szCs w:val="21"/>
        </w:rPr>
        <w:t>》，</w:t>
      </w:r>
      <w:r>
        <w:rPr>
          <w:rFonts w:ascii="Arial" w:eastAsiaTheme="minorEastAsia" w:hAnsi="Arial" w:cs="Arial"/>
          <w:color w:val="323232"/>
          <w:sz w:val="21"/>
          <w:szCs w:val="21"/>
        </w:rPr>
        <w:t>2020,19</w:t>
      </w:r>
      <w:r>
        <w:rPr>
          <w:rFonts w:ascii="Arial" w:eastAsiaTheme="minorEastAsia" w:hAnsi="Arial" w:cs="Arial"/>
          <w:color w:val="323232"/>
          <w:sz w:val="21"/>
          <w:szCs w:val="21"/>
        </w:rPr>
        <w:t>（</w:t>
      </w:r>
      <w:r>
        <w:rPr>
          <w:rFonts w:ascii="Arial" w:eastAsiaTheme="minorEastAsia" w:hAnsi="Arial" w:cs="Arial"/>
          <w:color w:val="323232"/>
          <w:sz w:val="21"/>
          <w:szCs w:val="21"/>
        </w:rPr>
        <w:t>3</w:t>
      </w:r>
      <w:r>
        <w:rPr>
          <w:rFonts w:ascii="Arial" w:eastAsiaTheme="minorEastAsia" w:hAnsi="Arial" w:cs="Arial"/>
          <w:color w:val="323232"/>
          <w:sz w:val="21"/>
          <w:szCs w:val="21"/>
        </w:rPr>
        <w:t>），第</w:t>
      </w:r>
      <w:r>
        <w:rPr>
          <w:rFonts w:ascii="Arial" w:eastAsiaTheme="minorEastAsia" w:hAnsi="Arial" w:cs="Arial"/>
          <w:color w:val="323232"/>
          <w:sz w:val="21"/>
          <w:szCs w:val="21"/>
        </w:rPr>
        <w:t>847-875</w:t>
      </w:r>
      <w:r>
        <w:rPr>
          <w:rFonts w:ascii="Arial" w:eastAsiaTheme="minorEastAsia" w:hAnsi="Arial" w:cs="Arial"/>
          <w:color w:val="323232"/>
          <w:sz w:val="21"/>
          <w:szCs w:val="21"/>
        </w:rPr>
        <w:t>页</w:t>
      </w:r>
    </w:p>
    <w:p w14:paraId="513BA27F"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余淼杰、郭兰滨，《国际贸易与福利分析》，《长安大学学报》，</w:t>
      </w:r>
      <w:r>
        <w:rPr>
          <w:rFonts w:ascii="Arial" w:eastAsiaTheme="minorEastAsia" w:hAnsi="Arial" w:cs="Arial"/>
          <w:color w:val="323232"/>
          <w:sz w:val="21"/>
          <w:szCs w:val="21"/>
        </w:rPr>
        <w:t>2020</w:t>
      </w:r>
      <w:r>
        <w:rPr>
          <w:rFonts w:ascii="Arial" w:eastAsiaTheme="minorEastAsia" w:hAnsi="Arial" w:cs="Arial"/>
          <w:color w:val="323232"/>
          <w:sz w:val="21"/>
          <w:szCs w:val="21"/>
        </w:rPr>
        <w:t>年第</w:t>
      </w:r>
      <w:r>
        <w:rPr>
          <w:rFonts w:ascii="Arial" w:eastAsiaTheme="minorEastAsia" w:hAnsi="Arial" w:cs="Arial"/>
          <w:color w:val="323232"/>
          <w:sz w:val="21"/>
          <w:szCs w:val="21"/>
        </w:rPr>
        <w:t>2</w:t>
      </w:r>
      <w:r>
        <w:rPr>
          <w:rFonts w:ascii="Arial" w:eastAsiaTheme="minorEastAsia" w:hAnsi="Arial" w:cs="Arial"/>
          <w:color w:val="323232"/>
          <w:sz w:val="21"/>
          <w:szCs w:val="21"/>
        </w:rPr>
        <w:t>期</w:t>
      </w:r>
      <w:r>
        <w:rPr>
          <w:rStyle w:val="af4"/>
          <w:rFonts w:ascii="Arial" w:eastAsia="MS Gothic" w:hAnsi="Arial" w:cs="Arial"/>
          <w:b w:val="0"/>
          <w:bCs w:val="0"/>
          <w:color w:val="323232"/>
          <w:sz w:val="21"/>
          <w:szCs w:val="21"/>
        </w:rPr>
        <w:t>​</w:t>
      </w:r>
    </w:p>
    <w:p w14:paraId="77D5B4B4"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r>
        <w:fldChar w:fldCharType="begin"/>
      </w:r>
      <w:r>
        <w:instrText xml:space="preserve"> HYPERLINK "https://mjyu.ccer.pku.edu.cn/docs/20191115203828737545.pdf" </w:instrText>
      </w:r>
      <w:r>
        <w:fldChar w:fldCharType="separate"/>
      </w:r>
      <w:r>
        <w:rPr>
          <w:rStyle w:val="af7"/>
          <w:rFonts w:ascii="Arial" w:eastAsiaTheme="minorEastAsia" w:hAnsi="Arial" w:cs="Arial"/>
          <w:color w:val="333333"/>
          <w:sz w:val="21"/>
          <w:szCs w:val="21"/>
          <w:u w:val="none"/>
        </w:rPr>
        <w:t>《人民币汇率波动的动因与展望》，《</w:t>
      </w:r>
      <w:r>
        <w:rPr>
          <w:rStyle w:val="af7"/>
          <w:rFonts w:ascii="Arial" w:eastAsiaTheme="minorEastAsia" w:hAnsi="Arial" w:cs="Arial"/>
          <w:color w:val="333333"/>
          <w:sz w:val="21"/>
          <w:szCs w:val="21"/>
        </w:rPr>
        <w:t>前线</w:t>
      </w:r>
      <w:r>
        <w:rPr>
          <w:rStyle w:val="af7"/>
          <w:rFonts w:ascii="Arial" w:eastAsiaTheme="minorEastAsia" w:hAnsi="Arial" w:cs="Arial"/>
          <w:color w:val="333333"/>
          <w:sz w:val="21"/>
          <w:szCs w:val="21"/>
          <w:u w:val="none"/>
        </w:rPr>
        <w:t>》（</w:t>
      </w:r>
      <w:r>
        <w:rPr>
          <w:rStyle w:val="af7"/>
          <w:rFonts w:ascii="Arial" w:eastAsiaTheme="minorEastAsia" w:hAnsi="Arial" w:cs="Arial"/>
          <w:color w:val="333333"/>
          <w:sz w:val="21"/>
          <w:szCs w:val="21"/>
          <w:u w:val="none"/>
        </w:rPr>
        <w:t>CSSCI</w:t>
      </w:r>
      <w:r>
        <w:rPr>
          <w:rStyle w:val="af7"/>
          <w:rFonts w:ascii="Arial" w:eastAsiaTheme="minorEastAsia" w:hAnsi="Arial" w:cs="Arial"/>
          <w:color w:val="333333"/>
          <w:sz w:val="21"/>
          <w:szCs w:val="21"/>
          <w:u w:val="none"/>
        </w:rPr>
        <w:fldChar w:fldCharType="end"/>
      </w:r>
      <w:hyperlink r:id="rId106" w:history="1">
        <w:r>
          <w:rPr>
            <w:rStyle w:val="af7"/>
            <w:rFonts w:ascii="Arial" w:eastAsiaTheme="minorEastAsia" w:hAnsi="Arial" w:cs="Arial"/>
            <w:color w:val="333333"/>
            <w:sz w:val="21"/>
            <w:szCs w:val="21"/>
            <w:u w:val="none"/>
          </w:rPr>
          <w:t>），</w:t>
        </w:r>
        <w:r>
          <w:rPr>
            <w:rStyle w:val="af7"/>
            <w:rFonts w:ascii="Arial" w:eastAsiaTheme="minorEastAsia" w:hAnsi="Arial" w:cs="Arial"/>
            <w:color w:val="333333"/>
            <w:sz w:val="21"/>
            <w:szCs w:val="21"/>
            <w:u w:val="none"/>
          </w:rPr>
          <w:t>2019</w:t>
        </w:r>
      </w:hyperlink>
      <w:hyperlink r:id="rId107" w:history="1">
        <w:r>
          <w:rPr>
            <w:rStyle w:val="af7"/>
            <w:rFonts w:ascii="Arial" w:eastAsiaTheme="minorEastAsia" w:hAnsi="Arial" w:cs="Arial"/>
            <w:color w:val="333333"/>
            <w:sz w:val="21"/>
            <w:szCs w:val="21"/>
            <w:u w:val="none"/>
          </w:rPr>
          <w:t>年</w:t>
        </w:r>
        <w:r>
          <w:rPr>
            <w:rStyle w:val="af7"/>
            <w:rFonts w:ascii="Arial" w:eastAsiaTheme="minorEastAsia" w:hAnsi="Arial" w:cs="Arial"/>
            <w:color w:val="333333"/>
            <w:sz w:val="21"/>
            <w:szCs w:val="21"/>
            <w:u w:val="none"/>
          </w:rPr>
          <w:t>11</w:t>
        </w:r>
        <w:r>
          <w:rPr>
            <w:rStyle w:val="af7"/>
            <w:rFonts w:ascii="Arial" w:eastAsiaTheme="minorEastAsia" w:hAnsi="Arial" w:cs="Arial"/>
            <w:color w:val="333333"/>
            <w:sz w:val="21"/>
            <w:szCs w:val="21"/>
            <w:u w:val="none"/>
          </w:rPr>
          <w:t>月</w:t>
        </w:r>
      </w:hyperlink>
    </w:p>
    <w:p w14:paraId="5C826409"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余淼杰、郑纯如、黄淏</w:t>
      </w:r>
      <w:proofErr w:type="gramStart"/>
      <w:r>
        <w:rPr>
          <w:rFonts w:ascii="Arial" w:eastAsiaTheme="minorEastAsia" w:hAnsi="Arial" w:cs="Arial"/>
          <w:color w:val="323232"/>
          <w:sz w:val="21"/>
          <w:szCs w:val="21"/>
        </w:rPr>
        <w:t>铨</w:t>
      </w:r>
      <w:proofErr w:type="gramEnd"/>
      <w:r>
        <w:rPr>
          <w:rFonts w:ascii="Arial" w:eastAsiaTheme="minorEastAsia" w:hAnsi="Arial" w:cs="Arial"/>
          <w:color w:val="323232"/>
          <w:sz w:val="21"/>
          <w:szCs w:val="21"/>
        </w:rPr>
        <w:t>，</w:t>
      </w:r>
      <w:hyperlink r:id="rId108" w:history="1">
        <w:r>
          <w:rPr>
            <w:rStyle w:val="af7"/>
            <w:rFonts w:ascii="Arial" w:eastAsiaTheme="minorEastAsia" w:hAnsi="Arial" w:cs="Arial"/>
            <w:color w:val="333333"/>
            <w:sz w:val="21"/>
            <w:szCs w:val="21"/>
            <w:u w:val="none"/>
          </w:rPr>
          <w:t>《美国贸易政策的历史演变及启示》，《长安大学学报》，</w:t>
        </w:r>
        <w:r>
          <w:rPr>
            <w:rStyle w:val="af7"/>
            <w:rFonts w:ascii="Arial" w:eastAsiaTheme="minorEastAsia" w:hAnsi="Arial" w:cs="Arial"/>
            <w:color w:val="333333"/>
            <w:sz w:val="21"/>
            <w:szCs w:val="21"/>
            <w:u w:val="none"/>
          </w:rPr>
          <w:t>21(5), 2019</w:t>
        </w:r>
      </w:hyperlink>
      <w:hyperlink r:id="rId109" w:history="1">
        <w:r>
          <w:rPr>
            <w:rStyle w:val="af7"/>
            <w:rFonts w:ascii="Arial" w:eastAsiaTheme="minorEastAsia" w:hAnsi="Arial" w:cs="Arial"/>
            <w:color w:val="333333"/>
            <w:sz w:val="21"/>
            <w:szCs w:val="21"/>
            <w:u w:val="none"/>
          </w:rPr>
          <w:t>年第</w:t>
        </w:r>
        <w:r>
          <w:rPr>
            <w:rStyle w:val="af7"/>
            <w:rFonts w:ascii="Arial" w:eastAsiaTheme="minorEastAsia" w:hAnsi="Arial" w:cs="Arial"/>
            <w:color w:val="333333"/>
            <w:sz w:val="21"/>
            <w:szCs w:val="21"/>
            <w:u w:val="none"/>
          </w:rPr>
          <w:t>5</w:t>
        </w:r>
      </w:hyperlink>
      <w:hyperlink r:id="rId110" w:history="1">
        <w:r>
          <w:rPr>
            <w:rStyle w:val="af7"/>
            <w:rFonts w:ascii="Arial" w:eastAsiaTheme="minorEastAsia" w:hAnsi="Arial" w:cs="Arial"/>
            <w:color w:val="333333"/>
            <w:sz w:val="21"/>
            <w:szCs w:val="21"/>
            <w:u w:val="none"/>
          </w:rPr>
          <w:t>期。</w:t>
        </w:r>
      </w:hyperlink>
    </w:p>
    <w:p w14:paraId="114496D9"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田巍、余淼杰，</w:t>
      </w:r>
      <w:hyperlink r:id="rId111" w:history="1">
        <w:r>
          <w:rPr>
            <w:rStyle w:val="af7"/>
            <w:rFonts w:ascii="Arial" w:eastAsiaTheme="minorEastAsia" w:hAnsi="Arial" w:cs="Arial"/>
            <w:color w:val="333333"/>
            <w:sz w:val="21"/>
            <w:szCs w:val="21"/>
            <w:u w:val="none"/>
          </w:rPr>
          <w:t>《人民币汇率与中国企业对外直接投资：贸易服务型投资视角</w:t>
        </w:r>
      </w:hyperlink>
      <w:hyperlink r:id="rId112" w:history="1">
        <w:r>
          <w:rPr>
            <w:rStyle w:val="af7"/>
            <w:rFonts w:ascii="Arial" w:eastAsiaTheme="minorEastAsia" w:hAnsi="Arial" w:cs="Arial"/>
            <w:color w:val="333333"/>
            <w:sz w:val="21"/>
            <w:szCs w:val="21"/>
            <w:u w:val="none"/>
          </w:rPr>
          <w:t>》</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国际经济评论</w:t>
      </w:r>
      <w:r>
        <w:rPr>
          <w:rFonts w:ascii="Arial" w:eastAsiaTheme="minorEastAsia" w:hAnsi="Arial" w:cs="Arial"/>
          <w:color w:val="323232"/>
          <w:sz w:val="21"/>
          <w:szCs w:val="21"/>
        </w:rPr>
        <w:t>》，</w:t>
      </w:r>
      <w:r>
        <w:rPr>
          <w:rFonts w:ascii="Arial" w:eastAsiaTheme="minorEastAsia" w:hAnsi="Arial" w:cs="Arial"/>
          <w:color w:val="323232"/>
          <w:sz w:val="21"/>
          <w:szCs w:val="21"/>
        </w:rPr>
        <w:t>2019</w:t>
      </w:r>
      <w:r>
        <w:rPr>
          <w:rFonts w:ascii="Arial" w:eastAsiaTheme="minorEastAsia" w:hAnsi="Arial" w:cs="Arial"/>
          <w:color w:val="323232"/>
          <w:sz w:val="21"/>
          <w:szCs w:val="21"/>
        </w:rPr>
        <w:t>第</w:t>
      </w:r>
      <w:r>
        <w:rPr>
          <w:rFonts w:ascii="Arial" w:eastAsiaTheme="minorEastAsia" w:hAnsi="Arial" w:cs="Arial"/>
          <w:color w:val="323232"/>
          <w:sz w:val="21"/>
          <w:szCs w:val="21"/>
        </w:rPr>
        <w:t>5</w:t>
      </w:r>
      <w:r>
        <w:rPr>
          <w:rFonts w:ascii="Arial" w:eastAsiaTheme="minorEastAsia" w:hAnsi="Arial" w:cs="Arial"/>
          <w:color w:val="323232"/>
          <w:sz w:val="21"/>
          <w:szCs w:val="21"/>
        </w:rPr>
        <w:t>期。</w:t>
      </w:r>
    </w:p>
    <w:p w14:paraId="0F5BB3B0"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余淼杰、钟腾龙，《</w:t>
      </w:r>
      <w:hyperlink r:id="rId113" w:history="1">
        <w:r>
          <w:rPr>
            <w:rStyle w:val="af7"/>
            <w:rFonts w:ascii="Arial" w:eastAsiaTheme="minorEastAsia" w:hAnsi="Arial" w:cs="Arial"/>
            <w:color w:val="333333"/>
            <w:sz w:val="21"/>
            <w:szCs w:val="21"/>
            <w:u w:val="none"/>
          </w:rPr>
          <w:t>国际贸易与多产品企业行为与绩效研究综述</w:t>
        </w:r>
      </w:hyperlink>
      <w:r>
        <w:rPr>
          <w:rFonts w:ascii="Arial" w:eastAsiaTheme="minorEastAsia" w:hAnsi="Arial" w:cs="Arial"/>
          <w:color w:val="323232"/>
          <w:sz w:val="21"/>
          <w:szCs w:val="21"/>
        </w:rPr>
        <w:t>》，《长安大学学报》，</w:t>
      </w:r>
      <w:r>
        <w:rPr>
          <w:rFonts w:ascii="Arial" w:eastAsiaTheme="minorEastAsia" w:hAnsi="Arial" w:cs="Arial"/>
          <w:color w:val="323232"/>
          <w:sz w:val="21"/>
          <w:szCs w:val="21"/>
        </w:rPr>
        <w:t>21(4), 2019</w:t>
      </w:r>
      <w:r>
        <w:rPr>
          <w:rFonts w:ascii="Arial" w:eastAsiaTheme="minorEastAsia" w:hAnsi="Arial" w:cs="Arial"/>
          <w:color w:val="323232"/>
          <w:sz w:val="21"/>
          <w:szCs w:val="21"/>
        </w:rPr>
        <w:t>年第</w:t>
      </w:r>
      <w:r>
        <w:rPr>
          <w:rFonts w:ascii="Arial" w:eastAsiaTheme="minorEastAsia" w:hAnsi="Arial" w:cs="Arial"/>
          <w:color w:val="323232"/>
          <w:sz w:val="21"/>
          <w:szCs w:val="21"/>
        </w:rPr>
        <w:t>4</w:t>
      </w:r>
      <w:r>
        <w:rPr>
          <w:rFonts w:ascii="Arial" w:eastAsiaTheme="minorEastAsia" w:hAnsi="Arial" w:cs="Arial"/>
          <w:color w:val="323232"/>
          <w:sz w:val="21"/>
          <w:szCs w:val="21"/>
        </w:rPr>
        <w:t>期。</w:t>
      </w:r>
    </w:p>
    <w:p w14:paraId="4C092AE6"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余淼杰、黄杨</w:t>
      </w:r>
      <w:proofErr w:type="gramStart"/>
      <w:r>
        <w:rPr>
          <w:rFonts w:ascii="Arial" w:eastAsiaTheme="minorEastAsia" w:hAnsi="Arial" w:cs="Arial"/>
          <w:color w:val="323232"/>
          <w:sz w:val="21"/>
          <w:szCs w:val="21"/>
        </w:rPr>
        <w:t>荔</w:t>
      </w:r>
      <w:proofErr w:type="gramEnd"/>
      <w:r>
        <w:rPr>
          <w:rFonts w:ascii="Arial" w:eastAsiaTheme="minorEastAsia" w:hAnsi="Arial" w:cs="Arial"/>
          <w:color w:val="323232"/>
          <w:sz w:val="21"/>
          <w:szCs w:val="21"/>
        </w:rPr>
        <w:t>、张睿，</w:t>
      </w:r>
      <w:hyperlink r:id="rId114" w:history="1">
        <w:r>
          <w:rPr>
            <w:rStyle w:val="af7"/>
            <w:rFonts w:ascii="Arial" w:eastAsiaTheme="minorEastAsia" w:hAnsi="Arial" w:cs="Arial"/>
            <w:color w:val="333333"/>
            <w:sz w:val="21"/>
            <w:szCs w:val="21"/>
            <w:u w:val="none"/>
          </w:rPr>
          <w:t>《中国出口产品质量提升的</w:t>
        </w:r>
      </w:hyperlink>
      <w:hyperlink r:id="rId115" w:history="1">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富国效应</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rPr>
          <w:t>学术月刊</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2019</w:t>
        </w:r>
        <w:r>
          <w:rPr>
            <w:rStyle w:val="af7"/>
            <w:rFonts w:ascii="Arial" w:eastAsiaTheme="minorEastAsia" w:hAnsi="Arial" w:cs="Arial"/>
            <w:color w:val="323232"/>
            <w:sz w:val="21"/>
            <w:szCs w:val="21"/>
            <w:u w:val="none"/>
          </w:rPr>
          <w:t>年第</w:t>
        </w:r>
        <w:r>
          <w:rPr>
            <w:rStyle w:val="af7"/>
            <w:rFonts w:ascii="Arial" w:eastAsiaTheme="minorEastAsia" w:hAnsi="Arial" w:cs="Arial"/>
            <w:color w:val="323232"/>
            <w:sz w:val="21"/>
            <w:szCs w:val="21"/>
            <w:u w:val="none"/>
          </w:rPr>
          <w:t>9</w:t>
        </w:r>
        <w:r>
          <w:rPr>
            <w:rStyle w:val="af7"/>
            <w:rFonts w:ascii="Arial" w:eastAsiaTheme="minorEastAsia" w:hAnsi="Arial" w:cs="Arial"/>
            <w:color w:val="323232"/>
            <w:sz w:val="21"/>
            <w:szCs w:val="21"/>
            <w:u w:val="none"/>
          </w:rPr>
          <w:t>期。</w:t>
        </w:r>
      </w:hyperlink>
    </w:p>
    <w:p w14:paraId="16BF89BB"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余淼杰、黑烨，《</w:t>
      </w:r>
      <w:hyperlink r:id="rId116" w:history="1">
        <w:r>
          <w:rPr>
            <w:rStyle w:val="af7"/>
            <w:rFonts w:ascii="Arial" w:eastAsiaTheme="minorEastAsia" w:hAnsi="Arial" w:cs="Arial"/>
            <w:color w:val="323232"/>
            <w:sz w:val="21"/>
            <w:szCs w:val="21"/>
            <w:u w:val="none"/>
          </w:rPr>
          <w:t>国际贸易与收入不平等</w:t>
        </w:r>
      </w:hyperlink>
      <w:r>
        <w:rPr>
          <w:rFonts w:ascii="Arial" w:eastAsiaTheme="minorEastAsia" w:hAnsi="Arial" w:cs="Arial"/>
          <w:color w:val="323232"/>
          <w:sz w:val="21"/>
          <w:szCs w:val="21"/>
        </w:rPr>
        <w:t>》，《长安大学学报》，</w:t>
      </w:r>
      <w:r>
        <w:rPr>
          <w:rFonts w:ascii="Arial" w:eastAsiaTheme="minorEastAsia" w:hAnsi="Arial" w:cs="Arial"/>
          <w:color w:val="323232"/>
          <w:sz w:val="21"/>
          <w:szCs w:val="21"/>
        </w:rPr>
        <w:t>21(2), 2019</w:t>
      </w:r>
      <w:r>
        <w:rPr>
          <w:rFonts w:ascii="Arial" w:eastAsiaTheme="minorEastAsia" w:hAnsi="Arial" w:cs="Arial"/>
          <w:color w:val="323232"/>
          <w:sz w:val="21"/>
          <w:szCs w:val="21"/>
        </w:rPr>
        <w:t>年第</w:t>
      </w:r>
      <w:r>
        <w:rPr>
          <w:rFonts w:ascii="Arial" w:eastAsiaTheme="minorEastAsia" w:hAnsi="Arial" w:cs="Arial"/>
          <w:color w:val="323232"/>
          <w:sz w:val="21"/>
          <w:szCs w:val="21"/>
        </w:rPr>
        <w:t>3</w:t>
      </w:r>
      <w:r>
        <w:rPr>
          <w:rFonts w:ascii="Arial" w:eastAsiaTheme="minorEastAsia" w:hAnsi="Arial" w:cs="Arial"/>
          <w:color w:val="323232"/>
          <w:sz w:val="21"/>
          <w:szCs w:val="21"/>
        </w:rPr>
        <w:t>期。</w:t>
      </w:r>
    </w:p>
    <w:p w14:paraId="4D138C0C"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余淼杰、梁庆丰，《</w:t>
      </w:r>
      <w:hyperlink r:id="rId117" w:history="1">
        <w:r>
          <w:rPr>
            <w:rStyle w:val="af7"/>
            <w:rFonts w:ascii="Arial" w:eastAsiaTheme="minorEastAsia" w:hAnsi="Arial" w:cs="Arial"/>
            <w:color w:val="323232"/>
            <w:sz w:val="21"/>
            <w:szCs w:val="21"/>
            <w:u w:val="none"/>
          </w:rPr>
          <w:t>国际贸易与劳动失业研究</w:t>
        </w:r>
      </w:hyperlink>
      <w:r>
        <w:rPr>
          <w:rFonts w:ascii="Arial" w:eastAsiaTheme="minorEastAsia" w:hAnsi="Arial" w:cs="Arial"/>
          <w:color w:val="323232"/>
          <w:sz w:val="21"/>
          <w:szCs w:val="21"/>
        </w:rPr>
        <w:t>》，《长安大学学报》，</w:t>
      </w:r>
      <w:r>
        <w:rPr>
          <w:rFonts w:ascii="Arial" w:eastAsiaTheme="minorEastAsia" w:hAnsi="Arial" w:cs="Arial"/>
          <w:color w:val="323232"/>
          <w:sz w:val="21"/>
          <w:szCs w:val="21"/>
        </w:rPr>
        <w:t>21(2),2019</w:t>
      </w:r>
      <w:r>
        <w:rPr>
          <w:rFonts w:ascii="Arial" w:eastAsiaTheme="minorEastAsia" w:hAnsi="Arial" w:cs="Arial"/>
          <w:color w:val="323232"/>
          <w:sz w:val="21"/>
          <w:szCs w:val="21"/>
        </w:rPr>
        <w:t>年第</w:t>
      </w:r>
      <w:r>
        <w:rPr>
          <w:rFonts w:ascii="Arial" w:eastAsiaTheme="minorEastAsia" w:hAnsi="Arial" w:cs="Arial"/>
          <w:color w:val="323232"/>
          <w:sz w:val="21"/>
          <w:szCs w:val="21"/>
        </w:rPr>
        <w:t>3</w:t>
      </w:r>
      <w:r>
        <w:rPr>
          <w:rFonts w:ascii="Arial" w:eastAsiaTheme="minorEastAsia" w:hAnsi="Arial" w:cs="Arial"/>
          <w:color w:val="323232"/>
          <w:sz w:val="21"/>
          <w:szCs w:val="21"/>
        </w:rPr>
        <w:t>期。</w:t>
      </w:r>
    </w:p>
    <w:p w14:paraId="01F07C48"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余淼杰、王宾</w:t>
      </w:r>
      <w:proofErr w:type="gramStart"/>
      <w:r>
        <w:rPr>
          <w:rFonts w:ascii="Arial" w:eastAsiaTheme="minorEastAsia" w:hAnsi="Arial" w:cs="Arial"/>
          <w:color w:val="323232"/>
          <w:sz w:val="21"/>
          <w:szCs w:val="21"/>
        </w:rPr>
        <w:t>骆</w:t>
      </w:r>
      <w:proofErr w:type="gramEnd"/>
      <w:r>
        <w:rPr>
          <w:rFonts w:ascii="Arial" w:eastAsiaTheme="minorEastAsia" w:hAnsi="Arial" w:cs="Arial"/>
          <w:color w:val="323232"/>
          <w:sz w:val="21"/>
          <w:szCs w:val="21"/>
        </w:rPr>
        <w:t>，《</w:t>
      </w:r>
      <w:hyperlink r:id="rId118" w:history="1">
        <w:r>
          <w:rPr>
            <w:rStyle w:val="af7"/>
            <w:rFonts w:ascii="Arial" w:eastAsiaTheme="minorEastAsia" w:hAnsi="Arial" w:cs="Arial"/>
            <w:color w:val="323232"/>
            <w:sz w:val="21"/>
            <w:szCs w:val="21"/>
            <w:u w:val="none"/>
          </w:rPr>
          <w:t>临时性贸易壁垒和企业出口融资行为</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学术研究</w:t>
      </w:r>
      <w:r>
        <w:rPr>
          <w:rFonts w:ascii="Arial" w:eastAsiaTheme="minorEastAsia" w:hAnsi="Arial" w:cs="Arial"/>
          <w:color w:val="323232"/>
          <w:sz w:val="21"/>
          <w:szCs w:val="21"/>
        </w:rPr>
        <w:t>》，</w:t>
      </w:r>
      <w:r>
        <w:rPr>
          <w:rFonts w:ascii="Arial" w:eastAsiaTheme="minorEastAsia" w:hAnsi="Arial" w:cs="Arial"/>
          <w:color w:val="323232"/>
          <w:sz w:val="21"/>
          <w:szCs w:val="21"/>
        </w:rPr>
        <w:t>2019</w:t>
      </w:r>
      <w:r>
        <w:rPr>
          <w:rFonts w:ascii="Arial" w:eastAsiaTheme="minorEastAsia" w:hAnsi="Arial" w:cs="Arial"/>
          <w:color w:val="323232"/>
          <w:sz w:val="21"/>
          <w:szCs w:val="21"/>
        </w:rPr>
        <w:t>年第</w:t>
      </w:r>
      <w:r>
        <w:rPr>
          <w:rFonts w:ascii="Arial" w:eastAsiaTheme="minorEastAsia" w:hAnsi="Arial" w:cs="Arial"/>
          <w:color w:val="323232"/>
          <w:sz w:val="21"/>
          <w:szCs w:val="21"/>
        </w:rPr>
        <w:t>3</w:t>
      </w:r>
      <w:r>
        <w:rPr>
          <w:rFonts w:ascii="Arial" w:eastAsiaTheme="minorEastAsia" w:hAnsi="Arial" w:cs="Arial"/>
          <w:color w:val="323232"/>
          <w:sz w:val="21"/>
          <w:szCs w:val="21"/>
        </w:rPr>
        <w:t>期。</w:t>
      </w:r>
    </w:p>
    <w:p w14:paraId="01DC9A6C"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余淼杰、林雨晨，</w:t>
      </w:r>
      <w:hyperlink r:id="rId119" w:history="1">
        <w:r>
          <w:rPr>
            <w:rStyle w:val="af7"/>
            <w:rFonts w:ascii="Arial" w:eastAsiaTheme="minorEastAsia" w:hAnsi="Arial" w:cs="Arial"/>
            <w:color w:val="333333"/>
            <w:sz w:val="21"/>
            <w:szCs w:val="21"/>
            <w:u w:val="none"/>
          </w:rPr>
          <w:t>《气候变化与国际贸易研究综述》，《长安大学学报》</w:t>
        </w:r>
      </w:hyperlink>
      <w:r>
        <w:rPr>
          <w:rFonts w:ascii="Arial" w:eastAsiaTheme="minorEastAsia" w:hAnsi="Arial" w:cs="Arial"/>
          <w:color w:val="323232"/>
          <w:sz w:val="21"/>
          <w:szCs w:val="21"/>
        </w:rPr>
        <w:t>，</w:t>
      </w:r>
      <w:r>
        <w:rPr>
          <w:rFonts w:ascii="Arial" w:eastAsiaTheme="minorEastAsia" w:hAnsi="Arial" w:cs="Arial"/>
          <w:color w:val="323232"/>
          <w:sz w:val="21"/>
          <w:szCs w:val="21"/>
        </w:rPr>
        <w:t>2019</w:t>
      </w:r>
      <w:r>
        <w:rPr>
          <w:rFonts w:ascii="Arial" w:eastAsiaTheme="minorEastAsia" w:hAnsi="Arial" w:cs="Arial"/>
          <w:color w:val="323232"/>
          <w:sz w:val="21"/>
          <w:szCs w:val="21"/>
        </w:rPr>
        <w:t>年</w:t>
      </w:r>
      <w:r>
        <w:rPr>
          <w:rFonts w:ascii="Arial" w:eastAsiaTheme="minorEastAsia" w:hAnsi="Arial" w:cs="Arial"/>
          <w:color w:val="323232"/>
          <w:sz w:val="21"/>
          <w:szCs w:val="21"/>
        </w:rPr>
        <w:t>1</w:t>
      </w:r>
      <w:r>
        <w:rPr>
          <w:rFonts w:ascii="Arial" w:eastAsiaTheme="minorEastAsia" w:hAnsi="Arial" w:cs="Arial"/>
          <w:color w:val="323232"/>
          <w:sz w:val="21"/>
          <w:szCs w:val="21"/>
        </w:rPr>
        <w:t>月，第</w:t>
      </w:r>
      <w:r>
        <w:rPr>
          <w:rFonts w:ascii="Arial" w:eastAsiaTheme="minorEastAsia" w:hAnsi="Arial" w:cs="Arial"/>
          <w:color w:val="323232"/>
          <w:sz w:val="21"/>
          <w:szCs w:val="21"/>
        </w:rPr>
        <w:t>21</w:t>
      </w:r>
      <w:r>
        <w:rPr>
          <w:rFonts w:ascii="Arial" w:eastAsiaTheme="minorEastAsia" w:hAnsi="Arial" w:cs="Arial"/>
          <w:color w:val="323232"/>
          <w:sz w:val="21"/>
          <w:szCs w:val="21"/>
        </w:rPr>
        <w:t>卷</w:t>
      </w:r>
      <w:r>
        <w:rPr>
          <w:rFonts w:ascii="Arial" w:eastAsiaTheme="minorEastAsia" w:hAnsi="Arial" w:cs="Arial"/>
          <w:color w:val="323232"/>
          <w:sz w:val="21"/>
          <w:szCs w:val="21"/>
        </w:rPr>
        <w:t xml:space="preserve"> </w:t>
      </w:r>
      <w:r>
        <w:rPr>
          <w:rFonts w:ascii="Arial" w:eastAsiaTheme="minorEastAsia" w:hAnsi="Arial" w:cs="Arial"/>
          <w:color w:val="323232"/>
          <w:sz w:val="21"/>
          <w:szCs w:val="21"/>
        </w:rPr>
        <w:t>第</w:t>
      </w:r>
      <w:r>
        <w:rPr>
          <w:rFonts w:ascii="Arial" w:eastAsiaTheme="minorEastAsia" w:hAnsi="Arial" w:cs="Arial"/>
          <w:color w:val="323232"/>
          <w:sz w:val="21"/>
          <w:szCs w:val="21"/>
        </w:rPr>
        <w:t>1</w:t>
      </w:r>
      <w:r>
        <w:rPr>
          <w:rFonts w:ascii="Arial" w:eastAsiaTheme="minorEastAsia" w:hAnsi="Arial" w:cs="Arial"/>
          <w:color w:val="323232"/>
          <w:sz w:val="21"/>
          <w:szCs w:val="21"/>
        </w:rPr>
        <w:t>期。</w:t>
      </w:r>
    </w:p>
    <w:p w14:paraId="071CC090"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余淼杰、祝辉煌，《</w:t>
      </w:r>
      <w:hyperlink r:id="rId120" w:history="1">
        <w:r>
          <w:rPr>
            <w:rStyle w:val="af7"/>
            <w:rFonts w:ascii="Arial" w:eastAsiaTheme="minorEastAsia" w:hAnsi="Arial" w:cs="Arial"/>
            <w:color w:val="333333"/>
            <w:sz w:val="21"/>
            <w:szCs w:val="21"/>
            <w:u w:val="none"/>
          </w:rPr>
          <w:t>贸易政策不确定性的度量、影响及其政策意义</w:t>
        </w:r>
      </w:hyperlink>
      <w:r>
        <w:rPr>
          <w:rFonts w:ascii="Arial" w:eastAsiaTheme="minorEastAsia" w:hAnsi="Arial" w:cs="Arial"/>
          <w:color w:val="323232"/>
          <w:sz w:val="21"/>
          <w:szCs w:val="21"/>
        </w:rPr>
        <w:t>》，《长安大学学报》，</w:t>
      </w:r>
      <w:r>
        <w:rPr>
          <w:rFonts w:ascii="Arial" w:eastAsiaTheme="minorEastAsia" w:hAnsi="Arial" w:cs="Arial"/>
          <w:color w:val="323232"/>
          <w:sz w:val="21"/>
          <w:szCs w:val="21"/>
        </w:rPr>
        <w:t>2019</w:t>
      </w:r>
      <w:r>
        <w:rPr>
          <w:rFonts w:ascii="Arial" w:eastAsiaTheme="minorEastAsia" w:hAnsi="Arial" w:cs="Arial"/>
          <w:color w:val="323232"/>
          <w:sz w:val="21"/>
          <w:szCs w:val="21"/>
        </w:rPr>
        <w:t>年</w:t>
      </w:r>
      <w:r>
        <w:rPr>
          <w:rFonts w:ascii="Arial" w:eastAsiaTheme="minorEastAsia" w:hAnsi="Arial" w:cs="Arial"/>
          <w:color w:val="323232"/>
          <w:sz w:val="21"/>
          <w:szCs w:val="21"/>
        </w:rPr>
        <w:t>1</w:t>
      </w:r>
      <w:r>
        <w:rPr>
          <w:rFonts w:ascii="Arial" w:eastAsiaTheme="minorEastAsia" w:hAnsi="Arial" w:cs="Arial"/>
          <w:color w:val="323232"/>
          <w:sz w:val="21"/>
          <w:szCs w:val="21"/>
        </w:rPr>
        <w:t>月，第</w:t>
      </w:r>
      <w:r>
        <w:rPr>
          <w:rFonts w:ascii="Arial" w:eastAsiaTheme="minorEastAsia" w:hAnsi="Arial" w:cs="Arial"/>
          <w:color w:val="323232"/>
          <w:sz w:val="21"/>
          <w:szCs w:val="21"/>
        </w:rPr>
        <w:t>21</w:t>
      </w:r>
      <w:r>
        <w:rPr>
          <w:rFonts w:ascii="Arial" w:eastAsiaTheme="minorEastAsia" w:hAnsi="Arial" w:cs="Arial"/>
          <w:color w:val="323232"/>
          <w:sz w:val="21"/>
          <w:szCs w:val="21"/>
        </w:rPr>
        <w:t>卷第</w:t>
      </w:r>
      <w:r>
        <w:rPr>
          <w:rFonts w:ascii="Arial" w:eastAsiaTheme="minorEastAsia" w:hAnsi="Arial" w:cs="Arial"/>
          <w:color w:val="323232"/>
          <w:sz w:val="21"/>
          <w:szCs w:val="21"/>
        </w:rPr>
        <w:t>1</w:t>
      </w:r>
      <w:r>
        <w:rPr>
          <w:rFonts w:ascii="Arial" w:eastAsiaTheme="minorEastAsia" w:hAnsi="Arial" w:cs="Arial"/>
          <w:color w:val="323232"/>
          <w:sz w:val="21"/>
          <w:szCs w:val="21"/>
        </w:rPr>
        <w:t>期。</w:t>
      </w:r>
    </w:p>
    <w:p w14:paraId="7513F593"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余淼杰、张睿，《</w:t>
      </w:r>
      <w:hyperlink r:id="rId121" w:history="1">
        <w:r>
          <w:rPr>
            <w:rStyle w:val="af7"/>
            <w:rFonts w:ascii="Arial" w:eastAsiaTheme="minorEastAsia" w:hAnsi="Arial" w:cs="Arial"/>
            <w:color w:val="333333"/>
            <w:sz w:val="21"/>
            <w:szCs w:val="21"/>
            <w:u w:val="none"/>
          </w:rPr>
          <w:t>国际贸易与经济地理中的量化一般均衡研究综述</w:t>
        </w:r>
      </w:hyperlink>
      <w:r>
        <w:rPr>
          <w:rFonts w:ascii="Arial" w:eastAsiaTheme="minorEastAsia" w:hAnsi="Arial" w:cs="Arial"/>
          <w:color w:val="323232"/>
          <w:sz w:val="21"/>
          <w:szCs w:val="21"/>
        </w:rPr>
        <w:t>》，《长安大学学报》，</w:t>
      </w:r>
      <w:r>
        <w:rPr>
          <w:rFonts w:ascii="Arial" w:eastAsiaTheme="minorEastAsia" w:hAnsi="Arial" w:cs="Arial"/>
          <w:color w:val="323232"/>
          <w:sz w:val="21"/>
          <w:szCs w:val="21"/>
        </w:rPr>
        <w:t>2019</w:t>
      </w:r>
      <w:r>
        <w:rPr>
          <w:rFonts w:ascii="Arial" w:eastAsiaTheme="minorEastAsia" w:hAnsi="Arial" w:cs="Arial"/>
          <w:color w:val="323232"/>
          <w:sz w:val="21"/>
          <w:szCs w:val="21"/>
        </w:rPr>
        <w:t>年</w:t>
      </w:r>
      <w:r>
        <w:rPr>
          <w:rFonts w:ascii="Arial" w:eastAsiaTheme="minorEastAsia" w:hAnsi="Arial" w:cs="Arial"/>
          <w:color w:val="323232"/>
          <w:sz w:val="21"/>
          <w:szCs w:val="21"/>
        </w:rPr>
        <w:t>1</w:t>
      </w:r>
      <w:r>
        <w:rPr>
          <w:rFonts w:ascii="Arial" w:eastAsiaTheme="minorEastAsia" w:hAnsi="Arial" w:cs="Arial"/>
          <w:color w:val="323232"/>
          <w:sz w:val="21"/>
          <w:szCs w:val="21"/>
        </w:rPr>
        <w:t>月，第</w:t>
      </w:r>
      <w:r>
        <w:rPr>
          <w:rFonts w:ascii="Arial" w:eastAsiaTheme="minorEastAsia" w:hAnsi="Arial" w:cs="Arial"/>
          <w:color w:val="323232"/>
          <w:sz w:val="21"/>
          <w:szCs w:val="21"/>
        </w:rPr>
        <w:t>20</w:t>
      </w:r>
      <w:r>
        <w:rPr>
          <w:rFonts w:ascii="Arial" w:eastAsiaTheme="minorEastAsia" w:hAnsi="Arial" w:cs="Arial"/>
          <w:color w:val="323232"/>
          <w:sz w:val="21"/>
          <w:szCs w:val="21"/>
        </w:rPr>
        <w:t>卷第</w:t>
      </w:r>
      <w:r>
        <w:rPr>
          <w:rFonts w:ascii="Arial" w:eastAsiaTheme="minorEastAsia" w:hAnsi="Arial" w:cs="Arial"/>
          <w:color w:val="323232"/>
          <w:sz w:val="21"/>
          <w:szCs w:val="21"/>
        </w:rPr>
        <w:t>6</w:t>
      </w:r>
      <w:r>
        <w:rPr>
          <w:rFonts w:ascii="Arial" w:eastAsiaTheme="minorEastAsia" w:hAnsi="Arial" w:cs="Arial"/>
          <w:color w:val="323232"/>
          <w:sz w:val="21"/>
          <w:szCs w:val="21"/>
        </w:rPr>
        <w:t>期。</w:t>
      </w:r>
      <w:r>
        <w:rPr>
          <w:rFonts w:ascii="Arial" w:eastAsiaTheme="minorEastAsia" w:hAnsi="Arial" w:cs="Arial" w:hint="eastAsia"/>
          <w:color w:val="323232"/>
          <w:sz w:val="21"/>
          <w:szCs w:val="21"/>
        </w:rPr>
        <w:t>—</w:t>
      </w:r>
      <w:r>
        <w:rPr>
          <w:rFonts w:ascii="Arial" w:eastAsiaTheme="minorEastAsia" w:hAnsi="Arial" w:cs="Arial"/>
          <w:color w:val="323232"/>
          <w:sz w:val="21"/>
          <w:szCs w:val="21"/>
        </w:rPr>
        <w:t>人大复印资料《国际贸易研究》</w:t>
      </w:r>
      <w:r>
        <w:rPr>
          <w:rFonts w:ascii="Arial" w:eastAsiaTheme="minorEastAsia" w:hAnsi="Arial" w:cs="Arial"/>
          <w:color w:val="323232"/>
          <w:sz w:val="21"/>
          <w:szCs w:val="21"/>
        </w:rPr>
        <w:t>2019</w:t>
      </w:r>
      <w:r>
        <w:rPr>
          <w:rFonts w:ascii="Arial" w:eastAsiaTheme="minorEastAsia" w:hAnsi="Arial" w:cs="Arial"/>
          <w:color w:val="323232"/>
          <w:sz w:val="21"/>
          <w:szCs w:val="21"/>
        </w:rPr>
        <w:t>年第</w:t>
      </w:r>
      <w:r>
        <w:rPr>
          <w:rFonts w:ascii="Arial" w:eastAsiaTheme="minorEastAsia" w:hAnsi="Arial" w:cs="Arial"/>
          <w:color w:val="323232"/>
          <w:sz w:val="21"/>
          <w:szCs w:val="21"/>
        </w:rPr>
        <w:t>5</w:t>
      </w:r>
      <w:r>
        <w:rPr>
          <w:rFonts w:ascii="Arial" w:eastAsiaTheme="minorEastAsia" w:hAnsi="Arial" w:cs="Arial"/>
          <w:color w:val="323232"/>
          <w:sz w:val="21"/>
          <w:szCs w:val="21"/>
        </w:rPr>
        <w:t>期全文装载</w:t>
      </w:r>
      <w:r>
        <w:rPr>
          <w:rFonts w:ascii="Arial" w:eastAsiaTheme="minorEastAsia" w:hAnsi="Arial" w:cs="Arial"/>
          <w:color w:val="323232"/>
          <w:sz w:val="21"/>
          <w:szCs w:val="21"/>
        </w:rPr>
        <w:t>.</w:t>
      </w:r>
    </w:p>
    <w:p w14:paraId="19C0F37F"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余淼杰、梁庆丰，《</w:t>
      </w:r>
      <w:r>
        <w:fldChar w:fldCharType="begin"/>
      </w:r>
      <w:r>
        <w:instrText xml:space="preserve"> HYPERLINK "https://mjyu.ccer.pku.edu.cn/docs/20191209134953010466.pdf" </w:instrText>
      </w:r>
      <w:r>
        <w:fldChar w:fldCharType="separate"/>
      </w:r>
      <w:r>
        <w:rPr>
          <w:rStyle w:val="af7"/>
          <w:rFonts w:ascii="Arial" w:eastAsiaTheme="minorEastAsia" w:hAnsi="Arial" w:cs="Arial"/>
          <w:color w:val="333333"/>
          <w:sz w:val="21"/>
          <w:szCs w:val="21"/>
          <w:u w:val="none"/>
        </w:rPr>
        <w:t>全面开放新格局中的粤港澳大湾区建设研究</w:t>
      </w:r>
      <w:r>
        <w:rPr>
          <w:rStyle w:val="af7"/>
          <w:rFonts w:ascii="Arial" w:eastAsiaTheme="minorEastAsia" w:hAnsi="Arial" w:cs="Arial"/>
          <w:color w:val="333333"/>
          <w:sz w:val="21"/>
          <w:szCs w:val="21"/>
          <w:u w:val="none"/>
        </w:rPr>
        <w:fldChar w:fldCharType="end"/>
      </w:r>
      <w:r>
        <w:rPr>
          <w:rFonts w:ascii="Arial" w:eastAsiaTheme="minorEastAsia" w:hAnsi="Arial" w:cs="Arial"/>
          <w:color w:val="323232"/>
          <w:sz w:val="21"/>
          <w:szCs w:val="21"/>
        </w:rPr>
        <w:t>》，《</w:t>
      </w:r>
      <w:r>
        <w:rPr>
          <w:rFonts w:ascii="Arial" w:eastAsiaTheme="minorEastAsia" w:hAnsi="Arial" w:cs="Arial"/>
          <w:color w:val="323232"/>
          <w:sz w:val="21"/>
          <w:szCs w:val="21"/>
          <w:u w:val="single"/>
        </w:rPr>
        <w:t>国际贸易</w:t>
      </w:r>
      <w:r>
        <w:rPr>
          <w:rFonts w:ascii="Arial" w:eastAsiaTheme="minorEastAsia" w:hAnsi="Arial" w:cs="Arial"/>
          <w:color w:val="323232"/>
          <w:sz w:val="21"/>
          <w:szCs w:val="21"/>
        </w:rPr>
        <w:t>》，</w:t>
      </w:r>
      <w:r>
        <w:rPr>
          <w:rFonts w:ascii="Arial" w:eastAsiaTheme="minorEastAsia" w:hAnsi="Arial" w:cs="Arial"/>
          <w:color w:val="323232"/>
          <w:sz w:val="21"/>
          <w:szCs w:val="21"/>
        </w:rPr>
        <w:t>2019</w:t>
      </w:r>
      <w:r>
        <w:rPr>
          <w:rFonts w:ascii="Arial" w:eastAsiaTheme="minorEastAsia" w:hAnsi="Arial" w:cs="Arial"/>
          <w:color w:val="323232"/>
          <w:sz w:val="21"/>
          <w:szCs w:val="21"/>
        </w:rPr>
        <w:t>年第</w:t>
      </w:r>
      <w:r>
        <w:rPr>
          <w:rFonts w:ascii="Arial" w:eastAsiaTheme="minorEastAsia" w:hAnsi="Arial" w:cs="Arial"/>
          <w:color w:val="323232"/>
          <w:sz w:val="21"/>
          <w:szCs w:val="21"/>
        </w:rPr>
        <w:t>1</w:t>
      </w:r>
      <w:r>
        <w:rPr>
          <w:rFonts w:ascii="Arial" w:eastAsiaTheme="minorEastAsia" w:hAnsi="Arial" w:cs="Arial"/>
          <w:color w:val="323232"/>
          <w:sz w:val="21"/>
          <w:szCs w:val="21"/>
        </w:rPr>
        <w:t>期。</w:t>
      </w:r>
    </w:p>
    <w:p w14:paraId="1A4A108D"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余淼杰、祝辉煌、高恺琳、徐竹西，《</w:t>
      </w:r>
      <w:hyperlink r:id="rId122" w:history="1">
        <w:r>
          <w:rPr>
            <w:rStyle w:val="af7"/>
            <w:rFonts w:ascii="Arial" w:eastAsiaTheme="minorEastAsia" w:hAnsi="Arial" w:cs="Arial"/>
            <w:color w:val="333333"/>
            <w:sz w:val="21"/>
            <w:szCs w:val="21"/>
            <w:u w:val="none"/>
          </w:rPr>
          <w:t>美国议员对华贸易态度的现状与展望</w:t>
        </w:r>
      </w:hyperlink>
      <w:r>
        <w:rPr>
          <w:rFonts w:ascii="Arial" w:eastAsiaTheme="minorEastAsia" w:hAnsi="Arial" w:cs="Arial"/>
          <w:color w:val="323232"/>
          <w:sz w:val="21"/>
          <w:szCs w:val="21"/>
        </w:rPr>
        <w:t>》，《长安大学学报》，</w:t>
      </w:r>
      <w:r>
        <w:rPr>
          <w:rFonts w:ascii="Arial" w:eastAsiaTheme="minorEastAsia" w:hAnsi="Arial" w:cs="Arial"/>
          <w:color w:val="323232"/>
          <w:sz w:val="21"/>
          <w:szCs w:val="21"/>
        </w:rPr>
        <w:t>2019</w:t>
      </w:r>
      <w:r>
        <w:rPr>
          <w:rFonts w:ascii="Arial" w:eastAsiaTheme="minorEastAsia" w:hAnsi="Arial" w:cs="Arial"/>
          <w:color w:val="323232"/>
          <w:sz w:val="21"/>
          <w:szCs w:val="21"/>
        </w:rPr>
        <w:t>年</w:t>
      </w:r>
      <w:r>
        <w:rPr>
          <w:rFonts w:ascii="Arial" w:eastAsiaTheme="minorEastAsia" w:hAnsi="Arial" w:cs="Arial"/>
          <w:color w:val="323232"/>
          <w:sz w:val="21"/>
          <w:szCs w:val="21"/>
        </w:rPr>
        <w:t>1</w:t>
      </w:r>
      <w:r>
        <w:rPr>
          <w:rFonts w:ascii="Arial" w:eastAsiaTheme="minorEastAsia" w:hAnsi="Arial" w:cs="Arial"/>
          <w:color w:val="323232"/>
          <w:sz w:val="21"/>
          <w:szCs w:val="21"/>
        </w:rPr>
        <w:t>月，第</w:t>
      </w:r>
      <w:r>
        <w:rPr>
          <w:rFonts w:ascii="Arial" w:eastAsiaTheme="minorEastAsia" w:hAnsi="Arial" w:cs="Arial"/>
          <w:color w:val="323232"/>
          <w:sz w:val="21"/>
          <w:szCs w:val="21"/>
        </w:rPr>
        <w:t>20</w:t>
      </w:r>
      <w:r>
        <w:rPr>
          <w:rFonts w:ascii="Arial" w:eastAsiaTheme="minorEastAsia" w:hAnsi="Arial" w:cs="Arial"/>
          <w:color w:val="323232"/>
          <w:sz w:val="21"/>
          <w:szCs w:val="21"/>
        </w:rPr>
        <w:t>卷第</w:t>
      </w:r>
      <w:r>
        <w:rPr>
          <w:rFonts w:ascii="Arial" w:eastAsiaTheme="minorEastAsia" w:hAnsi="Arial" w:cs="Arial"/>
          <w:color w:val="323232"/>
          <w:sz w:val="21"/>
          <w:szCs w:val="21"/>
        </w:rPr>
        <w:t>6</w:t>
      </w:r>
      <w:r>
        <w:rPr>
          <w:rFonts w:ascii="Arial" w:eastAsiaTheme="minorEastAsia" w:hAnsi="Arial" w:cs="Arial"/>
          <w:color w:val="323232"/>
          <w:sz w:val="21"/>
          <w:szCs w:val="21"/>
        </w:rPr>
        <w:t>期。</w:t>
      </w:r>
    </w:p>
    <w:p w14:paraId="2669BAA7"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hyperlink r:id="rId123" w:history="1">
        <w:r>
          <w:rPr>
            <w:rStyle w:val="af7"/>
            <w:rFonts w:ascii="Arial" w:eastAsiaTheme="minorEastAsia" w:hAnsi="Arial" w:cs="Arial"/>
            <w:color w:val="333333"/>
            <w:sz w:val="21"/>
            <w:szCs w:val="21"/>
            <w:u w:val="none"/>
          </w:rPr>
          <w:t>改革开放四十年中国对外贸易奇迹：成绩与路径</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国际贸易</w:t>
      </w:r>
      <w:r>
        <w:rPr>
          <w:rFonts w:ascii="Arial" w:eastAsiaTheme="minorEastAsia" w:hAnsi="Arial" w:cs="Arial"/>
          <w:color w:val="323232"/>
          <w:sz w:val="21"/>
          <w:szCs w:val="21"/>
        </w:rPr>
        <w:t>》，</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12</w:t>
      </w:r>
      <w:r>
        <w:rPr>
          <w:rFonts w:ascii="Arial" w:eastAsiaTheme="minorEastAsia" w:hAnsi="Arial" w:cs="Arial"/>
          <w:color w:val="323232"/>
          <w:sz w:val="21"/>
          <w:szCs w:val="21"/>
        </w:rPr>
        <w:t>期，第</w:t>
      </w:r>
      <w:r>
        <w:rPr>
          <w:rFonts w:ascii="Arial" w:eastAsiaTheme="minorEastAsia" w:hAnsi="Arial" w:cs="Arial"/>
          <w:color w:val="323232"/>
          <w:sz w:val="21"/>
          <w:szCs w:val="21"/>
        </w:rPr>
        <w:t>4-9</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人大复印资料《国际贸易研究》</w:t>
      </w:r>
      <w:r>
        <w:rPr>
          <w:rFonts w:ascii="Arial" w:eastAsiaTheme="minorEastAsia" w:hAnsi="Arial" w:cs="Arial"/>
          <w:color w:val="323232"/>
          <w:sz w:val="21"/>
          <w:szCs w:val="21"/>
        </w:rPr>
        <w:t>2019</w:t>
      </w:r>
      <w:r>
        <w:rPr>
          <w:rFonts w:ascii="Arial" w:eastAsiaTheme="minorEastAsia" w:hAnsi="Arial" w:cs="Arial"/>
          <w:color w:val="323232"/>
          <w:sz w:val="21"/>
          <w:szCs w:val="21"/>
        </w:rPr>
        <w:t>年第</w:t>
      </w:r>
      <w:r>
        <w:rPr>
          <w:rFonts w:ascii="Arial" w:eastAsiaTheme="minorEastAsia" w:hAnsi="Arial" w:cs="Arial"/>
          <w:color w:val="323232"/>
          <w:sz w:val="21"/>
          <w:szCs w:val="21"/>
        </w:rPr>
        <w:t>4</w:t>
      </w:r>
      <w:r>
        <w:rPr>
          <w:rFonts w:ascii="Arial" w:eastAsiaTheme="minorEastAsia" w:hAnsi="Arial" w:cs="Arial"/>
          <w:color w:val="323232"/>
          <w:sz w:val="21"/>
          <w:szCs w:val="21"/>
        </w:rPr>
        <w:t>期全文装载</w:t>
      </w:r>
      <w:r>
        <w:rPr>
          <w:rFonts w:ascii="Arial" w:eastAsiaTheme="minorEastAsia" w:hAnsi="Arial" w:cs="Arial"/>
          <w:color w:val="323232"/>
          <w:sz w:val="21"/>
          <w:szCs w:val="21"/>
        </w:rPr>
        <w:t>.</w:t>
      </w:r>
    </w:p>
    <w:p w14:paraId="412A72CF"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崔晓敏、余淼杰、袁东，《</w:t>
      </w:r>
      <w:r>
        <w:fldChar w:fldCharType="begin"/>
      </w:r>
      <w:r>
        <w:instrText xml:space="preserve"> HYPERLINK "http://mjyu.ccer.pku.edu.cn/docs/100.pdf" </w:instrText>
      </w:r>
      <w:r>
        <w:fldChar w:fldCharType="separate"/>
      </w:r>
      <w:r>
        <w:rPr>
          <w:rStyle w:val="af7"/>
          <w:rFonts w:ascii="Arial" w:eastAsiaTheme="minorEastAsia" w:hAnsi="Arial" w:cs="Arial"/>
          <w:color w:val="323232"/>
          <w:sz w:val="21"/>
          <w:szCs w:val="21"/>
          <w:u w:val="none"/>
        </w:rPr>
        <w:t>最低工资和出口的国内附加值：来自中国企业的证据</w:t>
      </w:r>
      <w:r>
        <w:rPr>
          <w:rStyle w:val="af7"/>
          <w:rFonts w:ascii="Arial" w:eastAsiaTheme="minorEastAsia" w:hAnsi="Arial" w:cs="Arial"/>
          <w:color w:val="323232"/>
          <w:sz w:val="21"/>
          <w:szCs w:val="21"/>
          <w:u w:val="none"/>
        </w:rPr>
        <w:fldChar w:fldCharType="end"/>
      </w:r>
      <w:r>
        <w:rPr>
          <w:rFonts w:ascii="Arial" w:eastAsiaTheme="minorEastAsia" w:hAnsi="Arial" w:cs="Arial"/>
          <w:color w:val="323232"/>
          <w:sz w:val="21"/>
          <w:szCs w:val="21"/>
        </w:rPr>
        <w:t>》，《</w:t>
      </w:r>
      <w:r>
        <w:rPr>
          <w:rFonts w:ascii="Arial" w:eastAsiaTheme="minorEastAsia" w:hAnsi="Arial" w:cs="Arial"/>
          <w:color w:val="323232"/>
          <w:sz w:val="21"/>
          <w:szCs w:val="21"/>
          <w:u w:val="single"/>
        </w:rPr>
        <w:t>世界经济</w:t>
      </w:r>
      <w:r>
        <w:rPr>
          <w:rFonts w:ascii="Arial" w:eastAsiaTheme="minorEastAsia" w:hAnsi="Arial" w:cs="Arial"/>
          <w:color w:val="323232"/>
          <w:sz w:val="21"/>
          <w:szCs w:val="21"/>
        </w:rPr>
        <w:t>》，</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12</w:t>
      </w:r>
      <w:r>
        <w:rPr>
          <w:rFonts w:ascii="Arial" w:eastAsiaTheme="minorEastAsia" w:hAnsi="Arial" w:cs="Arial"/>
          <w:color w:val="323232"/>
          <w:sz w:val="21"/>
          <w:szCs w:val="21"/>
        </w:rPr>
        <w:t>期，第</w:t>
      </w:r>
      <w:r>
        <w:rPr>
          <w:rFonts w:ascii="Arial" w:eastAsiaTheme="minorEastAsia" w:hAnsi="Arial" w:cs="Arial"/>
          <w:color w:val="323232"/>
          <w:sz w:val="21"/>
          <w:szCs w:val="21"/>
        </w:rPr>
        <w:t>49-72</w:t>
      </w:r>
      <w:r>
        <w:rPr>
          <w:rFonts w:ascii="Arial" w:eastAsiaTheme="minorEastAsia" w:hAnsi="Arial" w:cs="Arial"/>
          <w:color w:val="323232"/>
          <w:sz w:val="21"/>
          <w:szCs w:val="21"/>
        </w:rPr>
        <w:t>页。</w:t>
      </w:r>
    </w:p>
    <w:p w14:paraId="14833662"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hyperlink r:id="rId124" w:history="1">
        <w:r>
          <w:rPr>
            <w:rStyle w:val="af7"/>
            <w:rFonts w:ascii="Arial" w:eastAsiaTheme="minorEastAsia" w:hAnsi="Arial" w:cs="Arial"/>
            <w:color w:val="323232"/>
            <w:sz w:val="21"/>
            <w:szCs w:val="21"/>
            <w:u w:val="none"/>
          </w:rPr>
          <w:t>中美贸易摩擦的认识误区和正解</w:t>
        </w:r>
      </w:hyperlink>
      <w:r>
        <w:rPr>
          <w:rFonts w:ascii="Arial" w:eastAsiaTheme="minorEastAsia" w:hAnsi="Arial" w:cs="Arial"/>
          <w:color w:val="323232"/>
          <w:sz w:val="21"/>
          <w:szCs w:val="21"/>
        </w:rPr>
        <w:t>》，《长安大学学报（社会科学版）》，</w:t>
      </w:r>
      <w:r>
        <w:rPr>
          <w:rFonts w:ascii="Arial" w:eastAsiaTheme="minorEastAsia" w:hAnsi="Arial" w:cs="Arial"/>
          <w:color w:val="323232"/>
          <w:sz w:val="21"/>
          <w:szCs w:val="21"/>
        </w:rPr>
        <w:t>2018</w:t>
      </w:r>
      <w:r>
        <w:rPr>
          <w:rFonts w:ascii="Arial" w:eastAsiaTheme="minorEastAsia" w:hAnsi="Arial" w:cs="Arial"/>
          <w:color w:val="323232"/>
          <w:sz w:val="21"/>
          <w:szCs w:val="21"/>
        </w:rPr>
        <w:t>年</w:t>
      </w:r>
      <w:r>
        <w:rPr>
          <w:rFonts w:ascii="Arial" w:eastAsiaTheme="minorEastAsia" w:hAnsi="Arial" w:cs="Arial"/>
          <w:color w:val="323232"/>
          <w:sz w:val="21"/>
          <w:szCs w:val="21"/>
        </w:rPr>
        <w:t>9</w:t>
      </w:r>
      <w:r>
        <w:rPr>
          <w:rFonts w:ascii="Arial" w:eastAsiaTheme="minorEastAsia" w:hAnsi="Arial" w:cs="Arial"/>
          <w:color w:val="323232"/>
          <w:sz w:val="21"/>
          <w:szCs w:val="21"/>
        </w:rPr>
        <w:t>月，第</w:t>
      </w:r>
      <w:r>
        <w:rPr>
          <w:rFonts w:ascii="Arial" w:eastAsiaTheme="minorEastAsia" w:hAnsi="Arial" w:cs="Arial"/>
          <w:color w:val="323232"/>
          <w:sz w:val="21"/>
          <w:szCs w:val="21"/>
        </w:rPr>
        <w:t>20</w:t>
      </w:r>
      <w:r>
        <w:rPr>
          <w:rFonts w:ascii="Arial" w:eastAsiaTheme="minorEastAsia" w:hAnsi="Arial" w:cs="Arial"/>
          <w:color w:val="323232"/>
          <w:sz w:val="21"/>
          <w:szCs w:val="21"/>
        </w:rPr>
        <w:t>卷第</w:t>
      </w:r>
      <w:r>
        <w:rPr>
          <w:rFonts w:ascii="Arial" w:eastAsiaTheme="minorEastAsia" w:hAnsi="Arial" w:cs="Arial"/>
          <w:color w:val="323232"/>
          <w:sz w:val="21"/>
          <w:szCs w:val="21"/>
        </w:rPr>
        <w:t>5</w:t>
      </w:r>
      <w:r>
        <w:rPr>
          <w:rFonts w:ascii="Arial" w:eastAsiaTheme="minorEastAsia" w:hAnsi="Arial" w:cs="Arial"/>
          <w:color w:val="323232"/>
          <w:sz w:val="21"/>
          <w:szCs w:val="21"/>
        </w:rPr>
        <w:t>期。</w:t>
      </w:r>
    </w:p>
    <w:p w14:paraId="08CA1683"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余淼杰、金洋、刘亚琳，《</w:t>
      </w:r>
      <w:hyperlink r:id="rId125" w:history="1">
        <w:r>
          <w:rPr>
            <w:rStyle w:val="af7"/>
            <w:rFonts w:ascii="Arial" w:eastAsiaTheme="minorEastAsia" w:hAnsi="Arial" w:cs="Arial"/>
            <w:color w:val="323232"/>
            <w:sz w:val="21"/>
            <w:szCs w:val="21"/>
            <w:u w:val="none"/>
          </w:rPr>
          <w:t>中美贸易摩擦的缘起与对策</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一个文献综述</w:t>
        </w:r>
      </w:hyperlink>
      <w:r>
        <w:rPr>
          <w:rFonts w:ascii="Arial" w:eastAsiaTheme="minorEastAsia" w:hAnsi="Arial" w:cs="Arial"/>
          <w:color w:val="323232"/>
          <w:sz w:val="21"/>
          <w:szCs w:val="21"/>
        </w:rPr>
        <w:t>》，《长安大学学报（社会科学版）》，</w:t>
      </w:r>
      <w:r>
        <w:rPr>
          <w:rFonts w:ascii="Arial" w:eastAsiaTheme="minorEastAsia" w:hAnsi="Arial" w:cs="Arial"/>
          <w:color w:val="323232"/>
          <w:sz w:val="21"/>
          <w:szCs w:val="21"/>
        </w:rPr>
        <w:t>2018</w:t>
      </w:r>
      <w:r>
        <w:rPr>
          <w:rFonts w:ascii="Arial" w:eastAsiaTheme="minorEastAsia" w:hAnsi="Arial" w:cs="Arial"/>
          <w:color w:val="323232"/>
          <w:sz w:val="21"/>
          <w:szCs w:val="21"/>
        </w:rPr>
        <w:t>年</w:t>
      </w:r>
      <w:r>
        <w:rPr>
          <w:rFonts w:ascii="Arial" w:eastAsiaTheme="minorEastAsia" w:hAnsi="Arial" w:cs="Arial"/>
          <w:color w:val="323232"/>
          <w:sz w:val="21"/>
          <w:szCs w:val="21"/>
        </w:rPr>
        <w:t>9</w:t>
      </w:r>
      <w:r>
        <w:rPr>
          <w:rFonts w:ascii="Arial" w:eastAsiaTheme="minorEastAsia" w:hAnsi="Arial" w:cs="Arial"/>
          <w:color w:val="323232"/>
          <w:sz w:val="21"/>
          <w:szCs w:val="21"/>
        </w:rPr>
        <w:t>月，第</w:t>
      </w:r>
      <w:r>
        <w:rPr>
          <w:rFonts w:ascii="Arial" w:eastAsiaTheme="minorEastAsia" w:hAnsi="Arial" w:cs="Arial"/>
          <w:color w:val="323232"/>
          <w:sz w:val="21"/>
          <w:szCs w:val="21"/>
        </w:rPr>
        <w:t>20</w:t>
      </w:r>
      <w:r>
        <w:rPr>
          <w:rFonts w:ascii="Arial" w:eastAsiaTheme="minorEastAsia" w:hAnsi="Arial" w:cs="Arial"/>
          <w:color w:val="323232"/>
          <w:sz w:val="21"/>
          <w:szCs w:val="21"/>
        </w:rPr>
        <w:t>卷第</w:t>
      </w:r>
      <w:r>
        <w:rPr>
          <w:rFonts w:ascii="Arial" w:eastAsiaTheme="minorEastAsia" w:hAnsi="Arial" w:cs="Arial"/>
          <w:color w:val="323232"/>
          <w:sz w:val="21"/>
          <w:szCs w:val="21"/>
        </w:rPr>
        <w:t>5</w:t>
      </w:r>
      <w:r>
        <w:rPr>
          <w:rFonts w:ascii="Arial" w:eastAsiaTheme="minorEastAsia" w:hAnsi="Arial" w:cs="Arial"/>
          <w:color w:val="323232"/>
          <w:sz w:val="21"/>
          <w:szCs w:val="21"/>
        </w:rPr>
        <w:t>期。</w:t>
      </w:r>
    </w:p>
    <w:p w14:paraId="4BCE48F3"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余淼杰、金洋，《</w:t>
      </w:r>
      <w:hyperlink r:id="rId126" w:history="1">
        <w:r>
          <w:rPr>
            <w:rStyle w:val="af7"/>
            <w:rFonts w:ascii="Arial" w:eastAsiaTheme="minorEastAsia" w:hAnsi="Arial" w:cs="Arial"/>
            <w:color w:val="323232"/>
            <w:sz w:val="21"/>
            <w:szCs w:val="21"/>
            <w:u w:val="none"/>
          </w:rPr>
          <w:t>产能过剩的现状、前因后果与应对</w:t>
        </w:r>
      </w:hyperlink>
      <w:r>
        <w:rPr>
          <w:rFonts w:ascii="Arial" w:eastAsiaTheme="minorEastAsia" w:hAnsi="Arial" w:cs="Arial"/>
          <w:color w:val="323232"/>
          <w:sz w:val="21"/>
          <w:szCs w:val="21"/>
        </w:rPr>
        <w:t>》，《长安大学学报（社会科学版）》，</w:t>
      </w:r>
      <w:r>
        <w:rPr>
          <w:rFonts w:ascii="Arial" w:eastAsiaTheme="minorEastAsia" w:hAnsi="Arial" w:cs="Arial"/>
          <w:color w:val="323232"/>
          <w:sz w:val="21"/>
          <w:szCs w:val="21"/>
        </w:rPr>
        <w:t>2018</w:t>
      </w:r>
      <w:r>
        <w:rPr>
          <w:rFonts w:ascii="Arial" w:eastAsiaTheme="minorEastAsia" w:hAnsi="Arial" w:cs="Arial"/>
          <w:color w:val="323232"/>
          <w:sz w:val="21"/>
          <w:szCs w:val="21"/>
        </w:rPr>
        <w:t>年</w:t>
      </w:r>
      <w:r>
        <w:rPr>
          <w:rFonts w:ascii="Arial" w:eastAsiaTheme="minorEastAsia" w:hAnsi="Arial" w:cs="Arial"/>
          <w:color w:val="323232"/>
          <w:sz w:val="21"/>
          <w:szCs w:val="21"/>
        </w:rPr>
        <w:t>9</w:t>
      </w:r>
      <w:r>
        <w:rPr>
          <w:rFonts w:ascii="Arial" w:eastAsiaTheme="minorEastAsia" w:hAnsi="Arial" w:cs="Arial"/>
          <w:color w:val="323232"/>
          <w:sz w:val="21"/>
          <w:szCs w:val="21"/>
        </w:rPr>
        <w:t>月，第</w:t>
      </w:r>
      <w:r>
        <w:rPr>
          <w:rFonts w:ascii="Arial" w:eastAsiaTheme="minorEastAsia" w:hAnsi="Arial" w:cs="Arial"/>
          <w:color w:val="323232"/>
          <w:sz w:val="21"/>
          <w:szCs w:val="21"/>
        </w:rPr>
        <w:t>20</w:t>
      </w:r>
      <w:r>
        <w:rPr>
          <w:rFonts w:ascii="Arial" w:eastAsiaTheme="minorEastAsia" w:hAnsi="Arial" w:cs="Arial"/>
          <w:color w:val="323232"/>
          <w:sz w:val="21"/>
          <w:szCs w:val="21"/>
        </w:rPr>
        <w:t>卷第</w:t>
      </w:r>
      <w:r>
        <w:rPr>
          <w:rFonts w:ascii="Arial" w:eastAsiaTheme="minorEastAsia" w:hAnsi="Arial" w:cs="Arial"/>
          <w:color w:val="323232"/>
          <w:sz w:val="21"/>
          <w:szCs w:val="21"/>
        </w:rPr>
        <w:t>5</w:t>
      </w:r>
      <w:r>
        <w:rPr>
          <w:rFonts w:ascii="Arial" w:eastAsiaTheme="minorEastAsia" w:hAnsi="Arial" w:cs="Arial"/>
          <w:color w:val="323232"/>
          <w:sz w:val="21"/>
          <w:szCs w:val="21"/>
        </w:rPr>
        <w:t>期。</w:t>
      </w:r>
    </w:p>
    <w:p w14:paraId="43D1764F"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余淼杰、高恺琳，《</w:t>
      </w:r>
      <w:hyperlink r:id="rId127" w:history="1">
        <w:r>
          <w:rPr>
            <w:rStyle w:val="af7"/>
            <w:rFonts w:ascii="Arial" w:eastAsiaTheme="minorEastAsia" w:hAnsi="Arial" w:cs="Arial"/>
            <w:color w:val="323232"/>
            <w:sz w:val="21"/>
            <w:szCs w:val="21"/>
            <w:u w:val="none"/>
          </w:rPr>
          <w:t>中国</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东盟自贸区的经济影响与减贫效应</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国际经济评论</w:t>
      </w:r>
      <w:r>
        <w:rPr>
          <w:rFonts w:ascii="Arial" w:eastAsiaTheme="minorEastAsia" w:hAnsi="Arial" w:cs="Arial"/>
          <w:color w:val="323232"/>
          <w:sz w:val="21"/>
          <w:szCs w:val="21"/>
        </w:rPr>
        <w:t>》，</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4</w:t>
      </w:r>
      <w:r>
        <w:rPr>
          <w:rFonts w:ascii="Arial" w:eastAsiaTheme="minorEastAsia" w:hAnsi="Arial" w:cs="Arial"/>
          <w:color w:val="323232"/>
          <w:sz w:val="21"/>
          <w:szCs w:val="21"/>
        </w:rPr>
        <w:t>期，第</w:t>
      </w:r>
      <w:r>
        <w:rPr>
          <w:rFonts w:ascii="Arial" w:eastAsiaTheme="minorEastAsia" w:hAnsi="Arial" w:cs="Arial"/>
          <w:color w:val="323232"/>
          <w:sz w:val="21"/>
          <w:szCs w:val="21"/>
        </w:rPr>
        <w:t>102-125</w:t>
      </w:r>
      <w:r>
        <w:rPr>
          <w:rFonts w:ascii="Arial" w:eastAsiaTheme="minorEastAsia" w:hAnsi="Arial" w:cs="Arial"/>
          <w:color w:val="323232"/>
          <w:sz w:val="21"/>
          <w:szCs w:val="21"/>
        </w:rPr>
        <w:t>页。</w:t>
      </w:r>
      <w:r>
        <w:rPr>
          <w:rFonts w:ascii="Arial" w:eastAsiaTheme="minorEastAsia" w:hAnsi="Arial" w:cs="Arial"/>
          <w:color w:val="323232"/>
          <w:sz w:val="21"/>
          <w:szCs w:val="21"/>
        </w:rPr>
        <w:t>  </w:t>
      </w:r>
      <w:r>
        <w:rPr>
          <w:rFonts w:ascii="Arial" w:eastAsiaTheme="minorEastAsia" w:hAnsi="Arial" w:cs="Arial"/>
          <w:color w:val="FF0000"/>
          <w:sz w:val="21"/>
          <w:szCs w:val="21"/>
        </w:rPr>
        <w:t>--</w:t>
      </w:r>
      <w:r>
        <w:rPr>
          <w:rFonts w:ascii="Arial" w:eastAsiaTheme="minorEastAsia" w:hAnsi="Arial" w:cs="Arial"/>
          <w:color w:val="323232"/>
          <w:sz w:val="21"/>
          <w:szCs w:val="21"/>
        </w:rPr>
        <w:t>《国际货币评论》</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9</w:t>
      </w:r>
      <w:r>
        <w:rPr>
          <w:rFonts w:ascii="Arial" w:eastAsiaTheme="minorEastAsia" w:hAnsi="Arial" w:cs="Arial"/>
          <w:color w:val="323232"/>
          <w:sz w:val="21"/>
          <w:szCs w:val="21"/>
        </w:rPr>
        <w:t>期全文装载</w:t>
      </w:r>
    </w:p>
    <w:p w14:paraId="55B47AFB"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余淼杰、崔晓敏，《</w:t>
      </w:r>
      <w:hyperlink r:id="rId128" w:history="1">
        <w:r>
          <w:rPr>
            <w:rStyle w:val="af7"/>
            <w:rFonts w:ascii="Arial" w:eastAsiaTheme="minorEastAsia" w:hAnsi="Arial" w:cs="Arial"/>
            <w:color w:val="323232"/>
            <w:sz w:val="21"/>
            <w:szCs w:val="21"/>
            <w:u w:val="none"/>
          </w:rPr>
          <w:t>人民币汇率和加工出口的国内附加值：理论及实证研究</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经济学（季刊）</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17</w:t>
      </w:r>
      <w:r>
        <w:rPr>
          <w:rFonts w:ascii="Arial" w:eastAsiaTheme="minorEastAsia" w:hAnsi="Arial" w:cs="Arial"/>
          <w:color w:val="323232"/>
          <w:sz w:val="21"/>
          <w:szCs w:val="21"/>
        </w:rPr>
        <w:t>卷</w:t>
      </w:r>
      <w:r>
        <w:rPr>
          <w:rFonts w:ascii="Arial" w:eastAsiaTheme="minorEastAsia" w:hAnsi="Arial" w:cs="Arial"/>
          <w:color w:val="323232"/>
          <w:sz w:val="21"/>
          <w:szCs w:val="21"/>
        </w:rPr>
        <w:t>3</w:t>
      </w:r>
      <w:r>
        <w:rPr>
          <w:rFonts w:ascii="Arial" w:eastAsiaTheme="minorEastAsia" w:hAnsi="Arial" w:cs="Arial"/>
          <w:color w:val="323232"/>
          <w:sz w:val="21"/>
          <w:szCs w:val="21"/>
        </w:rPr>
        <w:t>期，第</w:t>
      </w:r>
      <w:r>
        <w:rPr>
          <w:rFonts w:ascii="Arial" w:eastAsiaTheme="minorEastAsia" w:hAnsi="Arial" w:cs="Arial"/>
          <w:color w:val="323232"/>
          <w:sz w:val="21"/>
          <w:szCs w:val="21"/>
        </w:rPr>
        <w:t>1207-1234</w:t>
      </w:r>
      <w:r>
        <w:rPr>
          <w:rFonts w:ascii="Arial" w:eastAsiaTheme="minorEastAsia" w:hAnsi="Arial" w:cs="Arial"/>
          <w:color w:val="323232"/>
          <w:sz w:val="21"/>
          <w:szCs w:val="21"/>
        </w:rPr>
        <w:t>页。</w:t>
      </w:r>
      <w:r>
        <w:rPr>
          <w:rFonts w:ascii="Arial" w:eastAsiaTheme="minorEastAsia" w:hAnsi="Arial" w:cs="Arial" w:hint="eastAsia"/>
          <w:color w:val="323232"/>
          <w:sz w:val="21"/>
          <w:szCs w:val="21"/>
        </w:rPr>
        <w:t>—</w:t>
      </w:r>
      <w:r>
        <w:rPr>
          <w:rFonts w:ascii="Arial" w:eastAsiaTheme="minorEastAsia" w:hAnsi="Arial" w:cs="Arial"/>
          <w:color w:val="323232"/>
          <w:sz w:val="21"/>
          <w:szCs w:val="21"/>
        </w:rPr>
        <w:t>《国际货币评论》</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7</w:t>
      </w:r>
      <w:r>
        <w:rPr>
          <w:rFonts w:ascii="Arial" w:eastAsiaTheme="minorEastAsia" w:hAnsi="Arial" w:cs="Arial"/>
          <w:color w:val="323232"/>
          <w:sz w:val="21"/>
          <w:szCs w:val="21"/>
        </w:rPr>
        <w:t>期全文装载</w:t>
      </w:r>
    </w:p>
    <w:p w14:paraId="07DED790"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余淼杰、高恺琳，《</w:t>
      </w:r>
      <w:hyperlink r:id="rId129" w:history="1">
        <w:r>
          <w:rPr>
            <w:rStyle w:val="af7"/>
            <w:rFonts w:ascii="Arial" w:eastAsiaTheme="minorEastAsia" w:hAnsi="Arial" w:cs="Arial"/>
            <w:color w:val="323232"/>
            <w:sz w:val="21"/>
            <w:szCs w:val="21"/>
            <w:u w:val="none"/>
          </w:rPr>
          <w:t>扩大开放利好中国经济</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开放导报</w:t>
      </w:r>
      <w:r>
        <w:rPr>
          <w:rFonts w:ascii="Arial" w:eastAsiaTheme="minorEastAsia" w:hAnsi="Arial" w:cs="Arial"/>
          <w:color w:val="323232"/>
          <w:sz w:val="21"/>
          <w:szCs w:val="21"/>
        </w:rPr>
        <w:t>》，</w:t>
      </w:r>
      <w:r>
        <w:rPr>
          <w:rFonts w:ascii="Arial" w:eastAsiaTheme="minorEastAsia" w:hAnsi="Arial" w:cs="Arial"/>
          <w:color w:val="323232"/>
          <w:sz w:val="21"/>
          <w:szCs w:val="21"/>
        </w:rPr>
        <w:t>2018</w:t>
      </w:r>
      <w:r>
        <w:rPr>
          <w:rFonts w:ascii="Arial" w:eastAsiaTheme="minorEastAsia" w:hAnsi="Arial" w:cs="Arial"/>
          <w:color w:val="323232"/>
          <w:sz w:val="21"/>
          <w:szCs w:val="21"/>
        </w:rPr>
        <w:t>第</w:t>
      </w:r>
      <w:r>
        <w:rPr>
          <w:rFonts w:ascii="Arial" w:eastAsiaTheme="minorEastAsia" w:hAnsi="Arial" w:cs="Arial"/>
          <w:color w:val="323232"/>
          <w:sz w:val="21"/>
          <w:szCs w:val="21"/>
        </w:rPr>
        <w:t>6</w:t>
      </w:r>
      <w:r>
        <w:rPr>
          <w:rFonts w:ascii="Arial" w:eastAsiaTheme="minorEastAsia" w:hAnsi="Arial" w:cs="Arial"/>
          <w:color w:val="323232"/>
          <w:sz w:val="21"/>
          <w:szCs w:val="21"/>
        </w:rPr>
        <w:t>期。</w:t>
      </w:r>
    </w:p>
    <w:p w14:paraId="0B0063C4"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hyperlink r:id="rId130" w:history="1">
        <w:r>
          <w:rPr>
            <w:rStyle w:val="af7"/>
            <w:rFonts w:ascii="Arial" w:eastAsiaTheme="minorEastAsia" w:hAnsi="Arial" w:cs="Arial"/>
            <w:color w:val="323232"/>
            <w:sz w:val="21"/>
            <w:szCs w:val="21"/>
            <w:u w:val="none"/>
          </w:rPr>
          <w:t>扩大开放，反制特朗普贸易摩擦</w:t>
        </w:r>
      </w:hyperlink>
      <w:r>
        <w:rPr>
          <w:rFonts w:ascii="Arial" w:eastAsiaTheme="minorEastAsia" w:hAnsi="Arial" w:cs="Arial"/>
          <w:color w:val="323232"/>
          <w:sz w:val="21"/>
          <w:szCs w:val="21"/>
        </w:rPr>
        <w:t>》，《原富》，</w:t>
      </w:r>
      <w:r>
        <w:rPr>
          <w:rFonts w:ascii="Arial" w:eastAsiaTheme="minorEastAsia" w:hAnsi="Arial" w:cs="Arial"/>
          <w:color w:val="323232"/>
          <w:sz w:val="21"/>
          <w:szCs w:val="21"/>
        </w:rPr>
        <w:t>2018</w:t>
      </w:r>
      <w:r>
        <w:rPr>
          <w:rFonts w:ascii="Arial" w:eastAsiaTheme="minorEastAsia" w:hAnsi="Arial" w:cs="Arial"/>
          <w:color w:val="323232"/>
          <w:sz w:val="21"/>
          <w:szCs w:val="21"/>
        </w:rPr>
        <w:t>第</w:t>
      </w:r>
      <w:r>
        <w:rPr>
          <w:rFonts w:ascii="Arial" w:eastAsiaTheme="minorEastAsia" w:hAnsi="Arial" w:cs="Arial"/>
          <w:color w:val="323232"/>
          <w:sz w:val="21"/>
          <w:szCs w:val="21"/>
        </w:rPr>
        <w:t>5</w:t>
      </w:r>
      <w:r>
        <w:rPr>
          <w:rFonts w:ascii="Arial" w:eastAsiaTheme="minorEastAsia" w:hAnsi="Arial" w:cs="Arial"/>
          <w:color w:val="323232"/>
          <w:sz w:val="21"/>
          <w:szCs w:val="21"/>
        </w:rPr>
        <w:t>期，第</w:t>
      </w:r>
      <w:r>
        <w:rPr>
          <w:rFonts w:ascii="Arial" w:eastAsiaTheme="minorEastAsia" w:hAnsi="Arial" w:cs="Arial"/>
          <w:color w:val="323232"/>
          <w:sz w:val="21"/>
          <w:szCs w:val="21"/>
        </w:rPr>
        <w:t>40-47</w:t>
      </w:r>
      <w:r>
        <w:rPr>
          <w:rFonts w:ascii="Arial" w:eastAsiaTheme="minorEastAsia" w:hAnsi="Arial" w:cs="Arial"/>
          <w:color w:val="323232"/>
          <w:sz w:val="21"/>
          <w:szCs w:val="21"/>
        </w:rPr>
        <w:t>页。</w:t>
      </w:r>
    </w:p>
    <w:p w14:paraId="29000F60"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余淼杰、金洋、张睿，《</w:t>
      </w:r>
      <w:hyperlink r:id="rId131" w:history="1">
        <w:r>
          <w:rPr>
            <w:rStyle w:val="af7"/>
            <w:rFonts w:ascii="Arial" w:eastAsiaTheme="minorEastAsia" w:hAnsi="Arial" w:cs="Arial"/>
            <w:color w:val="323232"/>
            <w:sz w:val="21"/>
            <w:szCs w:val="21"/>
            <w:u w:val="none"/>
          </w:rPr>
          <w:t>我国工业企业产能利用率的衡量与生产率估算</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《经</w:t>
      </w:r>
      <w:r>
        <w:rPr>
          <w:rStyle w:val="af4"/>
          <w:rFonts w:ascii="Arial" w:eastAsiaTheme="minorEastAsia" w:hAnsi="Arial" w:cs="Arial"/>
          <w:b w:val="0"/>
          <w:bCs w:val="0"/>
          <w:color w:val="323232"/>
          <w:sz w:val="21"/>
          <w:szCs w:val="21"/>
          <w:u w:val="single"/>
        </w:rPr>
        <w:t>济研究</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5</w:t>
      </w:r>
      <w:r>
        <w:rPr>
          <w:rFonts w:ascii="Arial" w:eastAsiaTheme="minorEastAsia" w:hAnsi="Arial" w:cs="Arial"/>
          <w:color w:val="323232"/>
          <w:sz w:val="21"/>
          <w:szCs w:val="21"/>
        </w:rPr>
        <w:t>期，第</w:t>
      </w:r>
      <w:r>
        <w:rPr>
          <w:rFonts w:ascii="Arial" w:eastAsiaTheme="minorEastAsia" w:hAnsi="Arial" w:cs="Arial"/>
          <w:color w:val="323232"/>
          <w:sz w:val="21"/>
          <w:szCs w:val="21"/>
        </w:rPr>
        <w:t>56-71</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人大复印资料《产业经济》</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9</w:t>
      </w:r>
      <w:r>
        <w:rPr>
          <w:rFonts w:ascii="Arial" w:eastAsiaTheme="minorEastAsia" w:hAnsi="Arial" w:cs="Arial"/>
          <w:color w:val="323232"/>
          <w:sz w:val="21"/>
          <w:szCs w:val="21"/>
        </w:rPr>
        <w:t>期全文装载</w:t>
      </w:r>
      <w:r>
        <w:rPr>
          <w:rFonts w:ascii="Arial" w:eastAsiaTheme="minorEastAsia" w:hAnsi="Arial" w:cs="Arial"/>
          <w:color w:val="323232"/>
          <w:sz w:val="21"/>
          <w:szCs w:val="21"/>
        </w:rPr>
        <w:t>.</w:t>
      </w:r>
    </w:p>
    <w:p w14:paraId="025AA00F"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郭美新、陆琳、盛柳刚、余淼杰，《</w:t>
      </w:r>
      <w:r>
        <w:fldChar w:fldCharType="begin"/>
      </w:r>
      <w:r>
        <w:instrText xml:space="preserve"> HYPERLINK "http://mjyu.ccer.pku.edu.cn/docs/44u.pdf" </w:instrText>
      </w:r>
      <w:r>
        <w:fldChar w:fldCharType="separate"/>
      </w:r>
      <w:r>
        <w:rPr>
          <w:rStyle w:val="af7"/>
          <w:rFonts w:ascii="Arial" w:eastAsiaTheme="minorEastAsia" w:hAnsi="Arial" w:cs="Arial"/>
          <w:color w:val="323232"/>
          <w:sz w:val="21"/>
          <w:szCs w:val="21"/>
          <w:u w:val="none"/>
        </w:rPr>
        <w:t>反制中美贸易摩擦和扩大开放</w:t>
      </w:r>
      <w:r>
        <w:rPr>
          <w:rStyle w:val="af7"/>
          <w:rFonts w:ascii="Arial" w:eastAsiaTheme="minorEastAsia" w:hAnsi="Arial" w:cs="Arial"/>
          <w:color w:val="323232"/>
          <w:sz w:val="21"/>
          <w:szCs w:val="21"/>
          <w:u w:val="none"/>
        </w:rPr>
        <w:fldChar w:fldCharType="end"/>
      </w:r>
      <w:r>
        <w:rPr>
          <w:rFonts w:ascii="Arial" w:eastAsiaTheme="minorEastAsia" w:hAnsi="Arial" w:cs="Arial"/>
          <w:color w:val="323232"/>
          <w:sz w:val="21"/>
          <w:szCs w:val="21"/>
        </w:rPr>
        <w:t>》，《</w:t>
      </w:r>
      <w:r>
        <w:rPr>
          <w:rFonts w:ascii="Arial" w:eastAsiaTheme="minorEastAsia" w:hAnsi="Arial" w:cs="Arial"/>
          <w:color w:val="323232"/>
          <w:sz w:val="21"/>
          <w:szCs w:val="21"/>
          <w:u w:val="single"/>
        </w:rPr>
        <w:t>学术月刊</w:t>
      </w:r>
      <w:r>
        <w:rPr>
          <w:rFonts w:ascii="Arial" w:eastAsiaTheme="minorEastAsia" w:hAnsi="Arial" w:cs="Arial"/>
          <w:color w:val="323232"/>
          <w:sz w:val="21"/>
          <w:szCs w:val="21"/>
        </w:rPr>
        <w:t>》，</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6</w:t>
      </w:r>
      <w:r>
        <w:rPr>
          <w:rFonts w:ascii="Arial" w:eastAsiaTheme="minorEastAsia" w:hAnsi="Arial" w:cs="Arial"/>
          <w:color w:val="323232"/>
          <w:sz w:val="21"/>
          <w:szCs w:val="21"/>
        </w:rPr>
        <w:t>期，第</w:t>
      </w:r>
      <w:r>
        <w:rPr>
          <w:rFonts w:ascii="Arial" w:eastAsiaTheme="minorEastAsia" w:hAnsi="Arial" w:cs="Arial"/>
          <w:color w:val="323232"/>
          <w:sz w:val="21"/>
          <w:szCs w:val="21"/>
        </w:rPr>
        <w:t>32-42</w:t>
      </w:r>
      <w:r>
        <w:rPr>
          <w:rFonts w:ascii="Arial" w:eastAsiaTheme="minorEastAsia" w:hAnsi="Arial" w:cs="Arial"/>
          <w:color w:val="323232"/>
          <w:sz w:val="21"/>
          <w:szCs w:val="21"/>
        </w:rPr>
        <w:t>页。</w:t>
      </w:r>
    </w:p>
    <w:p w14:paraId="69BB0C2E"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余淼杰、徐竹西、祝辉煌，《</w:t>
      </w:r>
      <w:hyperlink r:id="rId132" w:history="1">
        <w:r>
          <w:rPr>
            <w:rStyle w:val="af7"/>
            <w:rFonts w:ascii="Arial" w:eastAsiaTheme="minorEastAsia" w:hAnsi="Arial" w:cs="Arial"/>
            <w:color w:val="333333"/>
            <w:sz w:val="21"/>
            <w:szCs w:val="21"/>
            <w:u w:val="none"/>
          </w:rPr>
          <w:t>逆全球化背景下我国自由贸易港建设的动因与路径</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江海学刊</w:t>
      </w:r>
      <w:r>
        <w:rPr>
          <w:rFonts w:ascii="Arial" w:eastAsiaTheme="minorEastAsia" w:hAnsi="Arial" w:cs="Arial"/>
          <w:color w:val="323232"/>
          <w:sz w:val="21"/>
          <w:szCs w:val="21"/>
        </w:rPr>
        <w:t>》，</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2</w:t>
      </w:r>
      <w:r>
        <w:rPr>
          <w:rFonts w:ascii="Arial" w:eastAsiaTheme="minorEastAsia" w:hAnsi="Arial" w:cs="Arial"/>
          <w:color w:val="323232"/>
          <w:sz w:val="21"/>
          <w:szCs w:val="21"/>
        </w:rPr>
        <w:t>期，第</w:t>
      </w:r>
      <w:r>
        <w:rPr>
          <w:rFonts w:ascii="Arial" w:eastAsiaTheme="minorEastAsia" w:hAnsi="Arial" w:cs="Arial"/>
          <w:color w:val="323232"/>
          <w:sz w:val="21"/>
          <w:szCs w:val="21"/>
        </w:rPr>
        <w:t>108-113</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 xml:space="preserve"> </w:t>
      </w:r>
      <w:r>
        <w:rPr>
          <w:rFonts w:ascii="Arial" w:eastAsiaTheme="minorEastAsia" w:hAnsi="Arial" w:cs="Arial"/>
          <w:color w:val="323232"/>
          <w:sz w:val="21"/>
          <w:szCs w:val="21"/>
        </w:rPr>
        <w:t>国际贸易研究》</w:t>
      </w:r>
      <w:r>
        <w:rPr>
          <w:rFonts w:ascii="Arial" w:eastAsiaTheme="minorEastAsia" w:hAnsi="Arial" w:cs="Arial"/>
          <w:color w:val="323232"/>
          <w:sz w:val="21"/>
          <w:szCs w:val="21"/>
        </w:rPr>
        <w:t>2018</w:t>
      </w:r>
      <w:r>
        <w:rPr>
          <w:rFonts w:ascii="Arial" w:eastAsiaTheme="minorEastAsia" w:hAnsi="Arial" w:cs="Arial"/>
          <w:color w:val="323232"/>
          <w:sz w:val="21"/>
          <w:szCs w:val="21"/>
        </w:rPr>
        <w:t>年第</w:t>
      </w:r>
      <w:r>
        <w:rPr>
          <w:rFonts w:ascii="Arial" w:eastAsiaTheme="minorEastAsia" w:hAnsi="Arial" w:cs="Arial"/>
          <w:color w:val="323232"/>
          <w:sz w:val="21"/>
          <w:szCs w:val="21"/>
        </w:rPr>
        <w:t>7</w:t>
      </w:r>
      <w:r>
        <w:rPr>
          <w:rFonts w:ascii="Arial" w:eastAsiaTheme="minorEastAsia" w:hAnsi="Arial" w:cs="Arial"/>
          <w:color w:val="323232"/>
          <w:sz w:val="21"/>
          <w:szCs w:val="21"/>
        </w:rPr>
        <w:t>期全文装载</w:t>
      </w:r>
    </w:p>
    <w:p w14:paraId="47CF2B69"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余淼杰，《建设粤港澳大湾区，推动全面开放新局面》，《世界经济调研》，</w:t>
      </w:r>
      <w:r>
        <w:rPr>
          <w:rFonts w:ascii="Arial" w:eastAsiaTheme="minorEastAsia" w:hAnsi="Arial" w:cs="Arial"/>
          <w:color w:val="323232"/>
          <w:sz w:val="21"/>
          <w:szCs w:val="21"/>
        </w:rPr>
        <w:t>2018</w:t>
      </w:r>
      <w:r>
        <w:rPr>
          <w:rFonts w:ascii="Arial" w:eastAsiaTheme="minorEastAsia" w:hAnsi="Arial" w:cs="Arial"/>
          <w:color w:val="323232"/>
          <w:sz w:val="21"/>
          <w:szCs w:val="21"/>
        </w:rPr>
        <w:t>年</w:t>
      </w:r>
      <w:r>
        <w:rPr>
          <w:rFonts w:ascii="Arial" w:eastAsiaTheme="minorEastAsia" w:hAnsi="Arial" w:cs="Arial"/>
          <w:color w:val="323232"/>
          <w:sz w:val="21"/>
          <w:szCs w:val="21"/>
        </w:rPr>
        <w:t>1</w:t>
      </w:r>
      <w:r>
        <w:rPr>
          <w:rFonts w:ascii="Arial" w:eastAsiaTheme="minorEastAsia" w:hAnsi="Arial" w:cs="Arial"/>
          <w:color w:val="323232"/>
          <w:sz w:val="21"/>
          <w:szCs w:val="21"/>
        </w:rPr>
        <w:t>月，第</w:t>
      </w:r>
      <w:r>
        <w:rPr>
          <w:rFonts w:ascii="Arial" w:eastAsiaTheme="minorEastAsia" w:hAnsi="Arial" w:cs="Arial"/>
          <w:color w:val="323232"/>
          <w:sz w:val="21"/>
          <w:szCs w:val="21"/>
        </w:rPr>
        <w:t>7</w:t>
      </w:r>
      <w:r>
        <w:rPr>
          <w:rFonts w:ascii="Arial" w:eastAsiaTheme="minorEastAsia" w:hAnsi="Arial" w:cs="Arial"/>
          <w:color w:val="323232"/>
          <w:sz w:val="21"/>
          <w:szCs w:val="21"/>
        </w:rPr>
        <w:t>期，总第</w:t>
      </w:r>
      <w:r>
        <w:rPr>
          <w:rFonts w:ascii="Arial" w:eastAsiaTheme="minorEastAsia" w:hAnsi="Arial" w:cs="Arial"/>
          <w:color w:val="323232"/>
          <w:sz w:val="21"/>
          <w:szCs w:val="21"/>
        </w:rPr>
        <w:t>2108</w:t>
      </w:r>
      <w:r>
        <w:rPr>
          <w:rFonts w:ascii="Arial" w:eastAsiaTheme="minorEastAsia" w:hAnsi="Arial" w:cs="Arial"/>
          <w:color w:val="323232"/>
          <w:sz w:val="21"/>
          <w:szCs w:val="21"/>
        </w:rPr>
        <w:t>期。</w:t>
      </w:r>
    </w:p>
    <w:p w14:paraId="71C13ECC"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林毅夫、向为、余淼杰《</w:t>
      </w:r>
      <w:hyperlink r:id="rId133" w:history="1">
        <w:r>
          <w:rPr>
            <w:rStyle w:val="af7"/>
            <w:rFonts w:ascii="Arial" w:eastAsiaTheme="minorEastAsia" w:hAnsi="Arial" w:cs="Arial"/>
            <w:color w:val="323232"/>
            <w:sz w:val="21"/>
            <w:szCs w:val="21"/>
            <w:u w:val="none"/>
          </w:rPr>
          <w:t>区域型产业政策与企业生产率</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经济学（季刊）</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2018</w:t>
      </w:r>
      <w:r>
        <w:rPr>
          <w:rFonts w:ascii="Arial" w:eastAsiaTheme="minorEastAsia" w:hAnsi="Arial" w:cs="Arial"/>
          <w:color w:val="323232"/>
          <w:sz w:val="21"/>
          <w:szCs w:val="21"/>
        </w:rPr>
        <w:t>年</w:t>
      </w:r>
      <w:r>
        <w:rPr>
          <w:rFonts w:ascii="Arial" w:eastAsiaTheme="minorEastAsia" w:hAnsi="Arial" w:cs="Arial"/>
          <w:color w:val="323232"/>
          <w:sz w:val="21"/>
          <w:szCs w:val="21"/>
        </w:rPr>
        <w:t>1</w:t>
      </w:r>
      <w:r>
        <w:rPr>
          <w:rFonts w:ascii="Arial" w:eastAsiaTheme="minorEastAsia" w:hAnsi="Arial" w:cs="Arial"/>
          <w:color w:val="323232"/>
          <w:sz w:val="21"/>
          <w:szCs w:val="21"/>
        </w:rPr>
        <w:t>月，第</w:t>
      </w:r>
      <w:r>
        <w:rPr>
          <w:rFonts w:ascii="Arial" w:eastAsiaTheme="minorEastAsia" w:hAnsi="Arial" w:cs="Arial"/>
          <w:color w:val="323232"/>
          <w:sz w:val="21"/>
          <w:szCs w:val="21"/>
        </w:rPr>
        <w:t>17</w:t>
      </w:r>
      <w:r>
        <w:rPr>
          <w:rFonts w:ascii="Arial" w:eastAsiaTheme="minorEastAsia" w:hAnsi="Arial" w:cs="Arial"/>
          <w:color w:val="323232"/>
          <w:sz w:val="21"/>
          <w:szCs w:val="21"/>
        </w:rPr>
        <w:t>卷第</w:t>
      </w:r>
      <w:r>
        <w:rPr>
          <w:rFonts w:ascii="Arial" w:eastAsiaTheme="minorEastAsia" w:hAnsi="Arial" w:cs="Arial"/>
          <w:color w:val="323232"/>
          <w:sz w:val="21"/>
          <w:szCs w:val="21"/>
        </w:rPr>
        <w:t>2</w:t>
      </w:r>
      <w:r>
        <w:rPr>
          <w:rFonts w:ascii="Arial" w:eastAsiaTheme="minorEastAsia" w:hAnsi="Arial" w:cs="Arial"/>
          <w:color w:val="323232"/>
          <w:sz w:val="21"/>
          <w:szCs w:val="21"/>
        </w:rPr>
        <w:t>期，第</w:t>
      </w:r>
      <w:r>
        <w:rPr>
          <w:rFonts w:ascii="Arial" w:eastAsiaTheme="minorEastAsia" w:hAnsi="Arial" w:cs="Arial"/>
          <w:color w:val="323232"/>
          <w:sz w:val="21"/>
          <w:szCs w:val="21"/>
        </w:rPr>
        <w:t>781-800</w:t>
      </w:r>
      <w:r>
        <w:rPr>
          <w:rFonts w:ascii="Arial" w:eastAsiaTheme="minorEastAsia" w:hAnsi="Arial" w:cs="Arial"/>
          <w:color w:val="323232"/>
          <w:sz w:val="21"/>
          <w:szCs w:val="21"/>
        </w:rPr>
        <w:t>页。</w:t>
      </w:r>
    </w:p>
    <w:p w14:paraId="1D930848"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刘伟丽、余淼杰、吕乔，《</w:t>
      </w:r>
      <w:hyperlink r:id="rId134" w:history="1">
        <w:r>
          <w:rPr>
            <w:rStyle w:val="af7"/>
            <w:rFonts w:ascii="Arial" w:eastAsiaTheme="minorEastAsia" w:hAnsi="Arial" w:cs="Arial"/>
            <w:color w:val="323232"/>
            <w:sz w:val="21"/>
            <w:szCs w:val="21"/>
            <w:u w:val="none"/>
          </w:rPr>
          <w:t>制造业出口质量升级的跨国比较</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学术研究</w:t>
      </w:r>
      <w:r>
        <w:rPr>
          <w:rFonts w:ascii="Arial" w:eastAsiaTheme="minorEastAsia" w:hAnsi="Arial" w:cs="Arial"/>
          <w:color w:val="323232"/>
          <w:sz w:val="21"/>
          <w:szCs w:val="21"/>
        </w:rPr>
        <w:t>》，</w:t>
      </w:r>
      <w:r>
        <w:rPr>
          <w:rFonts w:ascii="Arial" w:eastAsiaTheme="minorEastAsia" w:hAnsi="Arial" w:cs="Arial"/>
          <w:color w:val="323232"/>
          <w:sz w:val="21"/>
          <w:szCs w:val="21"/>
        </w:rPr>
        <w:t>2017</w:t>
      </w:r>
      <w:r>
        <w:rPr>
          <w:rFonts w:ascii="Arial" w:eastAsiaTheme="minorEastAsia" w:hAnsi="Arial" w:cs="Arial"/>
          <w:color w:val="323232"/>
          <w:sz w:val="21"/>
          <w:szCs w:val="21"/>
        </w:rPr>
        <w:t>年第</w:t>
      </w:r>
      <w:r>
        <w:rPr>
          <w:rFonts w:ascii="Arial" w:eastAsiaTheme="minorEastAsia" w:hAnsi="Arial" w:cs="Arial"/>
          <w:color w:val="323232"/>
          <w:sz w:val="21"/>
          <w:szCs w:val="21"/>
        </w:rPr>
        <w:t>12</w:t>
      </w:r>
      <w:r>
        <w:rPr>
          <w:rFonts w:ascii="Arial" w:eastAsiaTheme="minorEastAsia" w:hAnsi="Arial" w:cs="Arial"/>
          <w:color w:val="323232"/>
          <w:sz w:val="21"/>
          <w:szCs w:val="21"/>
        </w:rPr>
        <w:t>期，第</w:t>
      </w:r>
      <w:r>
        <w:rPr>
          <w:rFonts w:ascii="Arial" w:eastAsiaTheme="minorEastAsia" w:hAnsi="Arial" w:cs="Arial"/>
          <w:color w:val="323232"/>
          <w:sz w:val="21"/>
          <w:szCs w:val="21"/>
        </w:rPr>
        <w:t>25-30</w:t>
      </w:r>
      <w:r>
        <w:rPr>
          <w:rFonts w:ascii="Arial" w:eastAsiaTheme="minorEastAsia" w:hAnsi="Arial" w:cs="Arial"/>
          <w:color w:val="323232"/>
          <w:sz w:val="21"/>
          <w:szCs w:val="21"/>
        </w:rPr>
        <w:t>页。</w:t>
      </w:r>
    </w:p>
    <w:p w14:paraId="2CB1627D"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proofErr w:type="gramStart"/>
      <w:r>
        <w:rPr>
          <w:rFonts w:ascii="Arial" w:eastAsiaTheme="minorEastAsia" w:hAnsi="Arial" w:cs="Arial"/>
          <w:color w:val="323232"/>
          <w:sz w:val="21"/>
          <w:szCs w:val="21"/>
        </w:rPr>
        <w:t>户德月</w:t>
      </w:r>
      <w:proofErr w:type="gramEnd"/>
      <w:r>
        <w:rPr>
          <w:rFonts w:ascii="Arial" w:eastAsiaTheme="minorEastAsia" w:hAnsi="Arial" w:cs="Arial"/>
          <w:color w:val="323232"/>
          <w:sz w:val="21"/>
          <w:szCs w:val="21"/>
        </w:rPr>
        <w:t>、向为，《</w:t>
      </w:r>
      <w:hyperlink r:id="rId135" w:history="1">
        <w:r>
          <w:rPr>
            <w:rStyle w:val="af7"/>
            <w:rFonts w:ascii="Arial" w:eastAsiaTheme="minorEastAsia" w:hAnsi="Arial" w:cs="Arial"/>
            <w:color w:val="323232"/>
            <w:sz w:val="21"/>
            <w:szCs w:val="21"/>
            <w:u w:val="none"/>
          </w:rPr>
          <w:t>国家级开发区对企业生产率的影响</w:t>
        </w:r>
      </w:hyperlink>
      <w:r>
        <w:rPr>
          <w:rFonts w:ascii="Arial" w:eastAsiaTheme="minorEastAsia" w:hAnsi="Arial" w:cs="Arial"/>
          <w:color w:val="323232"/>
          <w:sz w:val="21"/>
          <w:szCs w:val="21"/>
        </w:rPr>
        <w:t>》，《区域与全球发展》，</w:t>
      </w:r>
      <w:r>
        <w:rPr>
          <w:rFonts w:ascii="Arial" w:eastAsiaTheme="minorEastAsia" w:hAnsi="Arial" w:cs="Arial"/>
          <w:color w:val="323232"/>
          <w:sz w:val="21"/>
          <w:szCs w:val="21"/>
        </w:rPr>
        <w:t>2017</w:t>
      </w:r>
      <w:r>
        <w:rPr>
          <w:rFonts w:ascii="Arial" w:eastAsiaTheme="minorEastAsia" w:hAnsi="Arial" w:cs="Arial"/>
          <w:color w:val="323232"/>
          <w:sz w:val="21"/>
          <w:szCs w:val="21"/>
        </w:rPr>
        <w:t>年第</w:t>
      </w:r>
      <w:r>
        <w:rPr>
          <w:rFonts w:ascii="Arial" w:eastAsiaTheme="minorEastAsia" w:hAnsi="Arial" w:cs="Arial"/>
          <w:color w:val="323232"/>
          <w:sz w:val="21"/>
          <w:szCs w:val="21"/>
        </w:rPr>
        <w:t>1</w:t>
      </w:r>
      <w:r>
        <w:rPr>
          <w:rFonts w:ascii="Arial" w:eastAsiaTheme="minorEastAsia" w:hAnsi="Arial" w:cs="Arial"/>
          <w:color w:val="323232"/>
          <w:sz w:val="21"/>
          <w:szCs w:val="21"/>
        </w:rPr>
        <w:t>期，第</w:t>
      </w:r>
      <w:r>
        <w:rPr>
          <w:rFonts w:ascii="Arial" w:eastAsiaTheme="minorEastAsia" w:hAnsi="Arial" w:cs="Arial"/>
          <w:color w:val="323232"/>
          <w:sz w:val="21"/>
          <w:szCs w:val="21"/>
        </w:rPr>
        <w:t>100-117</w:t>
      </w:r>
      <w:r>
        <w:rPr>
          <w:rFonts w:ascii="Arial" w:eastAsiaTheme="minorEastAsia" w:hAnsi="Arial" w:cs="Arial"/>
          <w:color w:val="323232"/>
          <w:sz w:val="21"/>
          <w:szCs w:val="21"/>
        </w:rPr>
        <w:t>页。</w:t>
      </w:r>
    </w:p>
    <w:p w14:paraId="2C1C0EF5"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田巍、余淼杰，《</w:t>
      </w:r>
      <w:hyperlink r:id="rId136" w:history="1">
        <w:r>
          <w:rPr>
            <w:rStyle w:val="af7"/>
            <w:rFonts w:ascii="Arial" w:eastAsiaTheme="minorEastAsia" w:hAnsi="Arial" w:cs="Arial"/>
            <w:color w:val="323232"/>
            <w:sz w:val="21"/>
            <w:szCs w:val="21"/>
            <w:u w:val="none"/>
          </w:rPr>
          <w:t>汇率变化、贸易服务，与中国企业对外直接投资</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世界经济</w:t>
      </w:r>
      <w:r>
        <w:rPr>
          <w:rFonts w:ascii="Arial" w:eastAsiaTheme="minorEastAsia" w:hAnsi="Arial" w:cs="Arial"/>
          <w:color w:val="323232"/>
          <w:sz w:val="21"/>
          <w:szCs w:val="21"/>
        </w:rPr>
        <w:t>》，</w:t>
      </w:r>
      <w:r>
        <w:rPr>
          <w:rFonts w:ascii="Arial" w:eastAsiaTheme="minorEastAsia" w:hAnsi="Arial" w:cs="Arial"/>
          <w:color w:val="323232"/>
          <w:sz w:val="21"/>
          <w:szCs w:val="21"/>
        </w:rPr>
        <w:t>2017</w:t>
      </w:r>
      <w:r>
        <w:rPr>
          <w:rFonts w:ascii="Arial" w:eastAsiaTheme="minorEastAsia" w:hAnsi="Arial" w:cs="Arial"/>
          <w:color w:val="323232"/>
          <w:sz w:val="21"/>
          <w:szCs w:val="21"/>
        </w:rPr>
        <w:t>年第</w:t>
      </w:r>
      <w:r>
        <w:rPr>
          <w:rFonts w:ascii="Arial" w:eastAsiaTheme="minorEastAsia" w:hAnsi="Arial" w:cs="Arial"/>
          <w:color w:val="323232"/>
          <w:sz w:val="21"/>
          <w:szCs w:val="21"/>
        </w:rPr>
        <w:t>11</w:t>
      </w:r>
      <w:r>
        <w:rPr>
          <w:rFonts w:ascii="Arial" w:eastAsiaTheme="minorEastAsia" w:hAnsi="Arial" w:cs="Arial"/>
          <w:color w:val="323232"/>
          <w:sz w:val="21"/>
          <w:szCs w:val="21"/>
        </w:rPr>
        <w:t>期，第</w:t>
      </w:r>
      <w:r>
        <w:rPr>
          <w:rFonts w:ascii="Arial" w:eastAsiaTheme="minorEastAsia" w:hAnsi="Arial" w:cs="Arial"/>
          <w:color w:val="323232"/>
          <w:sz w:val="21"/>
          <w:szCs w:val="21"/>
        </w:rPr>
        <w:t>23-46</w:t>
      </w:r>
      <w:r>
        <w:rPr>
          <w:rFonts w:ascii="Arial" w:eastAsiaTheme="minorEastAsia" w:hAnsi="Arial" w:cs="Arial"/>
          <w:color w:val="323232"/>
          <w:sz w:val="21"/>
          <w:szCs w:val="21"/>
        </w:rPr>
        <w:t>页。</w:t>
      </w:r>
    </w:p>
    <w:p w14:paraId="4B7693A9"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hyperlink r:id="rId137" w:history="1">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逆全球化</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危机下的中美贸易与中国经济增长</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中国工业经济</w:t>
      </w:r>
      <w:r>
        <w:rPr>
          <w:rFonts w:ascii="Arial" w:eastAsiaTheme="minorEastAsia" w:hAnsi="Arial" w:cs="Arial"/>
          <w:color w:val="323232"/>
          <w:sz w:val="21"/>
          <w:szCs w:val="21"/>
        </w:rPr>
        <w:t>》，</w:t>
      </w:r>
      <w:r>
        <w:rPr>
          <w:rFonts w:ascii="Arial" w:eastAsiaTheme="minorEastAsia" w:hAnsi="Arial" w:cs="Arial"/>
          <w:color w:val="323232"/>
          <w:sz w:val="21"/>
          <w:szCs w:val="21"/>
        </w:rPr>
        <w:t>2017</w:t>
      </w:r>
      <w:r>
        <w:rPr>
          <w:rFonts w:ascii="Arial" w:eastAsiaTheme="minorEastAsia" w:hAnsi="Arial" w:cs="Arial"/>
          <w:color w:val="323232"/>
          <w:sz w:val="21"/>
          <w:szCs w:val="21"/>
        </w:rPr>
        <w:t>年第</w:t>
      </w:r>
      <w:r>
        <w:rPr>
          <w:rFonts w:ascii="Arial" w:eastAsiaTheme="minorEastAsia" w:hAnsi="Arial" w:cs="Arial"/>
          <w:color w:val="323232"/>
          <w:sz w:val="21"/>
          <w:szCs w:val="21"/>
        </w:rPr>
        <w:t>6</w:t>
      </w:r>
      <w:r>
        <w:rPr>
          <w:rFonts w:ascii="Arial" w:eastAsiaTheme="minorEastAsia" w:hAnsi="Arial" w:cs="Arial"/>
          <w:color w:val="323232"/>
          <w:sz w:val="21"/>
          <w:szCs w:val="21"/>
        </w:rPr>
        <w:t>期，第</w:t>
      </w:r>
      <w:r>
        <w:rPr>
          <w:rFonts w:ascii="Arial" w:eastAsiaTheme="minorEastAsia" w:hAnsi="Arial" w:cs="Arial"/>
          <w:color w:val="323232"/>
          <w:sz w:val="21"/>
          <w:szCs w:val="21"/>
        </w:rPr>
        <w:t>46-53</w:t>
      </w:r>
      <w:r>
        <w:rPr>
          <w:rFonts w:ascii="Arial" w:eastAsiaTheme="minorEastAsia" w:hAnsi="Arial" w:cs="Arial"/>
          <w:color w:val="323232"/>
          <w:sz w:val="21"/>
          <w:szCs w:val="21"/>
        </w:rPr>
        <w:t>页。（人大复印资料《国际贸易研究》</w:t>
      </w:r>
      <w:r>
        <w:rPr>
          <w:rFonts w:ascii="Arial" w:eastAsiaTheme="minorEastAsia" w:hAnsi="Arial" w:cs="Arial"/>
          <w:color w:val="323232"/>
          <w:sz w:val="21"/>
          <w:szCs w:val="21"/>
        </w:rPr>
        <w:t>2017</w:t>
      </w:r>
      <w:r>
        <w:rPr>
          <w:rFonts w:ascii="Arial" w:eastAsiaTheme="minorEastAsia" w:hAnsi="Arial" w:cs="Arial"/>
          <w:color w:val="323232"/>
          <w:sz w:val="21"/>
          <w:szCs w:val="21"/>
        </w:rPr>
        <w:t>年第</w:t>
      </w:r>
      <w:r>
        <w:rPr>
          <w:rFonts w:ascii="Arial" w:eastAsiaTheme="minorEastAsia" w:hAnsi="Arial" w:cs="Arial"/>
          <w:color w:val="323232"/>
          <w:sz w:val="21"/>
          <w:szCs w:val="21"/>
        </w:rPr>
        <w:t>10</w:t>
      </w:r>
      <w:r>
        <w:rPr>
          <w:rFonts w:ascii="Arial" w:eastAsiaTheme="minorEastAsia" w:hAnsi="Arial" w:cs="Arial"/>
          <w:color w:val="323232"/>
          <w:sz w:val="21"/>
          <w:szCs w:val="21"/>
        </w:rPr>
        <w:t>期全文转载</w:t>
      </w:r>
      <w:r>
        <w:rPr>
          <w:rFonts w:ascii="Arial" w:eastAsiaTheme="minorEastAsia" w:hAnsi="Arial" w:cs="Arial"/>
          <w:color w:val="FF0000"/>
          <w:sz w:val="21"/>
          <w:szCs w:val="21"/>
        </w:rPr>
        <w:t>）</w:t>
      </w:r>
    </w:p>
    <w:p w14:paraId="1F0B9F40"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余淼杰、崔晓敏，《</w:t>
      </w:r>
      <w:hyperlink r:id="rId138" w:history="1">
        <w:r>
          <w:rPr>
            <w:rStyle w:val="af7"/>
            <w:rFonts w:ascii="Arial" w:eastAsiaTheme="minorEastAsia" w:hAnsi="Arial" w:cs="Arial"/>
            <w:color w:val="323232"/>
            <w:sz w:val="21"/>
            <w:szCs w:val="21"/>
            <w:u w:val="none"/>
          </w:rPr>
          <w:t>经济全球化下的中国贸易和投资促进措施研究</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国际经济评论</w:t>
      </w:r>
      <w:r>
        <w:rPr>
          <w:rFonts w:ascii="Arial" w:eastAsiaTheme="minorEastAsia" w:hAnsi="Arial" w:cs="Arial"/>
          <w:color w:val="323232"/>
          <w:sz w:val="21"/>
          <w:szCs w:val="21"/>
        </w:rPr>
        <w:t>》，</w:t>
      </w:r>
      <w:r>
        <w:rPr>
          <w:rFonts w:ascii="Arial" w:eastAsiaTheme="minorEastAsia" w:hAnsi="Arial" w:cs="Arial"/>
          <w:color w:val="323232"/>
          <w:sz w:val="21"/>
          <w:szCs w:val="21"/>
        </w:rPr>
        <w:t>2017</w:t>
      </w:r>
      <w:r>
        <w:rPr>
          <w:rFonts w:ascii="Arial" w:eastAsiaTheme="minorEastAsia" w:hAnsi="Arial" w:cs="Arial"/>
          <w:color w:val="323232"/>
          <w:sz w:val="21"/>
          <w:szCs w:val="21"/>
        </w:rPr>
        <w:t>年第</w:t>
      </w:r>
      <w:r>
        <w:rPr>
          <w:rFonts w:ascii="Arial" w:eastAsiaTheme="minorEastAsia" w:hAnsi="Arial" w:cs="Arial"/>
          <w:color w:val="323232"/>
          <w:sz w:val="21"/>
          <w:szCs w:val="21"/>
        </w:rPr>
        <w:t>3</w:t>
      </w:r>
      <w:r>
        <w:rPr>
          <w:rFonts w:ascii="Arial" w:eastAsiaTheme="minorEastAsia" w:hAnsi="Arial" w:cs="Arial"/>
          <w:color w:val="323232"/>
          <w:sz w:val="21"/>
          <w:szCs w:val="21"/>
        </w:rPr>
        <w:t>期，第</w:t>
      </w:r>
      <w:r>
        <w:rPr>
          <w:rFonts w:ascii="Arial" w:eastAsiaTheme="minorEastAsia" w:hAnsi="Arial" w:cs="Arial"/>
          <w:color w:val="323232"/>
          <w:sz w:val="21"/>
          <w:szCs w:val="21"/>
        </w:rPr>
        <w:t>28-44</w:t>
      </w:r>
      <w:r>
        <w:rPr>
          <w:rFonts w:ascii="Arial" w:eastAsiaTheme="minorEastAsia" w:hAnsi="Arial" w:cs="Arial"/>
          <w:color w:val="323232"/>
          <w:sz w:val="21"/>
          <w:szCs w:val="21"/>
        </w:rPr>
        <w:t>页。</w:t>
      </w:r>
    </w:p>
    <w:p w14:paraId="1BE92076"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张帆、余淼杰、俞建托，《</w:t>
      </w:r>
      <w:hyperlink r:id="rId139" w:history="1">
        <w:r>
          <w:rPr>
            <w:rStyle w:val="af7"/>
            <w:rFonts w:ascii="Arial" w:eastAsiaTheme="minorEastAsia" w:hAnsi="Arial" w:cs="Arial"/>
            <w:color w:val="323232"/>
            <w:sz w:val="21"/>
            <w:szCs w:val="21"/>
            <w:u w:val="none"/>
          </w:rPr>
          <w:t>一带一路和人民币国际化</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人民论坛</w:t>
      </w:r>
      <w:r>
        <w:rPr>
          <w:rFonts w:ascii="Arial" w:eastAsiaTheme="minorEastAsia" w:hAnsi="Arial" w:cs="Arial"/>
          <w:color w:val="323232"/>
          <w:sz w:val="21"/>
          <w:szCs w:val="21"/>
        </w:rPr>
        <w:t>》，</w:t>
      </w:r>
      <w:r>
        <w:rPr>
          <w:rFonts w:ascii="Arial" w:eastAsiaTheme="minorEastAsia" w:hAnsi="Arial" w:cs="Arial"/>
          <w:color w:val="323232"/>
          <w:sz w:val="21"/>
          <w:szCs w:val="21"/>
        </w:rPr>
        <w:t>2017</w:t>
      </w:r>
      <w:r>
        <w:rPr>
          <w:rFonts w:ascii="Arial" w:eastAsiaTheme="minorEastAsia" w:hAnsi="Arial" w:cs="Arial"/>
          <w:color w:val="323232"/>
          <w:sz w:val="21"/>
          <w:szCs w:val="21"/>
        </w:rPr>
        <w:t>年第</w:t>
      </w:r>
      <w:r>
        <w:rPr>
          <w:rFonts w:ascii="Arial" w:eastAsiaTheme="minorEastAsia" w:hAnsi="Arial" w:cs="Arial"/>
          <w:color w:val="323232"/>
          <w:sz w:val="21"/>
          <w:szCs w:val="21"/>
        </w:rPr>
        <w:t>5</w:t>
      </w:r>
      <w:r>
        <w:rPr>
          <w:rFonts w:ascii="Arial" w:eastAsiaTheme="minorEastAsia" w:hAnsi="Arial" w:cs="Arial"/>
          <w:color w:val="323232"/>
          <w:sz w:val="21"/>
          <w:szCs w:val="21"/>
        </w:rPr>
        <w:t>期，第</w:t>
      </w:r>
      <w:r>
        <w:rPr>
          <w:rFonts w:ascii="Arial" w:eastAsiaTheme="minorEastAsia" w:hAnsi="Arial" w:cs="Arial"/>
          <w:color w:val="323232"/>
          <w:sz w:val="21"/>
          <w:szCs w:val="21"/>
        </w:rPr>
        <w:t>28-45</w:t>
      </w:r>
      <w:r>
        <w:rPr>
          <w:rFonts w:ascii="Arial" w:eastAsiaTheme="minorEastAsia" w:hAnsi="Arial" w:cs="Arial"/>
          <w:color w:val="323232"/>
          <w:sz w:val="21"/>
          <w:szCs w:val="21"/>
        </w:rPr>
        <w:t>页。</w:t>
      </w:r>
    </w:p>
    <w:p w14:paraId="598F09E9"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余淼杰、张睿，《</w:t>
      </w:r>
      <w:hyperlink r:id="rId140" w:history="1">
        <w:r>
          <w:rPr>
            <w:rStyle w:val="af7"/>
            <w:rFonts w:ascii="Arial" w:eastAsiaTheme="minorEastAsia" w:hAnsi="Arial" w:cs="Arial"/>
            <w:color w:val="323232"/>
            <w:sz w:val="21"/>
            <w:szCs w:val="21"/>
            <w:u w:val="none"/>
          </w:rPr>
          <w:t>人民币升值对出口质量的提升效应：中国企业的经验实证</w:t>
        </w:r>
      </w:hyperlink>
      <w:r>
        <w:rPr>
          <w:rFonts w:ascii="Arial" w:eastAsiaTheme="minorEastAsia" w:hAnsi="Arial" w:cs="Arial"/>
          <w:color w:val="323232"/>
          <w:sz w:val="21"/>
          <w:szCs w:val="21"/>
        </w:rPr>
        <w:t>》（与张睿合作），</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管理世界</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2017</w:t>
      </w:r>
      <w:r>
        <w:rPr>
          <w:rFonts w:ascii="Arial" w:eastAsiaTheme="minorEastAsia" w:hAnsi="Arial" w:cs="Arial"/>
          <w:color w:val="323232"/>
          <w:sz w:val="21"/>
          <w:szCs w:val="21"/>
        </w:rPr>
        <w:t>年</w:t>
      </w:r>
      <w:r>
        <w:rPr>
          <w:rFonts w:ascii="Arial" w:eastAsiaTheme="minorEastAsia" w:hAnsi="Arial" w:cs="Arial"/>
          <w:color w:val="323232"/>
          <w:sz w:val="21"/>
          <w:szCs w:val="21"/>
        </w:rPr>
        <w:t>5</w:t>
      </w:r>
      <w:r>
        <w:rPr>
          <w:rFonts w:ascii="Arial" w:eastAsiaTheme="minorEastAsia" w:hAnsi="Arial" w:cs="Arial"/>
          <w:color w:val="323232"/>
          <w:sz w:val="21"/>
          <w:szCs w:val="21"/>
        </w:rPr>
        <w:t>月，第</w:t>
      </w:r>
      <w:r>
        <w:rPr>
          <w:rFonts w:ascii="Arial" w:eastAsiaTheme="minorEastAsia" w:hAnsi="Arial" w:cs="Arial"/>
          <w:color w:val="323232"/>
          <w:sz w:val="21"/>
          <w:szCs w:val="21"/>
        </w:rPr>
        <w:t>28-40</w:t>
      </w:r>
      <w:r>
        <w:rPr>
          <w:rFonts w:ascii="Arial" w:eastAsiaTheme="minorEastAsia" w:hAnsi="Arial" w:cs="Arial"/>
          <w:color w:val="323232"/>
          <w:sz w:val="21"/>
          <w:szCs w:val="21"/>
        </w:rPr>
        <w:t>页。</w:t>
      </w:r>
    </w:p>
    <w:p w14:paraId="5F7C0E94"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Robert Feenstra</w:t>
      </w:r>
      <w:r>
        <w:rPr>
          <w:rFonts w:ascii="Arial" w:eastAsiaTheme="minorEastAsia" w:hAnsi="Arial" w:cs="Arial"/>
          <w:color w:val="323232"/>
          <w:sz w:val="21"/>
          <w:szCs w:val="21"/>
        </w:rPr>
        <w:t>、李志远、余淼杰，《</w:t>
      </w:r>
      <w:r>
        <w:fldChar w:fldCharType="begin"/>
      </w:r>
      <w:r>
        <w:instrText xml:space="preserve"> HYPERLINK "http://mjyu.ccer.pku.edu.cn/docs/45.pdf" </w:instrText>
      </w:r>
      <w:r>
        <w:fldChar w:fldCharType="separate"/>
      </w:r>
      <w:r>
        <w:rPr>
          <w:rStyle w:val="af7"/>
          <w:rFonts w:ascii="Arial" w:eastAsiaTheme="minorEastAsia" w:hAnsi="Arial" w:cs="Arial"/>
          <w:color w:val="323232"/>
          <w:sz w:val="21"/>
          <w:szCs w:val="21"/>
          <w:u w:val="none"/>
        </w:rPr>
        <w:t>不完全信息条件下的出口与信贷约束</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来自中国的理论与证据</w:t>
      </w:r>
      <w:r>
        <w:rPr>
          <w:rStyle w:val="af7"/>
          <w:rFonts w:ascii="Arial" w:eastAsiaTheme="minorEastAsia" w:hAnsi="Arial" w:cs="Arial"/>
          <w:color w:val="323232"/>
          <w:sz w:val="21"/>
          <w:szCs w:val="21"/>
          <w:u w:val="none"/>
        </w:rPr>
        <w:fldChar w:fldCharType="end"/>
      </w:r>
      <w:r>
        <w:rPr>
          <w:rFonts w:ascii="Arial" w:eastAsiaTheme="minorEastAsia" w:hAnsi="Arial" w:cs="Arial"/>
          <w:color w:val="323232"/>
          <w:sz w:val="21"/>
          <w:szCs w:val="21"/>
        </w:rPr>
        <w:t>》，《</w:t>
      </w:r>
      <w:r>
        <w:rPr>
          <w:rFonts w:ascii="Arial" w:eastAsiaTheme="minorEastAsia" w:hAnsi="Arial" w:cs="Arial"/>
          <w:color w:val="323232"/>
          <w:sz w:val="21"/>
          <w:szCs w:val="21"/>
          <w:u w:val="single"/>
        </w:rPr>
        <w:t>财经研究</w:t>
      </w:r>
      <w:r>
        <w:rPr>
          <w:rFonts w:ascii="Arial" w:eastAsiaTheme="minorEastAsia" w:hAnsi="Arial" w:cs="Arial"/>
          <w:color w:val="323232"/>
          <w:sz w:val="21"/>
          <w:szCs w:val="21"/>
        </w:rPr>
        <w:t>》，</w:t>
      </w:r>
      <w:r>
        <w:rPr>
          <w:rFonts w:ascii="Arial" w:eastAsiaTheme="minorEastAsia" w:hAnsi="Arial" w:cs="Arial"/>
          <w:color w:val="323232"/>
          <w:sz w:val="21"/>
          <w:szCs w:val="21"/>
        </w:rPr>
        <w:t>2017</w:t>
      </w:r>
      <w:r>
        <w:rPr>
          <w:rFonts w:ascii="Arial" w:eastAsiaTheme="minorEastAsia" w:hAnsi="Arial" w:cs="Arial"/>
          <w:color w:val="323232"/>
          <w:sz w:val="21"/>
          <w:szCs w:val="21"/>
        </w:rPr>
        <w:t>年第</w:t>
      </w:r>
      <w:r>
        <w:rPr>
          <w:rFonts w:ascii="Arial" w:eastAsiaTheme="minorEastAsia" w:hAnsi="Arial" w:cs="Arial"/>
          <w:color w:val="323232"/>
          <w:sz w:val="21"/>
          <w:szCs w:val="21"/>
        </w:rPr>
        <w:t>5</w:t>
      </w:r>
      <w:r>
        <w:rPr>
          <w:rFonts w:ascii="Arial" w:eastAsiaTheme="minorEastAsia" w:hAnsi="Arial" w:cs="Arial"/>
          <w:color w:val="323232"/>
          <w:sz w:val="21"/>
          <w:szCs w:val="21"/>
        </w:rPr>
        <w:t>期，第</w:t>
      </w:r>
      <w:r>
        <w:rPr>
          <w:rFonts w:ascii="Arial" w:eastAsiaTheme="minorEastAsia" w:hAnsi="Arial" w:cs="Arial"/>
          <w:color w:val="323232"/>
          <w:sz w:val="21"/>
          <w:szCs w:val="21"/>
        </w:rPr>
        <w:t>44-65</w:t>
      </w:r>
      <w:r>
        <w:rPr>
          <w:rFonts w:ascii="Arial" w:eastAsiaTheme="minorEastAsia" w:hAnsi="Arial" w:cs="Arial"/>
          <w:color w:val="323232"/>
          <w:sz w:val="21"/>
          <w:szCs w:val="21"/>
        </w:rPr>
        <w:t>页。</w:t>
      </w:r>
    </w:p>
    <w:p w14:paraId="354822ED"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余淼杰、张睿，《</w:t>
      </w:r>
      <w:hyperlink r:id="rId141" w:history="1">
        <w:r>
          <w:rPr>
            <w:rStyle w:val="af7"/>
            <w:rFonts w:ascii="Arial" w:eastAsiaTheme="minorEastAsia" w:hAnsi="Arial" w:cs="Arial"/>
            <w:color w:val="323232"/>
            <w:sz w:val="21"/>
            <w:szCs w:val="21"/>
            <w:u w:val="none"/>
          </w:rPr>
          <w:t>中国制造业出口质量的准确衡量：挑战与解决方法</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经济学（季刊）</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2017</w:t>
      </w:r>
      <w:r>
        <w:rPr>
          <w:rFonts w:ascii="Arial" w:eastAsiaTheme="minorEastAsia" w:hAnsi="Arial" w:cs="Arial"/>
          <w:color w:val="323232"/>
          <w:sz w:val="21"/>
          <w:szCs w:val="21"/>
        </w:rPr>
        <w:t>年</w:t>
      </w:r>
      <w:r>
        <w:rPr>
          <w:rFonts w:ascii="Arial" w:eastAsiaTheme="minorEastAsia" w:hAnsi="Arial" w:cs="Arial"/>
          <w:color w:val="323232"/>
          <w:sz w:val="21"/>
          <w:szCs w:val="21"/>
        </w:rPr>
        <w:t>1</w:t>
      </w:r>
      <w:r>
        <w:rPr>
          <w:rFonts w:ascii="Arial" w:eastAsiaTheme="minorEastAsia" w:hAnsi="Arial" w:cs="Arial"/>
          <w:color w:val="323232"/>
          <w:sz w:val="21"/>
          <w:szCs w:val="21"/>
        </w:rPr>
        <w:t>月，第</w:t>
      </w:r>
      <w:r>
        <w:rPr>
          <w:rFonts w:ascii="Arial" w:eastAsiaTheme="minorEastAsia" w:hAnsi="Arial" w:cs="Arial"/>
          <w:color w:val="323232"/>
          <w:sz w:val="21"/>
          <w:szCs w:val="21"/>
        </w:rPr>
        <w:t>463-484</w:t>
      </w:r>
      <w:r>
        <w:rPr>
          <w:rFonts w:ascii="Arial" w:eastAsiaTheme="minorEastAsia" w:hAnsi="Arial" w:cs="Arial"/>
          <w:color w:val="323232"/>
          <w:sz w:val="21"/>
          <w:szCs w:val="21"/>
        </w:rPr>
        <w:t>页。</w:t>
      </w:r>
    </w:p>
    <w:p w14:paraId="2B70ABCD"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余淼杰、崔晓敏、张睿，《</w:t>
      </w:r>
      <w:hyperlink r:id="rId142" w:history="1">
        <w:r>
          <w:rPr>
            <w:rStyle w:val="af7"/>
            <w:rFonts w:ascii="Arial" w:eastAsiaTheme="minorEastAsia" w:hAnsi="Arial" w:cs="Arial"/>
            <w:color w:val="323232"/>
            <w:sz w:val="21"/>
            <w:szCs w:val="21"/>
            <w:u w:val="none"/>
          </w:rPr>
          <w:t>司法质量、不完全契约与贸易产品质量</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金融研究</w:t>
      </w:r>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2016</w:t>
      </w:r>
      <w:r>
        <w:rPr>
          <w:rFonts w:ascii="Arial" w:eastAsiaTheme="minorEastAsia" w:hAnsi="Arial" w:cs="Arial"/>
          <w:color w:val="323232"/>
          <w:sz w:val="21"/>
          <w:szCs w:val="21"/>
        </w:rPr>
        <w:t>年第</w:t>
      </w:r>
      <w:r>
        <w:rPr>
          <w:rFonts w:ascii="Arial" w:eastAsiaTheme="minorEastAsia" w:hAnsi="Arial" w:cs="Arial"/>
          <w:color w:val="323232"/>
          <w:sz w:val="21"/>
          <w:szCs w:val="21"/>
        </w:rPr>
        <w:t>12</w:t>
      </w:r>
      <w:r>
        <w:rPr>
          <w:rFonts w:ascii="Arial" w:eastAsiaTheme="minorEastAsia" w:hAnsi="Arial" w:cs="Arial"/>
          <w:color w:val="323232"/>
          <w:sz w:val="21"/>
          <w:szCs w:val="21"/>
        </w:rPr>
        <w:t>期，第</w:t>
      </w:r>
      <w:r>
        <w:rPr>
          <w:rFonts w:ascii="Arial" w:eastAsiaTheme="minorEastAsia" w:hAnsi="Arial" w:cs="Arial"/>
          <w:color w:val="323232"/>
          <w:sz w:val="21"/>
          <w:szCs w:val="21"/>
        </w:rPr>
        <w:t>1-13</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人大复印资料《国际贸易研究》</w:t>
      </w:r>
      <w:r>
        <w:rPr>
          <w:rFonts w:ascii="Arial" w:eastAsiaTheme="minorEastAsia" w:hAnsi="Arial" w:cs="Arial"/>
          <w:color w:val="323232"/>
          <w:sz w:val="21"/>
          <w:szCs w:val="21"/>
        </w:rPr>
        <w:t>2017</w:t>
      </w:r>
      <w:r>
        <w:rPr>
          <w:rFonts w:ascii="Arial" w:eastAsiaTheme="minorEastAsia" w:hAnsi="Arial" w:cs="Arial"/>
          <w:color w:val="323232"/>
          <w:sz w:val="21"/>
          <w:szCs w:val="21"/>
        </w:rPr>
        <w:t>年</w:t>
      </w:r>
      <w:r>
        <w:rPr>
          <w:rFonts w:ascii="Arial" w:eastAsiaTheme="minorEastAsia" w:hAnsi="Arial" w:cs="Arial"/>
          <w:color w:val="323232"/>
          <w:sz w:val="21"/>
          <w:szCs w:val="21"/>
        </w:rPr>
        <w:t>4</w:t>
      </w:r>
      <w:r>
        <w:rPr>
          <w:rFonts w:ascii="Arial" w:eastAsiaTheme="minorEastAsia" w:hAnsi="Arial" w:cs="Arial"/>
          <w:color w:val="323232"/>
          <w:sz w:val="21"/>
          <w:szCs w:val="21"/>
        </w:rPr>
        <w:t>月全文转载</w:t>
      </w:r>
      <w:r>
        <w:rPr>
          <w:rFonts w:ascii="Arial" w:eastAsiaTheme="minorEastAsia" w:hAnsi="Arial" w:cs="Arial"/>
          <w:sz w:val="21"/>
          <w:szCs w:val="21"/>
        </w:rPr>
        <w:t>。</w:t>
      </w:r>
    </w:p>
    <w:p w14:paraId="1C7B98D0"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余淼杰、崔晓敏，《</w:t>
      </w:r>
      <w:r>
        <w:fldChar w:fldCharType="begin"/>
      </w:r>
      <w:r>
        <w:instrText xml:space="preserve"> HYPERLINK "http://mjyu.ccer.pku.edu.cn/docs/48.pdf" </w:instrText>
      </w:r>
      <w:r>
        <w:fldChar w:fldCharType="separate"/>
      </w:r>
      <w:r>
        <w:rPr>
          <w:rStyle w:val="af7"/>
          <w:rFonts w:ascii="Arial" w:eastAsiaTheme="minorEastAsia" w:hAnsi="Arial" w:cs="Arial"/>
          <w:color w:val="323232"/>
          <w:sz w:val="21"/>
          <w:szCs w:val="21"/>
          <w:u w:val="none"/>
        </w:rPr>
        <w:t>我国的产能过剩及其衡量方法</w:t>
      </w:r>
      <w:r>
        <w:rPr>
          <w:rStyle w:val="af7"/>
          <w:rFonts w:ascii="Arial" w:eastAsiaTheme="minorEastAsia" w:hAnsi="Arial" w:cs="Arial"/>
          <w:color w:val="323232"/>
          <w:sz w:val="21"/>
          <w:szCs w:val="21"/>
          <w:u w:val="none"/>
        </w:rPr>
        <w:fldChar w:fldCharType="end"/>
      </w:r>
      <w:r>
        <w:rPr>
          <w:rFonts w:ascii="Arial" w:eastAsiaTheme="minorEastAsia" w:hAnsi="Arial" w:cs="Arial"/>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u w:val="single"/>
        </w:rPr>
        <w:t>学术月刊</w:t>
      </w:r>
      <w:r>
        <w:rPr>
          <w:rFonts w:ascii="Arial" w:eastAsiaTheme="minorEastAsia" w:hAnsi="Arial" w:cs="Arial"/>
          <w:color w:val="323232"/>
          <w:sz w:val="21"/>
          <w:szCs w:val="21"/>
        </w:rPr>
        <w:t>》，</w:t>
      </w:r>
      <w:r>
        <w:rPr>
          <w:rFonts w:ascii="Arial" w:eastAsiaTheme="minorEastAsia" w:hAnsi="Arial" w:cs="Arial"/>
          <w:color w:val="323232"/>
          <w:sz w:val="21"/>
          <w:szCs w:val="21"/>
        </w:rPr>
        <w:t>2016</w:t>
      </w:r>
      <w:r>
        <w:rPr>
          <w:rFonts w:ascii="Arial" w:eastAsiaTheme="minorEastAsia" w:hAnsi="Arial" w:cs="Arial"/>
          <w:color w:val="323232"/>
          <w:sz w:val="21"/>
          <w:szCs w:val="21"/>
        </w:rPr>
        <w:t>年第</w:t>
      </w:r>
      <w:r>
        <w:rPr>
          <w:rFonts w:ascii="Arial" w:eastAsiaTheme="minorEastAsia" w:hAnsi="Arial" w:cs="Arial"/>
          <w:color w:val="323232"/>
          <w:sz w:val="21"/>
          <w:szCs w:val="21"/>
        </w:rPr>
        <w:t>12</w:t>
      </w:r>
      <w:r>
        <w:rPr>
          <w:rFonts w:ascii="Arial" w:eastAsiaTheme="minorEastAsia" w:hAnsi="Arial" w:cs="Arial"/>
          <w:color w:val="323232"/>
          <w:sz w:val="21"/>
          <w:szCs w:val="21"/>
        </w:rPr>
        <w:t>期，第</w:t>
      </w:r>
      <w:r>
        <w:rPr>
          <w:rFonts w:ascii="Arial" w:eastAsiaTheme="minorEastAsia" w:hAnsi="Arial" w:cs="Arial"/>
          <w:color w:val="323232"/>
          <w:sz w:val="21"/>
          <w:szCs w:val="21"/>
        </w:rPr>
        <w:t>48</w:t>
      </w:r>
      <w:r>
        <w:rPr>
          <w:rFonts w:ascii="Arial" w:eastAsiaTheme="minorEastAsia" w:hAnsi="Arial" w:cs="Arial"/>
          <w:color w:val="323232"/>
          <w:sz w:val="21"/>
          <w:szCs w:val="21"/>
        </w:rPr>
        <w:t>卷第</w:t>
      </w:r>
      <w:r>
        <w:rPr>
          <w:rFonts w:ascii="Arial" w:eastAsiaTheme="minorEastAsia" w:hAnsi="Arial" w:cs="Arial"/>
          <w:color w:val="323232"/>
          <w:sz w:val="21"/>
          <w:szCs w:val="21"/>
        </w:rPr>
        <w:t>571</w:t>
      </w:r>
      <w:r>
        <w:rPr>
          <w:rFonts w:ascii="Arial" w:eastAsiaTheme="minorEastAsia" w:hAnsi="Arial" w:cs="Arial"/>
          <w:color w:val="323232"/>
          <w:sz w:val="21"/>
          <w:szCs w:val="21"/>
        </w:rPr>
        <w:t>期，第</w:t>
      </w:r>
      <w:r>
        <w:rPr>
          <w:rFonts w:ascii="Arial" w:eastAsiaTheme="minorEastAsia" w:hAnsi="Arial" w:cs="Arial"/>
          <w:color w:val="323232"/>
          <w:sz w:val="21"/>
          <w:szCs w:val="21"/>
        </w:rPr>
        <w:t>53-62</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人大复印资料《产业经济》</w:t>
      </w:r>
      <w:r>
        <w:rPr>
          <w:rFonts w:ascii="Arial" w:eastAsiaTheme="minorEastAsia" w:hAnsi="Arial" w:cs="Arial"/>
          <w:color w:val="323232"/>
          <w:sz w:val="21"/>
          <w:szCs w:val="21"/>
        </w:rPr>
        <w:t>2017</w:t>
      </w:r>
      <w:r>
        <w:rPr>
          <w:rFonts w:ascii="Arial" w:eastAsiaTheme="minorEastAsia" w:hAnsi="Arial" w:cs="Arial"/>
          <w:color w:val="323232"/>
          <w:sz w:val="21"/>
          <w:szCs w:val="21"/>
        </w:rPr>
        <w:t>年</w:t>
      </w:r>
      <w:r>
        <w:rPr>
          <w:rFonts w:ascii="Arial" w:eastAsiaTheme="minorEastAsia" w:hAnsi="Arial" w:cs="Arial"/>
          <w:color w:val="323232"/>
          <w:sz w:val="21"/>
          <w:szCs w:val="21"/>
        </w:rPr>
        <w:t>5</w:t>
      </w:r>
      <w:r>
        <w:rPr>
          <w:rFonts w:ascii="Arial" w:eastAsiaTheme="minorEastAsia" w:hAnsi="Arial" w:cs="Arial"/>
          <w:color w:val="323232"/>
          <w:sz w:val="21"/>
          <w:szCs w:val="21"/>
        </w:rPr>
        <w:t>月全文转载</w:t>
      </w:r>
      <w:r>
        <w:rPr>
          <w:rFonts w:ascii="Arial" w:eastAsiaTheme="minorEastAsia" w:hAnsi="Arial" w:cs="Arial"/>
          <w:color w:val="FF0000"/>
          <w:sz w:val="21"/>
          <w:szCs w:val="21"/>
        </w:rPr>
        <w:t>。</w:t>
      </w:r>
    </w:p>
    <w:p w14:paraId="4CA22606"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余淼杰、崔晓敏，《</w:t>
      </w:r>
      <w:r>
        <w:fldChar w:fldCharType="begin"/>
      </w:r>
      <w:r>
        <w:instrText xml:space="preserve"> HYPERLINK "http://mjyu.ccer.pku.edu.cn/docs/49.pdf" </w:instrText>
      </w:r>
      <w:r>
        <w:fldChar w:fldCharType="separate"/>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十三五</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中国对外贸易发展战略方向浅析</w:t>
      </w:r>
      <w:r>
        <w:rPr>
          <w:rStyle w:val="af7"/>
          <w:rFonts w:ascii="Arial" w:eastAsiaTheme="minorEastAsia" w:hAnsi="Arial" w:cs="Arial"/>
          <w:color w:val="323232"/>
          <w:sz w:val="21"/>
          <w:szCs w:val="21"/>
          <w:u w:val="none"/>
        </w:rPr>
        <w:fldChar w:fldCharType="end"/>
      </w:r>
      <w:r>
        <w:rPr>
          <w:rFonts w:ascii="Arial" w:eastAsiaTheme="minorEastAsia" w:hAnsi="Arial" w:cs="Arial"/>
          <w:color w:val="323232"/>
          <w:sz w:val="21"/>
          <w:szCs w:val="21"/>
        </w:rPr>
        <w:t>》，《</w:t>
      </w:r>
      <w:r>
        <w:rPr>
          <w:rFonts w:ascii="Arial" w:eastAsiaTheme="minorEastAsia" w:hAnsi="Arial" w:cs="Arial"/>
          <w:color w:val="323232"/>
          <w:sz w:val="21"/>
          <w:szCs w:val="21"/>
          <w:u w:val="single"/>
        </w:rPr>
        <w:t>开放导报</w:t>
      </w:r>
      <w:r>
        <w:rPr>
          <w:rFonts w:ascii="Arial" w:eastAsiaTheme="minorEastAsia" w:hAnsi="Arial" w:cs="Arial"/>
          <w:color w:val="323232"/>
          <w:sz w:val="21"/>
          <w:szCs w:val="21"/>
        </w:rPr>
        <w:t>》，</w:t>
      </w:r>
      <w:r>
        <w:rPr>
          <w:rFonts w:ascii="Arial" w:eastAsiaTheme="minorEastAsia" w:hAnsi="Arial" w:cs="Arial"/>
          <w:color w:val="323232"/>
          <w:sz w:val="21"/>
          <w:szCs w:val="21"/>
        </w:rPr>
        <w:t>2016</w:t>
      </w:r>
      <w:r>
        <w:rPr>
          <w:rFonts w:ascii="Arial" w:eastAsiaTheme="minorEastAsia" w:hAnsi="Arial" w:cs="Arial"/>
          <w:color w:val="323232"/>
          <w:sz w:val="21"/>
          <w:szCs w:val="21"/>
        </w:rPr>
        <w:t>年第</w:t>
      </w:r>
      <w:r>
        <w:rPr>
          <w:rFonts w:ascii="Arial" w:eastAsiaTheme="minorEastAsia" w:hAnsi="Arial" w:cs="Arial"/>
          <w:color w:val="323232"/>
          <w:sz w:val="21"/>
          <w:szCs w:val="21"/>
        </w:rPr>
        <w:t>5</w:t>
      </w:r>
      <w:r>
        <w:rPr>
          <w:rFonts w:ascii="Arial" w:eastAsiaTheme="minorEastAsia" w:hAnsi="Arial" w:cs="Arial"/>
          <w:color w:val="323232"/>
          <w:sz w:val="21"/>
          <w:szCs w:val="21"/>
        </w:rPr>
        <w:t>期，第</w:t>
      </w:r>
      <w:r>
        <w:rPr>
          <w:rFonts w:ascii="Arial" w:eastAsiaTheme="minorEastAsia" w:hAnsi="Arial" w:cs="Arial"/>
          <w:color w:val="323232"/>
          <w:sz w:val="21"/>
          <w:szCs w:val="21"/>
        </w:rPr>
        <w:t>32-37</w:t>
      </w:r>
      <w:r>
        <w:rPr>
          <w:rFonts w:ascii="Arial" w:eastAsiaTheme="minorEastAsia" w:hAnsi="Arial" w:cs="Arial"/>
          <w:color w:val="323232"/>
          <w:sz w:val="21"/>
          <w:szCs w:val="21"/>
        </w:rPr>
        <w:t>页。</w:t>
      </w:r>
    </w:p>
    <w:p w14:paraId="03999272"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余淼杰、张睿，《</w:t>
      </w:r>
      <w:hyperlink r:id="rId143" w:history="1">
        <w:r>
          <w:rPr>
            <w:rStyle w:val="af7"/>
            <w:rFonts w:ascii="Arial" w:eastAsiaTheme="minorEastAsia" w:hAnsi="Arial" w:cs="Arial"/>
            <w:color w:val="323232"/>
            <w:sz w:val="21"/>
            <w:szCs w:val="21"/>
            <w:u w:val="none"/>
          </w:rPr>
          <w:t>国际贸易中的产品质量研究：一个综述</w:t>
        </w:r>
      </w:hyperlink>
      <w:r>
        <w:rPr>
          <w:rFonts w:ascii="Arial" w:eastAsiaTheme="minorEastAsia" w:hAnsi="Arial" w:cs="Arial"/>
          <w:color w:val="323232"/>
          <w:sz w:val="21"/>
          <w:szCs w:val="21"/>
        </w:rPr>
        <w:t>》，《宏观质量研究》，</w:t>
      </w:r>
      <w:r>
        <w:rPr>
          <w:rFonts w:ascii="Arial" w:eastAsiaTheme="minorEastAsia" w:hAnsi="Arial" w:cs="Arial"/>
          <w:color w:val="323232"/>
          <w:sz w:val="21"/>
          <w:szCs w:val="21"/>
        </w:rPr>
        <w:t>2016</w:t>
      </w:r>
      <w:r>
        <w:rPr>
          <w:rFonts w:ascii="Arial" w:eastAsiaTheme="minorEastAsia" w:hAnsi="Arial" w:cs="Arial"/>
          <w:color w:val="323232"/>
          <w:sz w:val="21"/>
          <w:szCs w:val="21"/>
        </w:rPr>
        <w:t>年，第</w:t>
      </w:r>
      <w:r>
        <w:rPr>
          <w:rFonts w:ascii="Arial" w:eastAsiaTheme="minorEastAsia" w:hAnsi="Arial" w:cs="Arial"/>
          <w:color w:val="323232"/>
          <w:sz w:val="21"/>
          <w:szCs w:val="21"/>
        </w:rPr>
        <w:t>4</w:t>
      </w:r>
      <w:r>
        <w:rPr>
          <w:rFonts w:ascii="Arial" w:eastAsiaTheme="minorEastAsia" w:hAnsi="Arial" w:cs="Arial"/>
          <w:color w:val="323232"/>
          <w:sz w:val="21"/>
          <w:szCs w:val="21"/>
        </w:rPr>
        <w:t>卷第</w:t>
      </w:r>
      <w:r>
        <w:rPr>
          <w:rFonts w:ascii="Arial" w:eastAsiaTheme="minorEastAsia" w:hAnsi="Arial" w:cs="Arial"/>
          <w:color w:val="323232"/>
          <w:sz w:val="21"/>
          <w:szCs w:val="21"/>
        </w:rPr>
        <w:t>3</w:t>
      </w:r>
      <w:r>
        <w:rPr>
          <w:rFonts w:ascii="Arial" w:eastAsiaTheme="minorEastAsia" w:hAnsi="Arial" w:cs="Arial"/>
          <w:color w:val="323232"/>
          <w:sz w:val="21"/>
          <w:szCs w:val="21"/>
        </w:rPr>
        <w:t>期，第</w:t>
      </w:r>
      <w:r>
        <w:rPr>
          <w:rFonts w:ascii="Arial" w:eastAsiaTheme="minorEastAsia" w:hAnsi="Arial" w:cs="Arial"/>
          <w:color w:val="323232"/>
          <w:sz w:val="21"/>
          <w:szCs w:val="21"/>
        </w:rPr>
        <w:t>23-32</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《中国社会科学文摘》</w:t>
      </w:r>
      <w:r>
        <w:rPr>
          <w:rFonts w:ascii="Arial" w:eastAsiaTheme="minorEastAsia" w:hAnsi="Arial" w:cs="Arial"/>
          <w:color w:val="323232"/>
          <w:sz w:val="21"/>
          <w:szCs w:val="21"/>
        </w:rPr>
        <w:t>2017</w:t>
      </w:r>
      <w:r>
        <w:rPr>
          <w:rFonts w:ascii="Arial" w:eastAsiaTheme="minorEastAsia" w:hAnsi="Arial" w:cs="Arial"/>
          <w:color w:val="323232"/>
          <w:sz w:val="21"/>
          <w:szCs w:val="21"/>
        </w:rPr>
        <w:t>年第</w:t>
      </w:r>
      <w:r>
        <w:rPr>
          <w:rFonts w:ascii="Arial" w:eastAsiaTheme="minorEastAsia" w:hAnsi="Arial" w:cs="Arial"/>
          <w:color w:val="323232"/>
          <w:sz w:val="21"/>
          <w:szCs w:val="21"/>
        </w:rPr>
        <w:t>2 </w:t>
      </w:r>
      <w:r>
        <w:rPr>
          <w:rFonts w:ascii="Arial" w:eastAsiaTheme="minorEastAsia" w:hAnsi="Arial" w:cs="Arial"/>
          <w:color w:val="323232"/>
          <w:sz w:val="21"/>
          <w:szCs w:val="21"/>
        </w:rPr>
        <w:t>期转载</w:t>
      </w:r>
    </w:p>
    <w:p w14:paraId="3593BFDC"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余淼杰、智琨，《</w:t>
      </w:r>
      <w:hyperlink r:id="rId144" w:history="1">
        <w:r>
          <w:rPr>
            <w:rStyle w:val="af7"/>
            <w:rFonts w:ascii="Arial" w:eastAsiaTheme="minorEastAsia" w:hAnsi="Arial" w:cs="Arial"/>
            <w:color w:val="323232"/>
            <w:sz w:val="21"/>
            <w:szCs w:val="21"/>
            <w:u w:val="none"/>
          </w:rPr>
          <w:t>进口自由化与企业利润率：理论与实证研究</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u w:val="single"/>
        </w:rPr>
        <w:t>经济研究</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2016</w:t>
      </w:r>
      <w:r>
        <w:rPr>
          <w:rFonts w:ascii="Arial" w:eastAsiaTheme="minorEastAsia" w:hAnsi="Arial" w:cs="Arial"/>
          <w:color w:val="323232"/>
          <w:sz w:val="21"/>
          <w:szCs w:val="21"/>
        </w:rPr>
        <w:t>年第</w:t>
      </w:r>
      <w:r>
        <w:rPr>
          <w:rFonts w:ascii="Arial" w:eastAsiaTheme="minorEastAsia" w:hAnsi="Arial" w:cs="Arial"/>
          <w:color w:val="323232"/>
          <w:sz w:val="21"/>
          <w:szCs w:val="21"/>
        </w:rPr>
        <w:t>8</w:t>
      </w:r>
      <w:r>
        <w:rPr>
          <w:rFonts w:ascii="Arial" w:eastAsiaTheme="minorEastAsia" w:hAnsi="Arial" w:cs="Arial"/>
          <w:color w:val="323232"/>
          <w:sz w:val="21"/>
          <w:szCs w:val="21"/>
        </w:rPr>
        <w:t>期，第</w:t>
      </w:r>
      <w:r>
        <w:rPr>
          <w:rFonts w:ascii="Arial" w:eastAsiaTheme="minorEastAsia" w:hAnsi="Arial" w:cs="Arial"/>
          <w:color w:val="323232"/>
          <w:sz w:val="21"/>
          <w:szCs w:val="21"/>
        </w:rPr>
        <w:t>57-71</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人学复印报刊资料《国际贸易研究》</w:t>
      </w:r>
      <w:r>
        <w:rPr>
          <w:rFonts w:ascii="Arial" w:eastAsiaTheme="minorEastAsia" w:hAnsi="Arial" w:cs="Arial"/>
          <w:color w:val="323232"/>
          <w:sz w:val="21"/>
          <w:szCs w:val="21"/>
        </w:rPr>
        <w:t>2016</w:t>
      </w:r>
      <w:r>
        <w:rPr>
          <w:rFonts w:ascii="Arial" w:eastAsiaTheme="minorEastAsia" w:hAnsi="Arial" w:cs="Arial"/>
          <w:color w:val="323232"/>
          <w:sz w:val="21"/>
          <w:szCs w:val="21"/>
        </w:rPr>
        <w:t>年第</w:t>
      </w:r>
      <w:r>
        <w:rPr>
          <w:rFonts w:ascii="Arial" w:eastAsiaTheme="minorEastAsia" w:hAnsi="Arial" w:cs="Arial"/>
          <w:color w:val="323232"/>
          <w:sz w:val="21"/>
          <w:szCs w:val="21"/>
        </w:rPr>
        <w:t>11</w:t>
      </w:r>
      <w:r>
        <w:rPr>
          <w:rFonts w:ascii="Arial" w:eastAsiaTheme="minorEastAsia" w:hAnsi="Arial" w:cs="Arial"/>
          <w:color w:val="323232"/>
          <w:sz w:val="21"/>
          <w:szCs w:val="21"/>
        </w:rPr>
        <w:t>期全文转载</w:t>
      </w:r>
      <w:r>
        <w:rPr>
          <w:rFonts w:ascii="Arial" w:eastAsiaTheme="minorEastAsia" w:hAnsi="Arial" w:cs="Arial" w:hint="eastAsia"/>
          <w:color w:val="323232"/>
          <w:sz w:val="21"/>
          <w:szCs w:val="21"/>
        </w:rPr>
        <w:t xml:space="preserve">  </w:t>
      </w:r>
      <w:r>
        <w:rPr>
          <w:rFonts w:ascii="Arial" w:eastAsiaTheme="minorEastAsia" w:hAnsi="Arial" w:cs="Arial"/>
          <w:color w:val="323232"/>
          <w:sz w:val="21"/>
          <w:szCs w:val="21"/>
        </w:rPr>
        <w:t>--</w:t>
      </w:r>
      <w:r>
        <w:rPr>
          <w:rFonts w:ascii="Arial" w:eastAsiaTheme="minorEastAsia" w:hAnsi="Arial" w:cs="Arial"/>
          <w:color w:val="323232"/>
          <w:sz w:val="21"/>
          <w:szCs w:val="21"/>
        </w:rPr>
        <w:t>入选《世界经济年鉴》全球国际贸易</w:t>
      </w:r>
      <w:r>
        <w:rPr>
          <w:rFonts w:ascii="Arial" w:eastAsiaTheme="minorEastAsia" w:hAnsi="Arial" w:cs="Arial"/>
          <w:color w:val="323232"/>
          <w:sz w:val="21"/>
          <w:szCs w:val="21"/>
        </w:rPr>
        <w:t>2017</w:t>
      </w:r>
      <w:r>
        <w:rPr>
          <w:rFonts w:ascii="Arial" w:eastAsiaTheme="minorEastAsia" w:hAnsi="Arial" w:cs="Arial"/>
          <w:color w:val="323232"/>
          <w:sz w:val="21"/>
          <w:szCs w:val="21"/>
        </w:rPr>
        <w:t>年最佳中文论文</w:t>
      </w:r>
    </w:p>
    <w:p w14:paraId="0034275A"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余淼杰、袁东，《</w:t>
      </w:r>
      <w:hyperlink r:id="rId145" w:history="1">
        <w:r>
          <w:rPr>
            <w:rStyle w:val="af7"/>
            <w:rFonts w:ascii="Arial" w:eastAsiaTheme="minorEastAsia" w:hAnsi="Arial" w:cs="Arial"/>
            <w:color w:val="323232"/>
            <w:sz w:val="21"/>
            <w:szCs w:val="21"/>
            <w:u w:val="none"/>
          </w:rPr>
          <w:t>贸易自由化、加工贸易与成本加成</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来自我国制造业企业的证据</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管理世界</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2016</w:t>
      </w:r>
      <w:r>
        <w:rPr>
          <w:rFonts w:ascii="Arial" w:eastAsiaTheme="minorEastAsia" w:hAnsi="Arial" w:cs="Arial"/>
          <w:color w:val="323232"/>
          <w:sz w:val="21"/>
          <w:szCs w:val="21"/>
        </w:rPr>
        <w:t>年第</w:t>
      </w:r>
      <w:r>
        <w:rPr>
          <w:rFonts w:ascii="Arial" w:eastAsiaTheme="minorEastAsia" w:hAnsi="Arial" w:cs="Arial"/>
          <w:color w:val="323232"/>
          <w:sz w:val="21"/>
          <w:szCs w:val="21"/>
        </w:rPr>
        <w:t>9</w:t>
      </w:r>
      <w:r>
        <w:rPr>
          <w:rFonts w:ascii="Arial" w:eastAsiaTheme="minorEastAsia" w:hAnsi="Arial" w:cs="Arial"/>
          <w:color w:val="323232"/>
          <w:sz w:val="21"/>
          <w:szCs w:val="21"/>
        </w:rPr>
        <w:t>期，第</w:t>
      </w:r>
      <w:r>
        <w:rPr>
          <w:rFonts w:ascii="Arial" w:eastAsiaTheme="minorEastAsia" w:hAnsi="Arial" w:cs="Arial"/>
          <w:color w:val="323232"/>
          <w:sz w:val="21"/>
          <w:szCs w:val="21"/>
        </w:rPr>
        <w:t>33-43</w:t>
      </w:r>
      <w:r>
        <w:rPr>
          <w:rFonts w:ascii="Arial" w:eastAsiaTheme="minorEastAsia" w:hAnsi="Arial" w:cs="Arial"/>
          <w:color w:val="323232"/>
          <w:sz w:val="21"/>
          <w:szCs w:val="21"/>
        </w:rPr>
        <w:t>页。</w:t>
      </w:r>
    </w:p>
    <w:p w14:paraId="6BD665A9"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余淼杰、张睿，《</w:t>
      </w:r>
      <w:hyperlink r:id="rId146" w:history="1">
        <w:r>
          <w:rPr>
            <w:rStyle w:val="af7"/>
            <w:rFonts w:ascii="Arial" w:eastAsiaTheme="minorEastAsia" w:hAnsi="Arial" w:cs="Arial"/>
            <w:color w:val="323232"/>
            <w:sz w:val="21"/>
            <w:szCs w:val="21"/>
            <w:u w:val="none"/>
          </w:rPr>
          <w:t>以我为主，为我所用：中国应积极主动寻求加入</w:t>
        </w:r>
        <w:r>
          <w:rPr>
            <w:rStyle w:val="af7"/>
            <w:rFonts w:ascii="Arial" w:eastAsiaTheme="minorEastAsia" w:hAnsi="Arial" w:cs="Arial"/>
            <w:color w:val="323232"/>
            <w:sz w:val="21"/>
            <w:szCs w:val="21"/>
            <w:u w:val="none"/>
          </w:rPr>
          <w:t>TPP</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国际经济评论</w:t>
      </w:r>
      <w:r>
        <w:rPr>
          <w:rFonts w:ascii="Arial" w:eastAsiaTheme="minorEastAsia" w:hAnsi="Arial" w:cs="Arial"/>
          <w:color w:val="323232"/>
          <w:sz w:val="21"/>
          <w:szCs w:val="21"/>
        </w:rPr>
        <w:t>》，</w:t>
      </w:r>
      <w:r>
        <w:rPr>
          <w:rFonts w:ascii="Arial" w:eastAsiaTheme="minorEastAsia" w:hAnsi="Arial" w:cs="Arial"/>
          <w:color w:val="323232"/>
          <w:sz w:val="21"/>
          <w:szCs w:val="21"/>
        </w:rPr>
        <w:t>2016</w:t>
      </w:r>
      <w:r>
        <w:rPr>
          <w:rFonts w:ascii="Arial" w:eastAsiaTheme="minorEastAsia" w:hAnsi="Arial" w:cs="Arial"/>
          <w:color w:val="323232"/>
          <w:sz w:val="21"/>
          <w:szCs w:val="21"/>
        </w:rPr>
        <w:t>年第</w:t>
      </w:r>
      <w:r>
        <w:rPr>
          <w:rFonts w:ascii="Arial" w:eastAsiaTheme="minorEastAsia" w:hAnsi="Arial" w:cs="Arial"/>
          <w:color w:val="323232"/>
          <w:sz w:val="21"/>
          <w:szCs w:val="21"/>
        </w:rPr>
        <w:t>2</w:t>
      </w:r>
      <w:r>
        <w:rPr>
          <w:rFonts w:ascii="Arial" w:eastAsiaTheme="minorEastAsia" w:hAnsi="Arial" w:cs="Arial"/>
          <w:color w:val="323232"/>
          <w:sz w:val="21"/>
          <w:szCs w:val="21"/>
        </w:rPr>
        <w:t>期，第</w:t>
      </w:r>
      <w:r>
        <w:rPr>
          <w:rFonts w:ascii="Arial" w:eastAsiaTheme="minorEastAsia" w:hAnsi="Arial" w:cs="Arial"/>
          <w:color w:val="323232"/>
          <w:sz w:val="21"/>
          <w:szCs w:val="21"/>
        </w:rPr>
        <w:t>39-56</w:t>
      </w:r>
      <w:r>
        <w:rPr>
          <w:rFonts w:ascii="Arial" w:eastAsiaTheme="minorEastAsia" w:hAnsi="Arial" w:cs="Arial"/>
          <w:color w:val="323232"/>
          <w:sz w:val="21"/>
          <w:szCs w:val="21"/>
        </w:rPr>
        <w:t>页。</w:t>
      </w:r>
    </w:p>
    <w:p w14:paraId="1B06E68E"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余淼杰、李乐融，《</w:t>
      </w:r>
      <w:hyperlink r:id="rId147" w:history="1">
        <w:r>
          <w:rPr>
            <w:rStyle w:val="af7"/>
            <w:rFonts w:ascii="Arial" w:eastAsiaTheme="minorEastAsia" w:hAnsi="Arial" w:cs="Arial"/>
            <w:color w:val="323232"/>
            <w:sz w:val="21"/>
            <w:szCs w:val="21"/>
            <w:u w:val="none"/>
          </w:rPr>
          <w:t>贸易自由化与进口中间品质量升级：来自中国海关产品层面的证据</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经济学（季刊）</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2016</w:t>
      </w:r>
      <w:r>
        <w:rPr>
          <w:rFonts w:ascii="Arial" w:eastAsiaTheme="minorEastAsia" w:hAnsi="Arial" w:cs="Arial"/>
          <w:color w:val="323232"/>
          <w:sz w:val="21"/>
          <w:szCs w:val="21"/>
        </w:rPr>
        <w:t>年第</w:t>
      </w:r>
      <w:r>
        <w:rPr>
          <w:rFonts w:ascii="Arial" w:eastAsiaTheme="minorEastAsia" w:hAnsi="Arial" w:cs="Arial"/>
          <w:color w:val="323232"/>
          <w:sz w:val="21"/>
          <w:szCs w:val="21"/>
        </w:rPr>
        <w:t>15</w:t>
      </w:r>
      <w:r>
        <w:rPr>
          <w:rFonts w:ascii="Arial" w:eastAsiaTheme="minorEastAsia" w:hAnsi="Arial" w:cs="Arial"/>
          <w:color w:val="323232"/>
          <w:sz w:val="21"/>
          <w:szCs w:val="21"/>
        </w:rPr>
        <w:t>卷第</w:t>
      </w:r>
      <w:r>
        <w:rPr>
          <w:rFonts w:ascii="Arial" w:eastAsiaTheme="minorEastAsia" w:hAnsi="Arial" w:cs="Arial"/>
          <w:color w:val="323232"/>
          <w:sz w:val="21"/>
          <w:szCs w:val="21"/>
        </w:rPr>
        <w:t>3</w:t>
      </w:r>
      <w:r>
        <w:rPr>
          <w:rFonts w:ascii="Arial" w:eastAsiaTheme="minorEastAsia" w:hAnsi="Arial" w:cs="Arial"/>
          <w:color w:val="323232"/>
          <w:sz w:val="21"/>
          <w:szCs w:val="21"/>
        </w:rPr>
        <w:t>期，第</w:t>
      </w:r>
      <w:r>
        <w:rPr>
          <w:rFonts w:ascii="Arial" w:eastAsiaTheme="minorEastAsia" w:hAnsi="Arial" w:cs="Arial"/>
          <w:color w:val="323232"/>
          <w:sz w:val="21"/>
          <w:szCs w:val="21"/>
        </w:rPr>
        <w:t>1011-1029</w:t>
      </w:r>
      <w:r>
        <w:rPr>
          <w:rFonts w:ascii="Arial" w:eastAsiaTheme="minorEastAsia" w:hAnsi="Arial" w:cs="Arial"/>
          <w:color w:val="323232"/>
          <w:sz w:val="21"/>
          <w:szCs w:val="21"/>
        </w:rPr>
        <w:t>页。</w:t>
      </w:r>
    </w:p>
    <w:p w14:paraId="72C7957F"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余淼杰、李晋，《</w:t>
      </w:r>
      <w:hyperlink r:id="rId148" w:history="1">
        <w:r>
          <w:rPr>
            <w:rStyle w:val="af7"/>
            <w:rFonts w:ascii="Arial" w:eastAsiaTheme="minorEastAsia" w:hAnsi="Arial" w:cs="Arial"/>
            <w:color w:val="323232"/>
            <w:sz w:val="21"/>
            <w:szCs w:val="21"/>
            <w:u w:val="none"/>
          </w:rPr>
          <w:t>进口类型、行业差异化程度与企业生产率提升</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经济研究</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2015</w:t>
      </w:r>
      <w:r>
        <w:rPr>
          <w:rFonts w:ascii="Arial" w:eastAsiaTheme="minorEastAsia" w:hAnsi="Arial" w:cs="Arial"/>
          <w:color w:val="323232"/>
          <w:sz w:val="21"/>
          <w:szCs w:val="21"/>
        </w:rPr>
        <w:t>年第</w:t>
      </w:r>
      <w:r>
        <w:rPr>
          <w:rFonts w:ascii="Arial" w:eastAsiaTheme="minorEastAsia" w:hAnsi="Arial" w:cs="Arial"/>
          <w:color w:val="323232"/>
          <w:sz w:val="21"/>
          <w:szCs w:val="21"/>
        </w:rPr>
        <w:t>8</w:t>
      </w:r>
      <w:r>
        <w:rPr>
          <w:rFonts w:ascii="Arial" w:eastAsiaTheme="minorEastAsia" w:hAnsi="Arial" w:cs="Arial"/>
          <w:color w:val="323232"/>
          <w:sz w:val="21"/>
          <w:szCs w:val="21"/>
        </w:rPr>
        <w:t>期，第</w:t>
      </w:r>
      <w:r>
        <w:rPr>
          <w:rFonts w:ascii="Arial" w:eastAsiaTheme="minorEastAsia" w:hAnsi="Arial" w:cs="Arial"/>
          <w:color w:val="323232"/>
          <w:sz w:val="21"/>
          <w:szCs w:val="21"/>
        </w:rPr>
        <w:t>85-97</w:t>
      </w:r>
      <w:r>
        <w:rPr>
          <w:rFonts w:ascii="Arial" w:eastAsiaTheme="minorEastAsia" w:hAnsi="Arial" w:cs="Arial"/>
          <w:color w:val="323232"/>
          <w:sz w:val="21"/>
          <w:szCs w:val="21"/>
        </w:rPr>
        <w:t>页。</w:t>
      </w:r>
    </w:p>
    <w:p w14:paraId="6DBF2704"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王碧珺、谭语嫣、余淼杰、黄益平，《</w:t>
      </w:r>
      <w:hyperlink r:id="rId149" w:history="1">
        <w:r>
          <w:rPr>
            <w:rStyle w:val="af7"/>
            <w:rFonts w:ascii="Arial" w:eastAsiaTheme="minorEastAsia" w:hAnsi="Arial" w:cs="Arial"/>
            <w:color w:val="323232"/>
            <w:sz w:val="21"/>
            <w:szCs w:val="21"/>
            <w:u w:val="none"/>
          </w:rPr>
          <w:t>融资约束是否抑制了中国民营企业对外直接投资？基于制造业企业层面数据的经验研究</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世界经济</w:t>
      </w:r>
      <w:r>
        <w:rPr>
          <w:rFonts w:ascii="Arial" w:eastAsiaTheme="minorEastAsia" w:hAnsi="Arial" w:cs="Arial"/>
          <w:color w:val="323232"/>
          <w:sz w:val="21"/>
          <w:szCs w:val="21"/>
        </w:rPr>
        <w:t>》，</w:t>
      </w:r>
      <w:r>
        <w:rPr>
          <w:rFonts w:ascii="Arial" w:eastAsiaTheme="minorEastAsia" w:hAnsi="Arial" w:cs="Arial"/>
          <w:color w:val="323232"/>
          <w:sz w:val="21"/>
          <w:szCs w:val="21"/>
        </w:rPr>
        <w:t>2015</w:t>
      </w:r>
      <w:r>
        <w:rPr>
          <w:rFonts w:ascii="Arial" w:eastAsiaTheme="minorEastAsia" w:hAnsi="Arial" w:cs="Arial"/>
          <w:color w:val="323232"/>
          <w:sz w:val="21"/>
          <w:szCs w:val="21"/>
        </w:rPr>
        <w:t>年第</w:t>
      </w:r>
      <w:r>
        <w:rPr>
          <w:rFonts w:ascii="Arial" w:eastAsiaTheme="minorEastAsia" w:hAnsi="Arial" w:cs="Arial"/>
          <w:color w:val="323232"/>
          <w:sz w:val="21"/>
          <w:szCs w:val="21"/>
        </w:rPr>
        <w:t>12</w:t>
      </w:r>
      <w:r>
        <w:rPr>
          <w:rFonts w:ascii="Arial" w:eastAsiaTheme="minorEastAsia" w:hAnsi="Arial" w:cs="Arial"/>
          <w:color w:val="323232"/>
          <w:sz w:val="21"/>
          <w:szCs w:val="21"/>
        </w:rPr>
        <w:t>期，</w:t>
      </w:r>
      <w:r>
        <w:rPr>
          <w:rFonts w:ascii="Arial" w:eastAsiaTheme="minorEastAsia" w:hAnsi="Arial" w:cs="Arial"/>
          <w:color w:val="323232"/>
          <w:sz w:val="21"/>
          <w:szCs w:val="21"/>
        </w:rPr>
        <w:t>pp. 54-78.</w:t>
      </w:r>
      <w:r>
        <w:rPr>
          <w:rFonts w:ascii="Arial" w:eastAsiaTheme="minorEastAsia" w:hAnsi="Arial" w:cs="Arial" w:hint="eastAsia"/>
          <w:color w:val="323232"/>
          <w:sz w:val="21"/>
          <w:szCs w:val="21"/>
        </w:rPr>
        <w:t>—</w:t>
      </w:r>
      <w:r>
        <w:rPr>
          <w:rFonts w:ascii="Arial" w:eastAsiaTheme="minorEastAsia" w:hAnsi="Arial" w:cs="Arial"/>
          <w:color w:val="323232"/>
          <w:sz w:val="21"/>
          <w:szCs w:val="21"/>
        </w:rPr>
        <w:t>入选《世界经济年鉴》</w:t>
      </w:r>
      <w:r>
        <w:rPr>
          <w:rFonts w:ascii="Arial" w:eastAsiaTheme="minorEastAsia" w:hAnsi="Arial" w:cs="Arial"/>
          <w:color w:val="323232"/>
          <w:sz w:val="21"/>
          <w:szCs w:val="21"/>
        </w:rPr>
        <w:t>2016</w:t>
      </w:r>
      <w:r>
        <w:rPr>
          <w:rFonts w:ascii="Arial" w:eastAsiaTheme="minorEastAsia" w:hAnsi="Arial" w:cs="Arial"/>
          <w:color w:val="323232"/>
          <w:sz w:val="21"/>
          <w:szCs w:val="21"/>
        </w:rPr>
        <w:t>卷</w:t>
      </w:r>
      <w:r>
        <w:rPr>
          <w:rFonts w:ascii="Arial" w:eastAsiaTheme="minorEastAsia" w:hAnsi="Arial" w:cs="Arial"/>
          <w:color w:val="323232"/>
          <w:sz w:val="21"/>
          <w:szCs w:val="21"/>
        </w:rPr>
        <w:t>“</w:t>
      </w:r>
      <w:r>
        <w:rPr>
          <w:rFonts w:ascii="Arial" w:eastAsiaTheme="minorEastAsia" w:hAnsi="Arial" w:cs="Arial"/>
          <w:color w:val="323232"/>
          <w:sz w:val="21"/>
          <w:szCs w:val="21"/>
        </w:rPr>
        <w:t>国际投资学</w:t>
      </w:r>
      <w:r>
        <w:rPr>
          <w:rFonts w:ascii="Arial" w:eastAsiaTheme="minorEastAsia" w:hAnsi="Arial" w:cs="Arial"/>
          <w:color w:val="323232"/>
          <w:sz w:val="21"/>
          <w:szCs w:val="21"/>
        </w:rPr>
        <w:t>2015</w:t>
      </w:r>
      <w:r>
        <w:rPr>
          <w:rFonts w:ascii="Arial" w:eastAsiaTheme="minorEastAsia" w:hAnsi="Arial" w:cs="Arial"/>
          <w:color w:val="323232"/>
          <w:sz w:val="21"/>
          <w:szCs w:val="21"/>
        </w:rPr>
        <w:t>年最佳中文论文</w:t>
      </w:r>
      <w:r>
        <w:rPr>
          <w:rFonts w:ascii="Arial" w:eastAsiaTheme="minorEastAsia" w:hAnsi="Arial" w:cs="Arial"/>
          <w:color w:val="323232"/>
          <w:sz w:val="21"/>
          <w:szCs w:val="21"/>
        </w:rPr>
        <w:t>TOP10”</w:t>
      </w:r>
    </w:p>
    <w:p w14:paraId="5948A449"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余淼杰、崔晓敏，《</w:t>
      </w:r>
      <w:r>
        <w:fldChar w:fldCharType="begin"/>
      </w:r>
      <w:r>
        <w:instrText xml:space="preserve"> HYPERLINK "http://mjyu.ccer.pku.edu.cn/docs/57.pdf" </w:instrText>
      </w:r>
      <w:r>
        <w:fldChar w:fldCharType="separate"/>
      </w:r>
      <w:r>
        <w:rPr>
          <w:rStyle w:val="af7"/>
          <w:rFonts w:ascii="Arial" w:eastAsiaTheme="minorEastAsia" w:hAnsi="Arial" w:cs="Arial"/>
          <w:color w:val="323232"/>
          <w:sz w:val="21"/>
          <w:szCs w:val="21"/>
          <w:u w:val="none"/>
        </w:rPr>
        <w:t>中国和东盟贸易及产业比较优势研究</w:t>
      </w:r>
      <w:r>
        <w:rPr>
          <w:rStyle w:val="af7"/>
          <w:rFonts w:ascii="Arial" w:eastAsiaTheme="minorEastAsia" w:hAnsi="Arial" w:cs="Arial"/>
          <w:color w:val="323232"/>
          <w:sz w:val="21"/>
          <w:szCs w:val="21"/>
          <w:u w:val="none"/>
        </w:rPr>
        <w:fldChar w:fldCharType="end"/>
      </w:r>
      <w:r>
        <w:rPr>
          <w:rFonts w:ascii="Arial" w:eastAsiaTheme="minorEastAsia" w:hAnsi="Arial" w:cs="Arial"/>
          <w:color w:val="323232"/>
          <w:sz w:val="21"/>
          <w:szCs w:val="21"/>
        </w:rPr>
        <w:t>》（与崔晓敏合作），《国际商务研究》，</w:t>
      </w:r>
      <w:r>
        <w:rPr>
          <w:rFonts w:ascii="Arial" w:eastAsiaTheme="minorEastAsia" w:hAnsi="Arial" w:cs="Arial"/>
          <w:color w:val="323232"/>
          <w:sz w:val="21"/>
          <w:szCs w:val="21"/>
        </w:rPr>
        <w:t>2015</w:t>
      </w:r>
      <w:r>
        <w:rPr>
          <w:rFonts w:ascii="Arial" w:eastAsiaTheme="minorEastAsia" w:hAnsi="Arial" w:cs="Arial"/>
          <w:color w:val="323232"/>
          <w:sz w:val="21"/>
          <w:szCs w:val="21"/>
        </w:rPr>
        <w:t>年第</w:t>
      </w:r>
      <w:r>
        <w:rPr>
          <w:rFonts w:ascii="Arial" w:eastAsiaTheme="minorEastAsia" w:hAnsi="Arial" w:cs="Arial"/>
          <w:color w:val="323232"/>
          <w:sz w:val="21"/>
          <w:szCs w:val="21"/>
        </w:rPr>
        <w:t>4</w:t>
      </w:r>
      <w:r>
        <w:rPr>
          <w:rFonts w:ascii="Arial" w:eastAsiaTheme="minorEastAsia" w:hAnsi="Arial" w:cs="Arial"/>
          <w:color w:val="323232"/>
          <w:sz w:val="21"/>
          <w:szCs w:val="21"/>
        </w:rPr>
        <w:t>期，第</w:t>
      </w:r>
      <w:r>
        <w:rPr>
          <w:rFonts w:ascii="Arial" w:eastAsiaTheme="minorEastAsia" w:hAnsi="Arial" w:cs="Arial"/>
          <w:color w:val="323232"/>
          <w:sz w:val="21"/>
          <w:szCs w:val="21"/>
        </w:rPr>
        <w:t>5-15</w:t>
      </w:r>
      <w:r>
        <w:rPr>
          <w:rFonts w:ascii="Arial" w:eastAsiaTheme="minorEastAsia" w:hAnsi="Arial" w:cs="Arial"/>
          <w:color w:val="323232"/>
          <w:sz w:val="21"/>
          <w:szCs w:val="21"/>
        </w:rPr>
        <w:t>页。</w:t>
      </w:r>
    </w:p>
    <w:p w14:paraId="52D36AA5"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袁东、李霖洁、余淼杰，《</w:t>
      </w:r>
      <w:hyperlink r:id="rId150" w:history="1">
        <w:r>
          <w:rPr>
            <w:rStyle w:val="af7"/>
            <w:rFonts w:ascii="Arial" w:eastAsiaTheme="minorEastAsia" w:hAnsi="Arial" w:cs="Arial"/>
            <w:color w:val="323232"/>
            <w:sz w:val="21"/>
            <w:szCs w:val="21"/>
            <w:u w:val="none"/>
          </w:rPr>
          <w:t>外向型对外直接投资与母公司生产率</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对母公司和子公司异质性的考察</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南开经济研究</w:t>
      </w:r>
      <w:r>
        <w:rPr>
          <w:rFonts w:ascii="Arial" w:eastAsiaTheme="minorEastAsia" w:hAnsi="Arial" w:cs="Arial"/>
          <w:color w:val="323232"/>
          <w:sz w:val="21"/>
          <w:szCs w:val="21"/>
        </w:rPr>
        <w:t>》，</w:t>
      </w:r>
      <w:r>
        <w:rPr>
          <w:rFonts w:ascii="Arial" w:eastAsiaTheme="minorEastAsia" w:hAnsi="Arial" w:cs="Arial"/>
          <w:color w:val="323232"/>
          <w:sz w:val="21"/>
          <w:szCs w:val="21"/>
        </w:rPr>
        <w:t>2015</w:t>
      </w:r>
      <w:r>
        <w:rPr>
          <w:rFonts w:ascii="Arial" w:eastAsiaTheme="minorEastAsia" w:hAnsi="Arial" w:cs="Arial"/>
          <w:color w:val="323232"/>
          <w:sz w:val="21"/>
          <w:szCs w:val="21"/>
        </w:rPr>
        <w:t>年</w:t>
      </w:r>
      <w:r>
        <w:rPr>
          <w:rFonts w:ascii="Arial" w:eastAsiaTheme="minorEastAsia" w:hAnsi="Arial" w:cs="Arial"/>
          <w:color w:val="323232"/>
          <w:sz w:val="21"/>
          <w:szCs w:val="21"/>
        </w:rPr>
        <w:t>03</w:t>
      </w:r>
      <w:r>
        <w:rPr>
          <w:rFonts w:ascii="Arial" w:eastAsiaTheme="minorEastAsia" w:hAnsi="Arial" w:cs="Arial"/>
          <w:color w:val="323232"/>
          <w:sz w:val="21"/>
          <w:szCs w:val="21"/>
        </w:rPr>
        <w:t>期</w:t>
      </w:r>
      <w:r>
        <w:rPr>
          <w:rFonts w:ascii="Arial" w:eastAsiaTheme="minorEastAsia" w:hAnsi="Arial" w:cs="Arial"/>
          <w:color w:val="323232"/>
          <w:sz w:val="21"/>
          <w:szCs w:val="21"/>
        </w:rPr>
        <w:t> </w:t>
      </w:r>
      <w:r>
        <w:rPr>
          <w:rFonts w:ascii="Arial" w:eastAsiaTheme="minorEastAsia" w:hAnsi="Arial" w:cs="Arial"/>
          <w:color w:val="323232"/>
          <w:sz w:val="21"/>
          <w:szCs w:val="21"/>
        </w:rPr>
        <w:t>，第</w:t>
      </w:r>
      <w:r>
        <w:rPr>
          <w:rFonts w:ascii="Arial" w:eastAsiaTheme="minorEastAsia" w:hAnsi="Arial" w:cs="Arial"/>
          <w:color w:val="323232"/>
          <w:sz w:val="21"/>
          <w:szCs w:val="21"/>
        </w:rPr>
        <w:t>38-58</w:t>
      </w:r>
      <w:r>
        <w:rPr>
          <w:rFonts w:ascii="Arial" w:eastAsiaTheme="minorEastAsia" w:hAnsi="Arial" w:cs="Arial"/>
          <w:color w:val="323232"/>
          <w:sz w:val="21"/>
          <w:szCs w:val="21"/>
        </w:rPr>
        <w:t>页。</w:t>
      </w:r>
    </w:p>
    <w:p w14:paraId="13AF2BE3"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余淼杰、王雅琦，《</w:t>
      </w:r>
      <w:hyperlink r:id="rId151" w:history="1">
        <w:r>
          <w:rPr>
            <w:rStyle w:val="af7"/>
            <w:rFonts w:ascii="Arial" w:eastAsiaTheme="minorEastAsia" w:hAnsi="Arial" w:cs="Arial"/>
            <w:color w:val="323232"/>
            <w:sz w:val="21"/>
            <w:szCs w:val="21"/>
            <w:u w:val="none"/>
          </w:rPr>
          <w:t>人民币汇率变动与企业出口产品决策</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金融研究</w:t>
      </w:r>
      <w:r>
        <w:rPr>
          <w:rFonts w:ascii="Arial" w:eastAsiaTheme="minorEastAsia" w:hAnsi="Arial" w:cs="Arial"/>
          <w:color w:val="323232"/>
          <w:sz w:val="21"/>
          <w:szCs w:val="21"/>
        </w:rPr>
        <w:t>》，</w:t>
      </w:r>
      <w:r>
        <w:rPr>
          <w:rFonts w:ascii="Arial" w:eastAsiaTheme="minorEastAsia" w:hAnsi="Arial" w:cs="Arial"/>
          <w:color w:val="323232"/>
          <w:sz w:val="21"/>
          <w:szCs w:val="21"/>
        </w:rPr>
        <w:t>2015</w:t>
      </w:r>
      <w:r>
        <w:rPr>
          <w:rFonts w:ascii="Arial" w:eastAsiaTheme="minorEastAsia" w:hAnsi="Arial" w:cs="Arial"/>
          <w:color w:val="323232"/>
          <w:sz w:val="21"/>
          <w:szCs w:val="21"/>
        </w:rPr>
        <w:t>年第</w:t>
      </w:r>
      <w:r>
        <w:rPr>
          <w:rFonts w:ascii="Arial" w:eastAsiaTheme="minorEastAsia" w:hAnsi="Arial" w:cs="Arial"/>
          <w:color w:val="323232"/>
          <w:sz w:val="21"/>
          <w:szCs w:val="21"/>
        </w:rPr>
        <w:t>4</w:t>
      </w:r>
      <w:r>
        <w:rPr>
          <w:rFonts w:ascii="Arial" w:eastAsiaTheme="minorEastAsia" w:hAnsi="Arial" w:cs="Arial"/>
          <w:color w:val="323232"/>
          <w:sz w:val="21"/>
          <w:szCs w:val="21"/>
        </w:rPr>
        <w:t>期，第</w:t>
      </w:r>
      <w:r>
        <w:rPr>
          <w:rFonts w:ascii="Arial" w:eastAsiaTheme="minorEastAsia" w:hAnsi="Arial" w:cs="Arial"/>
          <w:color w:val="323232"/>
          <w:sz w:val="21"/>
          <w:szCs w:val="21"/>
        </w:rPr>
        <w:t>19-33</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入选《世界经济年鉴》</w:t>
      </w:r>
      <w:r>
        <w:rPr>
          <w:rFonts w:ascii="Arial" w:eastAsiaTheme="minorEastAsia" w:hAnsi="Arial" w:cs="Arial"/>
          <w:color w:val="323232"/>
          <w:sz w:val="21"/>
          <w:szCs w:val="21"/>
        </w:rPr>
        <w:t>2016</w:t>
      </w:r>
      <w:r>
        <w:rPr>
          <w:rFonts w:ascii="Arial" w:eastAsiaTheme="minorEastAsia" w:hAnsi="Arial" w:cs="Arial"/>
          <w:color w:val="323232"/>
          <w:sz w:val="21"/>
          <w:szCs w:val="21"/>
        </w:rPr>
        <w:t>卷</w:t>
      </w:r>
      <w:r>
        <w:rPr>
          <w:rFonts w:ascii="Arial" w:eastAsiaTheme="minorEastAsia" w:hAnsi="Arial" w:cs="Arial"/>
          <w:color w:val="323232"/>
          <w:sz w:val="21"/>
          <w:szCs w:val="21"/>
        </w:rPr>
        <w:t>“</w:t>
      </w:r>
      <w:r>
        <w:rPr>
          <w:rFonts w:ascii="Arial" w:eastAsiaTheme="minorEastAsia" w:hAnsi="Arial" w:cs="Arial"/>
          <w:color w:val="323232"/>
          <w:sz w:val="21"/>
          <w:szCs w:val="21"/>
        </w:rPr>
        <w:t>国际金融学</w:t>
      </w:r>
      <w:r>
        <w:rPr>
          <w:rFonts w:ascii="Arial" w:eastAsiaTheme="minorEastAsia" w:hAnsi="Arial" w:cs="Arial"/>
          <w:color w:val="323232"/>
          <w:sz w:val="21"/>
          <w:szCs w:val="21"/>
        </w:rPr>
        <w:t>2015</w:t>
      </w:r>
      <w:r>
        <w:rPr>
          <w:rFonts w:ascii="Arial" w:eastAsiaTheme="minorEastAsia" w:hAnsi="Arial" w:cs="Arial"/>
          <w:color w:val="323232"/>
          <w:sz w:val="21"/>
          <w:szCs w:val="21"/>
        </w:rPr>
        <w:t>年最佳中文论文</w:t>
      </w:r>
      <w:r>
        <w:rPr>
          <w:rFonts w:ascii="Arial" w:eastAsiaTheme="minorEastAsia" w:hAnsi="Arial" w:cs="Arial"/>
          <w:color w:val="323232"/>
          <w:sz w:val="21"/>
          <w:szCs w:val="21"/>
        </w:rPr>
        <w:t>TOP10”</w:t>
      </w:r>
    </w:p>
    <w:p w14:paraId="4233652D"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proofErr w:type="gramStart"/>
      <w:r>
        <w:rPr>
          <w:rFonts w:ascii="Arial" w:eastAsiaTheme="minorEastAsia" w:hAnsi="Arial" w:cs="Arial"/>
          <w:color w:val="323232"/>
          <w:sz w:val="21"/>
          <w:szCs w:val="21"/>
        </w:rPr>
        <w:t>《</w:t>
      </w:r>
      <w:proofErr w:type="gramEnd"/>
      <w:r>
        <w:fldChar w:fldCharType="begin"/>
      </w:r>
      <w:r>
        <w:instrText xml:space="preserve"> HYPERLINK "http://mjyu.ccer.pku.edu.cn/docs/60.pdf" </w:instrText>
      </w:r>
      <w:r>
        <w:fldChar w:fldCharType="separate"/>
      </w:r>
      <w:r>
        <w:rPr>
          <w:rStyle w:val="af7"/>
          <w:rFonts w:ascii="Arial" w:eastAsiaTheme="minorEastAsia" w:hAnsi="Arial" w:cs="Arial"/>
          <w:color w:val="323232"/>
          <w:sz w:val="21"/>
          <w:szCs w:val="21"/>
          <w:u w:val="none"/>
        </w:rPr>
        <w:t>对</w:t>
      </w:r>
      <w:proofErr w:type="gramStart"/>
      <w:r>
        <w:rPr>
          <w:rStyle w:val="af7"/>
          <w:rFonts w:ascii="Arial" w:eastAsiaTheme="minorEastAsia" w:hAnsi="Arial" w:cs="Arial"/>
          <w:color w:val="323232"/>
          <w:sz w:val="21"/>
          <w:szCs w:val="21"/>
          <w:u w:val="none"/>
        </w:rPr>
        <w:t>《</w:t>
      </w:r>
      <w:proofErr w:type="gramEnd"/>
      <w:r>
        <w:rPr>
          <w:rStyle w:val="af7"/>
          <w:rFonts w:ascii="Arial" w:eastAsiaTheme="minorEastAsia" w:hAnsi="Arial" w:cs="Arial"/>
          <w:color w:val="323232"/>
          <w:sz w:val="21"/>
          <w:szCs w:val="21"/>
          <w:u w:val="none"/>
        </w:rPr>
        <w:t>中国企业</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出口</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生产率悖论</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研究综述</w:t>
      </w:r>
      <w:proofErr w:type="gramStart"/>
      <w:r>
        <w:rPr>
          <w:rStyle w:val="af7"/>
          <w:rFonts w:ascii="Arial" w:eastAsiaTheme="minorEastAsia" w:hAnsi="Arial" w:cs="Arial"/>
          <w:color w:val="323232"/>
          <w:sz w:val="21"/>
          <w:szCs w:val="21"/>
          <w:u w:val="none"/>
        </w:rPr>
        <w:t>》</w:t>
      </w:r>
      <w:proofErr w:type="gramEnd"/>
      <w:r>
        <w:rPr>
          <w:rStyle w:val="af7"/>
          <w:rFonts w:ascii="Arial" w:eastAsiaTheme="minorEastAsia" w:hAnsi="Arial" w:cs="Arial"/>
          <w:color w:val="323232"/>
          <w:sz w:val="21"/>
          <w:szCs w:val="21"/>
          <w:u w:val="none"/>
        </w:rPr>
        <w:t>的评论</w:t>
      </w:r>
      <w:r>
        <w:rPr>
          <w:rStyle w:val="af7"/>
          <w:rFonts w:ascii="Arial" w:eastAsiaTheme="minorEastAsia" w:hAnsi="Arial" w:cs="Arial"/>
          <w:color w:val="323232"/>
          <w:sz w:val="21"/>
          <w:szCs w:val="21"/>
          <w:u w:val="none"/>
        </w:rPr>
        <w:fldChar w:fldCharType="end"/>
      </w:r>
      <w:proofErr w:type="gramStart"/>
      <w:r>
        <w:rPr>
          <w:rFonts w:ascii="Arial" w:eastAsiaTheme="minorEastAsia" w:hAnsi="Arial" w:cs="Arial"/>
          <w:color w:val="323232"/>
          <w:sz w:val="21"/>
          <w:szCs w:val="21"/>
        </w:rPr>
        <w:t>》</w:t>
      </w:r>
      <w:proofErr w:type="gramEnd"/>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世界经济</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2015</w:t>
      </w:r>
      <w:r>
        <w:rPr>
          <w:rFonts w:ascii="Arial" w:eastAsiaTheme="minorEastAsia" w:hAnsi="Arial" w:cs="Arial"/>
          <w:color w:val="323232"/>
          <w:sz w:val="21"/>
          <w:szCs w:val="21"/>
        </w:rPr>
        <w:t>年第</w:t>
      </w:r>
      <w:r>
        <w:rPr>
          <w:rFonts w:ascii="Arial" w:eastAsiaTheme="minorEastAsia" w:hAnsi="Arial" w:cs="Arial"/>
          <w:color w:val="323232"/>
          <w:sz w:val="21"/>
          <w:szCs w:val="21"/>
        </w:rPr>
        <w:t>5</w:t>
      </w:r>
      <w:r>
        <w:rPr>
          <w:rFonts w:ascii="Arial" w:eastAsiaTheme="minorEastAsia" w:hAnsi="Arial" w:cs="Arial"/>
          <w:color w:val="323232"/>
          <w:sz w:val="21"/>
          <w:szCs w:val="21"/>
        </w:rPr>
        <w:t>期</w:t>
      </w:r>
      <w:r>
        <w:rPr>
          <w:rFonts w:ascii="Arial" w:eastAsiaTheme="minorEastAsia" w:hAnsi="Arial" w:cs="Arial"/>
          <w:color w:val="323232"/>
          <w:sz w:val="21"/>
          <w:szCs w:val="21"/>
        </w:rPr>
        <w:t>, </w:t>
      </w:r>
      <w:r>
        <w:rPr>
          <w:rFonts w:ascii="Arial" w:eastAsiaTheme="minorEastAsia" w:hAnsi="Arial" w:cs="Arial"/>
          <w:color w:val="323232"/>
          <w:sz w:val="21"/>
          <w:szCs w:val="21"/>
        </w:rPr>
        <w:t>第</w:t>
      </w:r>
      <w:r>
        <w:rPr>
          <w:rFonts w:ascii="Arial" w:eastAsiaTheme="minorEastAsia" w:hAnsi="Arial" w:cs="Arial"/>
          <w:color w:val="323232"/>
          <w:sz w:val="21"/>
          <w:szCs w:val="21"/>
        </w:rPr>
        <w:t>180-182</w:t>
      </w:r>
      <w:r>
        <w:rPr>
          <w:rFonts w:ascii="Arial" w:eastAsiaTheme="minorEastAsia" w:hAnsi="Arial" w:cs="Arial"/>
          <w:color w:val="323232"/>
          <w:sz w:val="21"/>
          <w:szCs w:val="21"/>
        </w:rPr>
        <w:t>页。</w:t>
      </w:r>
    </w:p>
    <w:p w14:paraId="48BD54A7"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林毅夫、余淼杰，《中国的产业结构升级与减贫》，《世界经济文汇》，</w:t>
      </w:r>
      <w:r>
        <w:rPr>
          <w:rFonts w:ascii="Arial" w:eastAsiaTheme="minorEastAsia" w:hAnsi="Arial" w:cs="Arial"/>
          <w:color w:val="323232"/>
          <w:sz w:val="21"/>
          <w:szCs w:val="21"/>
        </w:rPr>
        <w:t>2015</w:t>
      </w:r>
      <w:r>
        <w:rPr>
          <w:rFonts w:ascii="Arial" w:eastAsiaTheme="minorEastAsia" w:hAnsi="Arial" w:cs="Arial"/>
          <w:color w:val="323232"/>
          <w:sz w:val="21"/>
          <w:szCs w:val="21"/>
        </w:rPr>
        <w:t>年第</w:t>
      </w:r>
      <w:r>
        <w:rPr>
          <w:rFonts w:ascii="Arial" w:eastAsiaTheme="minorEastAsia" w:hAnsi="Arial" w:cs="Arial"/>
          <w:color w:val="323232"/>
          <w:sz w:val="21"/>
          <w:szCs w:val="21"/>
        </w:rPr>
        <w:t>1</w:t>
      </w:r>
      <w:r>
        <w:rPr>
          <w:rFonts w:ascii="Arial" w:eastAsiaTheme="minorEastAsia" w:hAnsi="Arial" w:cs="Arial"/>
          <w:color w:val="323232"/>
          <w:sz w:val="21"/>
          <w:szCs w:val="21"/>
        </w:rPr>
        <w:t>辑，第</w:t>
      </w:r>
      <w:r>
        <w:rPr>
          <w:rFonts w:ascii="Arial" w:eastAsiaTheme="minorEastAsia" w:hAnsi="Arial" w:cs="Arial"/>
          <w:color w:val="323232"/>
          <w:sz w:val="21"/>
          <w:szCs w:val="21"/>
        </w:rPr>
        <w:t>3-35</w:t>
      </w:r>
      <w:r>
        <w:rPr>
          <w:rFonts w:ascii="Arial" w:eastAsiaTheme="minorEastAsia" w:hAnsi="Arial" w:cs="Arial"/>
          <w:color w:val="323232"/>
          <w:sz w:val="21"/>
          <w:szCs w:val="21"/>
        </w:rPr>
        <w:t>页。</w:t>
      </w:r>
    </w:p>
    <w:p w14:paraId="22655453"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余淼杰、梁中华，《</w:t>
      </w:r>
      <w:hyperlink r:id="rId152" w:history="1">
        <w:r>
          <w:rPr>
            <w:rStyle w:val="af7"/>
            <w:rFonts w:ascii="Arial" w:eastAsiaTheme="minorEastAsia" w:hAnsi="Arial" w:cs="Arial"/>
            <w:color w:val="323232"/>
            <w:sz w:val="21"/>
            <w:szCs w:val="21"/>
            <w:u w:val="none"/>
          </w:rPr>
          <w:t>贸易自由化与中国劳动需求弹性：基于制造业企业数据的实证分析</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南方经济</w:t>
      </w:r>
      <w:r>
        <w:rPr>
          <w:rFonts w:ascii="Arial" w:eastAsiaTheme="minorEastAsia" w:hAnsi="Arial" w:cs="Arial"/>
          <w:color w:val="323232"/>
          <w:sz w:val="21"/>
          <w:szCs w:val="21"/>
        </w:rPr>
        <w:t>》，</w:t>
      </w:r>
      <w:r>
        <w:rPr>
          <w:rFonts w:ascii="Arial" w:eastAsiaTheme="minorEastAsia" w:hAnsi="Arial" w:cs="Arial"/>
          <w:color w:val="323232"/>
          <w:sz w:val="21"/>
          <w:szCs w:val="21"/>
        </w:rPr>
        <w:t>2014</w:t>
      </w:r>
      <w:r>
        <w:rPr>
          <w:rFonts w:ascii="Arial" w:eastAsiaTheme="minorEastAsia" w:hAnsi="Arial" w:cs="Arial"/>
          <w:color w:val="323232"/>
          <w:sz w:val="21"/>
          <w:szCs w:val="21"/>
        </w:rPr>
        <w:t>年第</w:t>
      </w:r>
      <w:r>
        <w:rPr>
          <w:rFonts w:ascii="Arial" w:eastAsiaTheme="minorEastAsia" w:hAnsi="Arial" w:cs="Arial"/>
          <w:color w:val="323232"/>
          <w:sz w:val="21"/>
          <w:szCs w:val="21"/>
        </w:rPr>
        <w:t>10</w:t>
      </w:r>
      <w:r>
        <w:rPr>
          <w:rFonts w:ascii="Arial" w:eastAsiaTheme="minorEastAsia" w:hAnsi="Arial" w:cs="Arial"/>
          <w:color w:val="323232"/>
          <w:sz w:val="21"/>
          <w:szCs w:val="21"/>
        </w:rPr>
        <w:t>期，第</w:t>
      </w:r>
      <w:r>
        <w:rPr>
          <w:rFonts w:ascii="Arial" w:eastAsiaTheme="minorEastAsia" w:hAnsi="Arial" w:cs="Arial"/>
          <w:color w:val="323232"/>
          <w:sz w:val="21"/>
          <w:szCs w:val="21"/>
        </w:rPr>
        <w:t>1-12</w:t>
      </w:r>
      <w:r>
        <w:rPr>
          <w:rFonts w:ascii="Arial" w:eastAsiaTheme="minorEastAsia" w:hAnsi="Arial" w:cs="Arial"/>
          <w:color w:val="323232"/>
          <w:sz w:val="21"/>
          <w:szCs w:val="21"/>
        </w:rPr>
        <w:t>页。</w:t>
      </w:r>
    </w:p>
    <w:p w14:paraId="2460BCD6"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余淼杰、梁中华，《</w:t>
      </w:r>
      <w:hyperlink r:id="rId153" w:history="1">
        <w:r>
          <w:rPr>
            <w:rStyle w:val="af7"/>
            <w:rFonts w:ascii="Arial" w:eastAsiaTheme="minorEastAsia" w:hAnsi="Arial" w:cs="Arial"/>
            <w:color w:val="323232"/>
            <w:sz w:val="21"/>
            <w:szCs w:val="21"/>
            <w:u w:val="none"/>
          </w:rPr>
          <w:t>贸易自由化与中国劳动收入份额：基于制造业贸易企业数据的实证分析</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管理世界</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2014</w:t>
      </w:r>
      <w:r>
        <w:rPr>
          <w:rFonts w:ascii="Arial" w:eastAsiaTheme="minorEastAsia" w:hAnsi="Arial" w:cs="Arial"/>
          <w:color w:val="323232"/>
          <w:sz w:val="21"/>
          <w:szCs w:val="21"/>
        </w:rPr>
        <w:t>年第</w:t>
      </w:r>
      <w:r>
        <w:rPr>
          <w:rFonts w:ascii="Arial" w:eastAsiaTheme="minorEastAsia" w:hAnsi="Arial" w:cs="Arial"/>
          <w:color w:val="323232"/>
          <w:sz w:val="21"/>
          <w:szCs w:val="21"/>
        </w:rPr>
        <w:t>7</w:t>
      </w:r>
      <w:r>
        <w:rPr>
          <w:rFonts w:ascii="Arial" w:eastAsiaTheme="minorEastAsia" w:hAnsi="Arial" w:cs="Arial"/>
          <w:color w:val="323232"/>
          <w:sz w:val="21"/>
          <w:szCs w:val="21"/>
        </w:rPr>
        <w:t>期，第</w:t>
      </w:r>
      <w:r>
        <w:rPr>
          <w:rFonts w:ascii="Arial" w:eastAsiaTheme="minorEastAsia" w:hAnsi="Arial" w:cs="Arial"/>
          <w:color w:val="323232"/>
          <w:sz w:val="21"/>
          <w:szCs w:val="21"/>
        </w:rPr>
        <w:t>22-31</w:t>
      </w:r>
      <w:r>
        <w:rPr>
          <w:rFonts w:ascii="Arial" w:eastAsiaTheme="minorEastAsia" w:hAnsi="Arial" w:cs="Arial"/>
          <w:color w:val="323232"/>
          <w:sz w:val="21"/>
          <w:szCs w:val="21"/>
        </w:rPr>
        <w:t>页。</w:t>
      </w:r>
    </w:p>
    <w:p w14:paraId="2E391890" w14:textId="77777777" w:rsidR="00AA1AFF" w:rsidRDefault="005806DF">
      <w:pPr>
        <w:shd w:val="clear" w:color="auto" w:fill="FFFFFF"/>
        <w:ind w:firstLineChars="200" w:firstLine="420"/>
        <w:rPr>
          <w:rFonts w:ascii="Arial" w:eastAsiaTheme="minorEastAsia" w:hAnsi="Arial" w:cs="Arial"/>
          <w:color w:val="323232"/>
          <w:sz w:val="21"/>
          <w:szCs w:val="21"/>
        </w:rPr>
      </w:pPr>
      <w:r>
        <w:rPr>
          <w:rFonts w:ascii="Arial" w:eastAsiaTheme="minorEastAsia" w:hAnsi="Arial" w:cs="Arial"/>
          <w:color w:val="323232"/>
          <w:sz w:val="21"/>
          <w:szCs w:val="21"/>
        </w:rPr>
        <w:t>--</w:t>
      </w:r>
      <w:r>
        <w:rPr>
          <w:rFonts w:ascii="Arial" w:eastAsiaTheme="minorEastAsia" w:hAnsi="Arial" w:cs="Arial"/>
          <w:color w:val="323232"/>
          <w:sz w:val="21"/>
          <w:szCs w:val="21"/>
        </w:rPr>
        <w:t>中国人民大学书报资料中心复印报刊资料《国际贸易研究》</w:t>
      </w:r>
      <w:r>
        <w:rPr>
          <w:rFonts w:ascii="Arial" w:eastAsiaTheme="minorEastAsia" w:hAnsi="Arial" w:cs="Arial"/>
          <w:color w:val="323232"/>
          <w:sz w:val="21"/>
          <w:szCs w:val="21"/>
        </w:rPr>
        <w:t>2010</w:t>
      </w:r>
      <w:r>
        <w:rPr>
          <w:rFonts w:ascii="Arial" w:eastAsiaTheme="minorEastAsia" w:hAnsi="Arial" w:cs="Arial"/>
          <w:color w:val="323232"/>
          <w:sz w:val="21"/>
          <w:szCs w:val="21"/>
        </w:rPr>
        <w:t>年第</w:t>
      </w:r>
      <w:r>
        <w:rPr>
          <w:rFonts w:ascii="Arial" w:eastAsiaTheme="minorEastAsia" w:hAnsi="Arial" w:cs="Arial"/>
          <w:color w:val="323232"/>
          <w:sz w:val="21"/>
          <w:szCs w:val="21"/>
        </w:rPr>
        <w:t>9</w:t>
      </w:r>
      <w:r>
        <w:rPr>
          <w:rFonts w:ascii="Arial" w:eastAsiaTheme="minorEastAsia" w:hAnsi="Arial" w:cs="Arial"/>
          <w:color w:val="323232"/>
          <w:sz w:val="21"/>
          <w:szCs w:val="21"/>
        </w:rPr>
        <w:t>期全文转载</w:t>
      </w:r>
    </w:p>
    <w:p w14:paraId="5F701657" w14:textId="77777777" w:rsidR="00AA1AFF" w:rsidRDefault="005806DF">
      <w:pPr>
        <w:shd w:val="clear" w:color="auto" w:fill="FFFFFF"/>
        <w:ind w:firstLineChars="200" w:firstLine="420"/>
        <w:rPr>
          <w:rFonts w:ascii="Arial" w:eastAsiaTheme="minorEastAsia" w:hAnsi="Arial" w:cs="Arial"/>
          <w:color w:val="323232"/>
          <w:sz w:val="21"/>
          <w:szCs w:val="21"/>
        </w:rPr>
      </w:pPr>
      <w:r>
        <w:rPr>
          <w:rFonts w:ascii="Arial" w:eastAsiaTheme="minorEastAsia" w:hAnsi="Arial" w:cs="Arial"/>
          <w:color w:val="323232"/>
          <w:sz w:val="21"/>
          <w:szCs w:val="21"/>
        </w:rPr>
        <w:t>--</w:t>
      </w:r>
      <w:r>
        <w:rPr>
          <w:rFonts w:ascii="Arial" w:eastAsiaTheme="minorEastAsia" w:hAnsi="Arial" w:cs="Arial"/>
          <w:color w:val="323232"/>
          <w:sz w:val="21"/>
          <w:szCs w:val="21"/>
        </w:rPr>
        <w:t>入选《世界经济年鉴》</w:t>
      </w:r>
      <w:r>
        <w:rPr>
          <w:rFonts w:ascii="Arial" w:eastAsiaTheme="minorEastAsia" w:hAnsi="Arial" w:cs="Arial"/>
          <w:color w:val="323232"/>
          <w:sz w:val="21"/>
          <w:szCs w:val="21"/>
        </w:rPr>
        <w:t>2015</w:t>
      </w:r>
      <w:r>
        <w:rPr>
          <w:rFonts w:ascii="Arial" w:eastAsiaTheme="minorEastAsia" w:hAnsi="Arial" w:cs="Arial"/>
          <w:color w:val="323232"/>
          <w:sz w:val="21"/>
          <w:szCs w:val="21"/>
        </w:rPr>
        <w:t>卷</w:t>
      </w:r>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全球宏观经济学</w:t>
      </w:r>
      <w:r>
        <w:rPr>
          <w:rStyle w:val="af4"/>
          <w:rFonts w:ascii="Arial" w:eastAsiaTheme="minorEastAsia" w:hAnsi="Arial" w:cs="Arial"/>
          <w:b w:val="0"/>
          <w:bCs w:val="0"/>
          <w:color w:val="323232"/>
          <w:sz w:val="21"/>
          <w:szCs w:val="21"/>
        </w:rPr>
        <w:t>2014</w:t>
      </w:r>
      <w:r>
        <w:rPr>
          <w:rStyle w:val="af4"/>
          <w:rFonts w:ascii="Arial" w:eastAsiaTheme="minorEastAsia" w:hAnsi="Arial" w:cs="Arial"/>
          <w:b w:val="0"/>
          <w:bCs w:val="0"/>
          <w:color w:val="323232"/>
          <w:sz w:val="21"/>
          <w:szCs w:val="21"/>
        </w:rPr>
        <w:t>年最佳中文论文</w:t>
      </w:r>
      <w:r>
        <w:rPr>
          <w:rStyle w:val="af4"/>
          <w:rFonts w:ascii="Arial" w:eastAsiaTheme="minorEastAsia" w:hAnsi="Arial" w:cs="Arial"/>
          <w:b w:val="0"/>
          <w:bCs w:val="0"/>
          <w:color w:val="323232"/>
          <w:sz w:val="21"/>
          <w:szCs w:val="21"/>
        </w:rPr>
        <w:t>TOP10</w:t>
      </w:r>
      <w:r>
        <w:rPr>
          <w:rFonts w:ascii="Arial" w:eastAsiaTheme="minorEastAsia" w:hAnsi="Arial" w:cs="Arial"/>
          <w:color w:val="323232"/>
          <w:sz w:val="21"/>
          <w:szCs w:val="21"/>
        </w:rPr>
        <w:t>”</w:t>
      </w:r>
    </w:p>
    <w:p w14:paraId="6A15F320"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田巍、余淼杰，《</w:t>
      </w:r>
      <w:r>
        <w:fldChar w:fldCharType="begin"/>
      </w:r>
      <w:r>
        <w:instrText xml:space="preserve"> HYPERLINK "http://mjyu.ccer.pku.edu.cn/docs/64.pdf" </w:instrText>
      </w:r>
      <w:r>
        <w:fldChar w:fldCharType="separate"/>
      </w:r>
      <w:r>
        <w:rPr>
          <w:rStyle w:val="af7"/>
          <w:rFonts w:ascii="Arial" w:eastAsiaTheme="minorEastAsia" w:hAnsi="Arial" w:cs="Arial"/>
          <w:color w:val="323232"/>
          <w:sz w:val="21"/>
          <w:szCs w:val="21"/>
          <w:u w:val="none"/>
        </w:rPr>
        <w:t>中间品贸易自由化和企业研发：基于中国数据的实证分析</w:t>
      </w:r>
      <w:r>
        <w:rPr>
          <w:rStyle w:val="af7"/>
          <w:rFonts w:ascii="Arial" w:eastAsiaTheme="minorEastAsia" w:hAnsi="Arial" w:cs="Arial"/>
          <w:color w:val="323232"/>
          <w:sz w:val="21"/>
          <w:szCs w:val="21"/>
          <w:u w:val="none"/>
        </w:rPr>
        <w:fldChar w:fldCharType="end"/>
      </w:r>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世界经济</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2014</w:t>
      </w:r>
      <w:r>
        <w:rPr>
          <w:rFonts w:ascii="Arial" w:eastAsiaTheme="minorEastAsia" w:hAnsi="Arial" w:cs="Arial"/>
          <w:color w:val="323232"/>
          <w:sz w:val="21"/>
          <w:szCs w:val="21"/>
        </w:rPr>
        <w:t>年第</w:t>
      </w:r>
      <w:r>
        <w:rPr>
          <w:rFonts w:ascii="Arial" w:eastAsiaTheme="minorEastAsia" w:hAnsi="Arial" w:cs="Arial"/>
          <w:color w:val="323232"/>
          <w:sz w:val="21"/>
          <w:szCs w:val="21"/>
        </w:rPr>
        <w:t>6</w:t>
      </w:r>
      <w:r>
        <w:rPr>
          <w:rFonts w:ascii="Arial" w:eastAsiaTheme="minorEastAsia" w:hAnsi="Arial" w:cs="Arial"/>
          <w:color w:val="323232"/>
          <w:sz w:val="21"/>
          <w:szCs w:val="21"/>
        </w:rPr>
        <w:t>期，第</w:t>
      </w:r>
      <w:r>
        <w:rPr>
          <w:rFonts w:ascii="Arial" w:eastAsiaTheme="minorEastAsia" w:hAnsi="Arial" w:cs="Arial"/>
          <w:color w:val="323232"/>
          <w:sz w:val="21"/>
          <w:szCs w:val="21"/>
        </w:rPr>
        <w:t>90-113</w:t>
      </w:r>
      <w:r>
        <w:rPr>
          <w:rFonts w:ascii="Arial" w:eastAsiaTheme="minorEastAsia" w:hAnsi="Arial" w:cs="Arial"/>
          <w:color w:val="323232"/>
          <w:sz w:val="21"/>
          <w:szCs w:val="21"/>
        </w:rPr>
        <w:t>页。</w:t>
      </w:r>
    </w:p>
    <w:p w14:paraId="671D0590"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余淼杰、梁中华，《</w:t>
      </w:r>
      <w:hyperlink r:id="rId154" w:history="1">
        <w:r>
          <w:rPr>
            <w:rStyle w:val="af7"/>
            <w:rFonts w:ascii="Arial" w:eastAsiaTheme="minorEastAsia" w:hAnsi="Arial" w:cs="Arial"/>
            <w:color w:val="323232"/>
            <w:sz w:val="21"/>
            <w:szCs w:val="21"/>
            <w:u w:val="none"/>
          </w:rPr>
          <w:t>人民币升值与中国出口企业盈利能力：基于面板数据的实证分析</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金融研究</w:t>
      </w:r>
      <w:r>
        <w:rPr>
          <w:rFonts w:ascii="Arial" w:eastAsiaTheme="minorEastAsia" w:hAnsi="Arial" w:cs="Arial"/>
          <w:color w:val="323232"/>
          <w:sz w:val="21"/>
          <w:szCs w:val="21"/>
        </w:rPr>
        <w:t>》，</w:t>
      </w:r>
      <w:r>
        <w:rPr>
          <w:rFonts w:ascii="Arial" w:eastAsiaTheme="minorEastAsia" w:hAnsi="Arial" w:cs="Arial"/>
          <w:color w:val="323232"/>
          <w:sz w:val="21"/>
          <w:szCs w:val="21"/>
        </w:rPr>
        <w:t>2014</w:t>
      </w:r>
      <w:r>
        <w:rPr>
          <w:rFonts w:ascii="Arial" w:eastAsiaTheme="minorEastAsia" w:hAnsi="Arial" w:cs="Arial"/>
          <w:color w:val="323232"/>
          <w:sz w:val="21"/>
          <w:szCs w:val="21"/>
        </w:rPr>
        <w:t>年第</w:t>
      </w:r>
      <w:r>
        <w:rPr>
          <w:rFonts w:ascii="Arial" w:eastAsiaTheme="minorEastAsia" w:hAnsi="Arial" w:cs="Arial"/>
          <w:color w:val="323232"/>
          <w:sz w:val="21"/>
          <w:szCs w:val="21"/>
        </w:rPr>
        <w:t>7</w:t>
      </w:r>
      <w:r>
        <w:rPr>
          <w:rFonts w:ascii="Arial" w:eastAsiaTheme="minorEastAsia" w:hAnsi="Arial" w:cs="Arial"/>
          <w:color w:val="323232"/>
          <w:sz w:val="21"/>
          <w:szCs w:val="21"/>
        </w:rPr>
        <w:t>期</w:t>
      </w:r>
      <w:r>
        <w:rPr>
          <w:rFonts w:ascii="Arial" w:eastAsiaTheme="minorEastAsia" w:hAnsi="Arial" w:cs="Arial"/>
          <w:color w:val="323232"/>
          <w:sz w:val="21"/>
          <w:szCs w:val="21"/>
        </w:rPr>
        <w:t>, </w:t>
      </w:r>
      <w:r>
        <w:rPr>
          <w:rFonts w:ascii="Arial" w:eastAsiaTheme="minorEastAsia" w:hAnsi="Arial" w:cs="Arial"/>
          <w:color w:val="323232"/>
          <w:sz w:val="21"/>
          <w:szCs w:val="21"/>
        </w:rPr>
        <w:t>第</w:t>
      </w:r>
      <w:r>
        <w:rPr>
          <w:rFonts w:ascii="Arial" w:eastAsiaTheme="minorEastAsia" w:hAnsi="Arial" w:cs="Arial"/>
          <w:color w:val="323232"/>
          <w:sz w:val="21"/>
          <w:szCs w:val="21"/>
        </w:rPr>
        <w:t>1-13</w:t>
      </w:r>
      <w:r>
        <w:rPr>
          <w:rFonts w:ascii="Arial" w:eastAsiaTheme="minorEastAsia" w:hAnsi="Arial" w:cs="Arial"/>
          <w:color w:val="323232"/>
          <w:sz w:val="21"/>
          <w:szCs w:val="21"/>
        </w:rPr>
        <w:t>页</w:t>
      </w:r>
      <w:r>
        <w:rPr>
          <w:rFonts w:ascii="Arial" w:eastAsiaTheme="minorEastAsia" w:hAnsi="Arial" w:cs="Arial"/>
          <w:color w:val="323232"/>
          <w:sz w:val="21"/>
          <w:szCs w:val="21"/>
        </w:rPr>
        <w:t> </w:t>
      </w:r>
      <w:r>
        <w:rPr>
          <w:rFonts w:ascii="Arial" w:eastAsiaTheme="minorEastAsia" w:hAnsi="Arial" w:cs="Arial"/>
          <w:color w:val="323232"/>
          <w:sz w:val="21"/>
          <w:szCs w:val="21"/>
        </w:rPr>
        <w:t>。</w:t>
      </w:r>
    </w:p>
    <w:p w14:paraId="5F6B5794"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余淼杰、王宾</w:t>
      </w:r>
      <w:proofErr w:type="gramStart"/>
      <w:r>
        <w:rPr>
          <w:rFonts w:ascii="Arial" w:eastAsiaTheme="minorEastAsia" w:hAnsi="Arial" w:cs="Arial"/>
          <w:color w:val="323232"/>
          <w:sz w:val="21"/>
          <w:szCs w:val="21"/>
        </w:rPr>
        <w:t>骆</w:t>
      </w:r>
      <w:proofErr w:type="gramEnd"/>
      <w:r>
        <w:rPr>
          <w:rFonts w:ascii="Arial" w:eastAsiaTheme="minorEastAsia" w:hAnsi="Arial" w:cs="Arial"/>
          <w:color w:val="323232"/>
          <w:sz w:val="21"/>
          <w:szCs w:val="21"/>
        </w:rPr>
        <w:t>，《</w:t>
      </w:r>
      <w:hyperlink r:id="rId155" w:history="1">
        <w:r>
          <w:rPr>
            <w:rStyle w:val="af7"/>
            <w:rFonts w:ascii="Arial" w:eastAsiaTheme="minorEastAsia" w:hAnsi="Arial" w:cs="Arial"/>
            <w:color w:val="323232"/>
            <w:sz w:val="21"/>
            <w:szCs w:val="21"/>
            <w:u w:val="none"/>
          </w:rPr>
          <w:t>对外改革，对内开放，促进产业升级</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国际经济评论</w:t>
      </w:r>
      <w:r>
        <w:rPr>
          <w:rFonts w:ascii="Arial" w:eastAsiaTheme="minorEastAsia" w:hAnsi="Arial" w:cs="Arial"/>
          <w:color w:val="323232"/>
          <w:sz w:val="21"/>
          <w:szCs w:val="21"/>
        </w:rPr>
        <w:t>》，</w:t>
      </w:r>
      <w:r>
        <w:rPr>
          <w:rFonts w:ascii="Arial" w:eastAsiaTheme="minorEastAsia" w:hAnsi="Arial" w:cs="Arial"/>
          <w:color w:val="323232"/>
          <w:sz w:val="21"/>
          <w:szCs w:val="21"/>
        </w:rPr>
        <w:t>2014</w:t>
      </w:r>
      <w:r>
        <w:rPr>
          <w:rFonts w:ascii="Arial" w:eastAsiaTheme="minorEastAsia" w:hAnsi="Arial" w:cs="Arial"/>
          <w:color w:val="323232"/>
          <w:sz w:val="21"/>
          <w:szCs w:val="21"/>
        </w:rPr>
        <w:t>年第</w:t>
      </w:r>
      <w:r>
        <w:rPr>
          <w:rFonts w:ascii="Arial" w:eastAsiaTheme="minorEastAsia" w:hAnsi="Arial" w:cs="Arial"/>
          <w:color w:val="323232"/>
          <w:sz w:val="21"/>
          <w:szCs w:val="21"/>
        </w:rPr>
        <w:t>2</w:t>
      </w:r>
      <w:r>
        <w:rPr>
          <w:rFonts w:ascii="Arial" w:eastAsiaTheme="minorEastAsia" w:hAnsi="Arial" w:cs="Arial"/>
          <w:color w:val="323232"/>
          <w:sz w:val="21"/>
          <w:szCs w:val="21"/>
        </w:rPr>
        <w:t>期，第</w:t>
      </w:r>
      <w:r>
        <w:rPr>
          <w:rFonts w:ascii="Arial" w:eastAsiaTheme="minorEastAsia" w:hAnsi="Arial" w:cs="Arial"/>
          <w:color w:val="323232"/>
          <w:sz w:val="21"/>
          <w:szCs w:val="21"/>
        </w:rPr>
        <w:t>49-60</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作为书的一章被收集到《创造公平开放与可持续发展的社会</w:t>
      </w:r>
      <w:r>
        <w:rPr>
          <w:rFonts w:ascii="Arial" w:eastAsiaTheme="minorEastAsia" w:hAnsi="Arial" w:cs="Arial"/>
          <w:color w:val="323232"/>
          <w:sz w:val="21"/>
          <w:szCs w:val="21"/>
        </w:rPr>
        <w:t>-</w:t>
      </w:r>
      <w:r>
        <w:rPr>
          <w:rFonts w:ascii="Arial" w:eastAsiaTheme="minorEastAsia" w:hAnsi="Arial" w:cs="Arial"/>
          <w:color w:val="323232"/>
          <w:sz w:val="21"/>
          <w:szCs w:val="21"/>
        </w:rPr>
        <w:t>中青年改革开放论坛莫干山会议</w:t>
      </w:r>
      <w:r>
        <w:rPr>
          <w:rFonts w:ascii="Arial" w:eastAsiaTheme="minorEastAsia" w:hAnsi="Arial" w:cs="Arial"/>
          <w:color w:val="323232"/>
          <w:sz w:val="21"/>
          <w:szCs w:val="21"/>
        </w:rPr>
        <w:t>2012</w:t>
      </w:r>
      <w:r>
        <w:rPr>
          <w:rFonts w:ascii="Arial" w:eastAsiaTheme="minorEastAsia" w:hAnsi="Arial" w:cs="Arial"/>
          <w:color w:val="323232"/>
          <w:sz w:val="21"/>
          <w:szCs w:val="21"/>
        </w:rPr>
        <w:t>文集》中</w:t>
      </w:r>
    </w:p>
    <w:p w14:paraId="340BA2AE"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戴觅、余淼杰，</w:t>
      </w:r>
      <w:r>
        <w:rPr>
          <w:rFonts w:ascii="Arial" w:eastAsiaTheme="minorEastAsia" w:hAnsi="Arial" w:cs="Arial"/>
          <w:color w:val="323232"/>
          <w:sz w:val="21"/>
          <w:szCs w:val="21"/>
        </w:rPr>
        <w:t>Madura Maitra</w:t>
      </w:r>
      <w:r>
        <w:rPr>
          <w:rFonts w:ascii="Arial" w:eastAsiaTheme="minorEastAsia" w:hAnsi="Arial" w:cs="Arial"/>
          <w:color w:val="323232"/>
          <w:sz w:val="21"/>
          <w:szCs w:val="21"/>
        </w:rPr>
        <w:t>《</w:t>
      </w:r>
      <w:r>
        <w:fldChar w:fldCharType="begin"/>
      </w:r>
      <w:r>
        <w:instrText xml:space="preserve"> HYPERLINK "http://mjyu.ccer.pku.edu.cn/docs/67.pdf" </w:instrText>
      </w:r>
      <w:r>
        <w:fldChar w:fldCharType="separate"/>
      </w:r>
      <w:r>
        <w:rPr>
          <w:rStyle w:val="af7"/>
          <w:rFonts w:ascii="Arial" w:eastAsiaTheme="minorEastAsia" w:hAnsi="Arial" w:cs="Arial"/>
          <w:color w:val="323232"/>
          <w:sz w:val="21"/>
          <w:szCs w:val="21"/>
          <w:u w:val="none"/>
        </w:rPr>
        <w:t>中国出口企业生产率之谜：加工贸易的作用</w:t>
      </w:r>
      <w:r>
        <w:rPr>
          <w:rStyle w:val="af7"/>
          <w:rFonts w:ascii="Arial" w:eastAsiaTheme="minorEastAsia" w:hAnsi="Arial" w:cs="Arial"/>
          <w:color w:val="323232"/>
          <w:sz w:val="21"/>
          <w:szCs w:val="21"/>
          <w:u w:val="none"/>
        </w:rPr>
        <w:fldChar w:fldCharType="end"/>
      </w:r>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经济学（季刊）</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2014</w:t>
      </w:r>
      <w:r>
        <w:rPr>
          <w:rFonts w:ascii="Arial" w:eastAsiaTheme="minorEastAsia" w:hAnsi="Arial" w:cs="Arial"/>
          <w:color w:val="323232"/>
          <w:sz w:val="21"/>
          <w:szCs w:val="21"/>
        </w:rPr>
        <w:t>年，</w:t>
      </w:r>
      <w:r>
        <w:rPr>
          <w:rFonts w:ascii="Arial" w:eastAsiaTheme="minorEastAsia" w:hAnsi="Arial" w:cs="Arial"/>
          <w:color w:val="323232"/>
          <w:sz w:val="21"/>
          <w:szCs w:val="21"/>
        </w:rPr>
        <w:t>13</w:t>
      </w:r>
      <w:r>
        <w:rPr>
          <w:rFonts w:ascii="Arial" w:eastAsiaTheme="minorEastAsia" w:hAnsi="Arial" w:cs="Arial"/>
          <w:color w:val="323232"/>
          <w:sz w:val="21"/>
          <w:szCs w:val="21"/>
        </w:rPr>
        <w:t>（</w:t>
      </w:r>
      <w:r>
        <w:rPr>
          <w:rFonts w:ascii="Arial" w:eastAsiaTheme="minorEastAsia" w:hAnsi="Arial" w:cs="Arial"/>
          <w:color w:val="323232"/>
          <w:sz w:val="21"/>
          <w:szCs w:val="21"/>
        </w:rPr>
        <w:t>2</w:t>
      </w:r>
      <w:r>
        <w:rPr>
          <w:rFonts w:ascii="Arial" w:eastAsiaTheme="minorEastAsia" w:hAnsi="Arial" w:cs="Arial"/>
          <w:color w:val="323232"/>
          <w:sz w:val="21"/>
          <w:szCs w:val="21"/>
        </w:rPr>
        <w:t>），第</w:t>
      </w:r>
      <w:r>
        <w:rPr>
          <w:rFonts w:ascii="Arial" w:eastAsiaTheme="minorEastAsia" w:hAnsi="Arial" w:cs="Arial"/>
          <w:color w:val="323232"/>
          <w:sz w:val="21"/>
          <w:szCs w:val="21"/>
        </w:rPr>
        <w:t>675-698 </w:t>
      </w:r>
      <w:r>
        <w:rPr>
          <w:rFonts w:ascii="Arial" w:eastAsiaTheme="minorEastAsia" w:hAnsi="Arial" w:cs="Arial"/>
          <w:color w:val="323232"/>
          <w:sz w:val="21"/>
          <w:szCs w:val="21"/>
        </w:rPr>
        <w:t>页。</w:t>
      </w:r>
    </w:p>
    <w:p w14:paraId="3D6CC5DA" w14:textId="77777777" w:rsidR="00AA1AFF" w:rsidRDefault="005806DF">
      <w:pPr>
        <w:shd w:val="clear" w:color="auto" w:fill="FFFFFF"/>
        <w:ind w:firstLineChars="200" w:firstLine="420"/>
        <w:rPr>
          <w:rFonts w:ascii="Arial" w:eastAsiaTheme="minorEastAsia" w:hAnsi="Arial" w:cs="Arial"/>
          <w:color w:val="323232"/>
          <w:sz w:val="21"/>
          <w:szCs w:val="21"/>
        </w:rPr>
      </w:pPr>
      <w:r>
        <w:rPr>
          <w:rFonts w:ascii="Arial" w:eastAsiaTheme="minorEastAsia" w:hAnsi="Arial" w:cs="Arial"/>
          <w:color w:val="323232"/>
          <w:sz w:val="21"/>
          <w:szCs w:val="21"/>
        </w:rPr>
        <w:t>--</w:t>
      </w:r>
      <w:r>
        <w:rPr>
          <w:rFonts w:ascii="Arial" w:eastAsiaTheme="minorEastAsia" w:hAnsi="Arial" w:cs="Arial"/>
          <w:color w:val="323232"/>
          <w:sz w:val="21"/>
          <w:szCs w:val="21"/>
        </w:rPr>
        <w:t>该文入选《世界经济年鉴》</w:t>
      </w:r>
      <w:r>
        <w:rPr>
          <w:rFonts w:ascii="Arial" w:eastAsiaTheme="minorEastAsia" w:hAnsi="Arial" w:cs="Arial"/>
          <w:color w:val="323232"/>
          <w:sz w:val="21"/>
          <w:szCs w:val="21"/>
        </w:rPr>
        <w:t>2015</w:t>
      </w:r>
      <w:r>
        <w:rPr>
          <w:rFonts w:ascii="Arial" w:eastAsiaTheme="minorEastAsia" w:hAnsi="Arial" w:cs="Arial"/>
          <w:color w:val="323232"/>
          <w:sz w:val="21"/>
          <w:szCs w:val="21"/>
        </w:rPr>
        <w:t>卷</w:t>
      </w:r>
      <w:r>
        <w:rPr>
          <w:rFonts w:ascii="Arial" w:eastAsiaTheme="minorEastAsia" w:hAnsi="Arial" w:cs="Arial"/>
          <w:color w:val="323232"/>
          <w:sz w:val="21"/>
          <w:szCs w:val="21"/>
        </w:rPr>
        <w:t>“</w:t>
      </w:r>
      <w:r>
        <w:rPr>
          <w:rFonts w:ascii="Arial" w:eastAsiaTheme="minorEastAsia" w:hAnsi="Arial" w:cs="Arial"/>
          <w:color w:val="323232"/>
          <w:sz w:val="21"/>
          <w:szCs w:val="21"/>
        </w:rPr>
        <w:t>全球宏观经济学</w:t>
      </w:r>
      <w:r>
        <w:rPr>
          <w:rFonts w:ascii="Arial" w:eastAsiaTheme="minorEastAsia" w:hAnsi="Arial" w:cs="Arial"/>
          <w:color w:val="323232"/>
          <w:sz w:val="21"/>
          <w:szCs w:val="21"/>
        </w:rPr>
        <w:t>2014</w:t>
      </w:r>
      <w:r>
        <w:rPr>
          <w:rFonts w:ascii="Arial" w:eastAsiaTheme="minorEastAsia" w:hAnsi="Arial" w:cs="Arial"/>
          <w:color w:val="323232"/>
          <w:sz w:val="21"/>
          <w:szCs w:val="21"/>
        </w:rPr>
        <w:t>年最佳中文论文</w:t>
      </w:r>
      <w:r>
        <w:rPr>
          <w:rFonts w:ascii="Arial" w:eastAsiaTheme="minorEastAsia" w:hAnsi="Arial" w:cs="Arial"/>
          <w:color w:val="323232"/>
          <w:sz w:val="21"/>
          <w:szCs w:val="21"/>
        </w:rPr>
        <w:t>TOP10”</w:t>
      </w:r>
    </w:p>
    <w:p w14:paraId="10EF1178"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田巍、姚洋、余淼杰、周羿，《</w:t>
      </w:r>
      <w:r>
        <w:fldChar w:fldCharType="begin"/>
      </w:r>
      <w:r>
        <w:instrText xml:space="preserve"> HYPERLINK "http://mjyu.ccer.pku.edu.cn/docs/68.pdf" </w:instrText>
      </w:r>
      <w:r>
        <w:fldChar w:fldCharType="separate"/>
      </w:r>
      <w:r>
        <w:rPr>
          <w:rStyle w:val="af7"/>
          <w:rFonts w:ascii="Arial" w:eastAsiaTheme="minorEastAsia" w:hAnsi="Arial" w:cs="Arial"/>
          <w:color w:val="323232"/>
          <w:sz w:val="21"/>
          <w:szCs w:val="21"/>
          <w:u w:val="none"/>
        </w:rPr>
        <w:t>人口结构与国际贸易</w:t>
      </w:r>
      <w:r>
        <w:rPr>
          <w:rStyle w:val="af7"/>
          <w:rFonts w:ascii="Arial" w:eastAsiaTheme="minorEastAsia" w:hAnsi="Arial" w:cs="Arial"/>
          <w:color w:val="323232"/>
          <w:sz w:val="21"/>
          <w:szCs w:val="21"/>
          <w:u w:val="none"/>
        </w:rPr>
        <w:fldChar w:fldCharType="end"/>
      </w:r>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经济研究</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2013</w:t>
      </w:r>
      <w:r>
        <w:rPr>
          <w:rFonts w:ascii="Arial" w:eastAsiaTheme="minorEastAsia" w:hAnsi="Arial" w:cs="Arial"/>
          <w:color w:val="323232"/>
          <w:sz w:val="21"/>
          <w:szCs w:val="21"/>
        </w:rPr>
        <w:t>年</w:t>
      </w:r>
      <w:r>
        <w:rPr>
          <w:rFonts w:ascii="Arial" w:eastAsiaTheme="minorEastAsia" w:hAnsi="Arial" w:cs="Arial"/>
          <w:color w:val="323232"/>
          <w:sz w:val="21"/>
          <w:szCs w:val="21"/>
        </w:rPr>
        <w:t>11</w:t>
      </w:r>
      <w:r>
        <w:rPr>
          <w:rFonts w:ascii="Arial" w:eastAsiaTheme="minorEastAsia" w:hAnsi="Arial" w:cs="Arial"/>
          <w:color w:val="323232"/>
          <w:sz w:val="21"/>
          <w:szCs w:val="21"/>
        </w:rPr>
        <w:t>月，第</w:t>
      </w:r>
      <w:r>
        <w:rPr>
          <w:rFonts w:ascii="Arial" w:eastAsiaTheme="minorEastAsia" w:hAnsi="Arial" w:cs="Arial"/>
          <w:color w:val="323232"/>
          <w:sz w:val="21"/>
          <w:szCs w:val="21"/>
        </w:rPr>
        <w:t>87-99</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该文获</w:t>
      </w:r>
      <w:r>
        <w:rPr>
          <w:rFonts w:ascii="Arial" w:eastAsiaTheme="minorEastAsia" w:hAnsi="Arial" w:cs="Arial"/>
          <w:color w:val="323232"/>
          <w:sz w:val="21"/>
          <w:szCs w:val="21"/>
        </w:rPr>
        <w:t>2014</w:t>
      </w:r>
      <w:r>
        <w:rPr>
          <w:rFonts w:ascii="Arial" w:eastAsiaTheme="minorEastAsia" w:hAnsi="Arial" w:cs="Arial"/>
          <w:color w:val="323232"/>
          <w:sz w:val="21"/>
          <w:szCs w:val="21"/>
        </w:rPr>
        <w:t>年第</w:t>
      </w:r>
      <w:r>
        <w:rPr>
          <w:rFonts w:ascii="Arial" w:eastAsiaTheme="minorEastAsia" w:hAnsi="Arial" w:cs="Arial"/>
          <w:color w:val="323232"/>
          <w:sz w:val="21"/>
          <w:szCs w:val="21"/>
        </w:rPr>
        <w:t>18</w:t>
      </w:r>
      <w:r>
        <w:rPr>
          <w:rFonts w:ascii="Arial" w:eastAsiaTheme="minorEastAsia" w:hAnsi="Arial" w:cs="Arial"/>
          <w:color w:val="323232"/>
          <w:sz w:val="21"/>
          <w:szCs w:val="21"/>
        </w:rPr>
        <w:t>届安子</w:t>
      </w:r>
      <w:proofErr w:type="gramStart"/>
      <w:r>
        <w:rPr>
          <w:rFonts w:ascii="Arial" w:eastAsiaTheme="minorEastAsia" w:hAnsi="Arial" w:cs="Arial"/>
          <w:color w:val="323232"/>
          <w:sz w:val="21"/>
          <w:szCs w:val="21"/>
        </w:rPr>
        <w:t>介</w:t>
      </w:r>
      <w:proofErr w:type="gramEnd"/>
      <w:r>
        <w:rPr>
          <w:rFonts w:ascii="Arial" w:eastAsiaTheme="minorEastAsia" w:hAnsi="Arial" w:cs="Arial"/>
          <w:color w:val="323232"/>
          <w:sz w:val="21"/>
          <w:szCs w:val="21"/>
        </w:rPr>
        <w:t>国际贸易研究奖</w:t>
      </w:r>
    </w:p>
    <w:p w14:paraId="3E7DD0D5"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李志远、余淼杰，《</w:t>
      </w:r>
      <w:hyperlink r:id="rId156" w:history="1">
        <w:r>
          <w:rPr>
            <w:rStyle w:val="af7"/>
            <w:rFonts w:ascii="Arial" w:eastAsiaTheme="minorEastAsia" w:hAnsi="Arial" w:cs="Arial"/>
            <w:color w:val="323232"/>
            <w:sz w:val="21"/>
            <w:szCs w:val="21"/>
            <w:u w:val="none"/>
          </w:rPr>
          <w:t>生产率、信贷约束与企业出口：基于中国企业层面的理论和实证分析</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经济研究</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,2013</w:t>
      </w:r>
      <w:r>
        <w:rPr>
          <w:rFonts w:ascii="Arial" w:eastAsiaTheme="minorEastAsia" w:hAnsi="Arial" w:cs="Arial"/>
          <w:color w:val="323232"/>
          <w:sz w:val="21"/>
          <w:szCs w:val="21"/>
        </w:rPr>
        <w:t>年</w:t>
      </w:r>
      <w:r>
        <w:rPr>
          <w:rFonts w:ascii="Arial" w:eastAsiaTheme="minorEastAsia" w:hAnsi="Arial" w:cs="Arial"/>
          <w:color w:val="323232"/>
          <w:sz w:val="21"/>
          <w:szCs w:val="21"/>
        </w:rPr>
        <w:t>6</w:t>
      </w:r>
      <w:r>
        <w:rPr>
          <w:rFonts w:ascii="Arial" w:eastAsiaTheme="minorEastAsia" w:hAnsi="Arial" w:cs="Arial"/>
          <w:color w:val="323232"/>
          <w:sz w:val="21"/>
          <w:szCs w:val="21"/>
        </w:rPr>
        <w:t>月，第</w:t>
      </w:r>
      <w:r>
        <w:rPr>
          <w:rFonts w:ascii="Arial" w:eastAsiaTheme="minorEastAsia" w:hAnsi="Arial" w:cs="Arial"/>
          <w:color w:val="323232"/>
          <w:sz w:val="21"/>
          <w:szCs w:val="21"/>
        </w:rPr>
        <w:t>85-100</w:t>
      </w:r>
      <w:r>
        <w:rPr>
          <w:rFonts w:ascii="Arial" w:eastAsiaTheme="minorEastAsia" w:hAnsi="Arial" w:cs="Arial"/>
          <w:color w:val="323232"/>
          <w:sz w:val="21"/>
          <w:szCs w:val="21"/>
        </w:rPr>
        <w:t>页。</w:t>
      </w:r>
    </w:p>
    <w:p w14:paraId="7BC1439B" w14:textId="77777777" w:rsidR="00AA1AFF" w:rsidRDefault="005806DF">
      <w:pPr>
        <w:shd w:val="clear" w:color="auto" w:fill="FFFFFF"/>
        <w:ind w:firstLineChars="200" w:firstLine="420"/>
        <w:rPr>
          <w:rFonts w:ascii="Arial" w:eastAsiaTheme="minorEastAsia" w:hAnsi="Arial" w:cs="Arial"/>
          <w:color w:val="323232"/>
          <w:sz w:val="21"/>
          <w:szCs w:val="21"/>
        </w:rPr>
      </w:pPr>
      <w:r>
        <w:rPr>
          <w:rFonts w:ascii="Arial" w:eastAsiaTheme="minorEastAsia" w:hAnsi="Arial" w:cs="Arial"/>
          <w:color w:val="323232"/>
          <w:sz w:val="21"/>
          <w:szCs w:val="21"/>
        </w:rPr>
        <w:t>--</w:t>
      </w:r>
      <w:r>
        <w:rPr>
          <w:rFonts w:ascii="Arial" w:eastAsiaTheme="minorEastAsia" w:hAnsi="Arial" w:cs="Arial"/>
          <w:color w:val="323232"/>
          <w:sz w:val="21"/>
          <w:szCs w:val="21"/>
        </w:rPr>
        <w:t>中国人民大学书报资料中心复印报刊资料《国际贸易研究》全文转载</w:t>
      </w:r>
    </w:p>
    <w:p w14:paraId="404B9568"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田巍、余淼杰，《</w:t>
      </w:r>
      <w:hyperlink r:id="rId157" w:history="1">
        <w:r>
          <w:rPr>
            <w:rStyle w:val="af7"/>
            <w:rFonts w:ascii="Arial" w:eastAsiaTheme="minorEastAsia" w:hAnsi="Arial" w:cs="Arial"/>
            <w:color w:val="323232"/>
            <w:sz w:val="21"/>
            <w:szCs w:val="21"/>
            <w:u w:val="none"/>
          </w:rPr>
          <w:t>企业出口强度与进口中间品贸易自由化：来自中国的实证研究</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管理世界</w:t>
      </w:r>
      <w:r>
        <w:rPr>
          <w:rFonts w:ascii="Arial" w:eastAsiaTheme="minorEastAsia" w:hAnsi="Arial" w:cs="Arial"/>
          <w:color w:val="323232"/>
          <w:sz w:val="21"/>
          <w:szCs w:val="21"/>
        </w:rPr>
        <w:t>》，</w:t>
      </w:r>
      <w:r>
        <w:rPr>
          <w:rFonts w:ascii="Arial" w:eastAsiaTheme="minorEastAsia" w:hAnsi="Arial" w:cs="Arial"/>
          <w:color w:val="323232"/>
          <w:sz w:val="21"/>
          <w:szCs w:val="21"/>
        </w:rPr>
        <w:t>2013</w:t>
      </w:r>
      <w:r>
        <w:rPr>
          <w:rFonts w:ascii="Arial" w:eastAsiaTheme="minorEastAsia" w:hAnsi="Arial" w:cs="Arial"/>
          <w:color w:val="323232"/>
          <w:sz w:val="21"/>
          <w:szCs w:val="21"/>
        </w:rPr>
        <w:t>年</w:t>
      </w:r>
      <w:r>
        <w:rPr>
          <w:rFonts w:ascii="Arial" w:eastAsiaTheme="minorEastAsia" w:hAnsi="Arial" w:cs="Arial"/>
          <w:color w:val="323232"/>
          <w:sz w:val="21"/>
          <w:szCs w:val="21"/>
        </w:rPr>
        <w:t>1</w:t>
      </w:r>
      <w:r>
        <w:rPr>
          <w:rFonts w:ascii="Arial" w:eastAsiaTheme="minorEastAsia" w:hAnsi="Arial" w:cs="Arial"/>
          <w:color w:val="323232"/>
          <w:sz w:val="21"/>
          <w:szCs w:val="21"/>
        </w:rPr>
        <w:t>月，第</w:t>
      </w:r>
      <w:r>
        <w:rPr>
          <w:rFonts w:ascii="Arial" w:eastAsiaTheme="minorEastAsia" w:hAnsi="Arial" w:cs="Arial"/>
          <w:color w:val="323232"/>
          <w:sz w:val="21"/>
          <w:szCs w:val="21"/>
        </w:rPr>
        <w:t>28-44</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该文入选《中国经济学</w:t>
      </w:r>
      <w:r>
        <w:rPr>
          <w:rFonts w:ascii="Arial" w:eastAsiaTheme="minorEastAsia" w:hAnsi="Arial" w:cs="Arial"/>
          <w:color w:val="323232"/>
          <w:sz w:val="21"/>
          <w:szCs w:val="21"/>
        </w:rPr>
        <w:t>2013</w:t>
      </w:r>
      <w:r>
        <w:rPr>
          <w:rFonts w:ascii="Arial" w:eastAsiaTheme="minorEastAsia" w:hAnsi="Arial" w:cs="Arial"/>
          <w:color w:val="323232"/>
          <w:sz w:val="21"/>
          <w:szCs w:val="21"/>
        </w:rPr>
        <w:t>》</w:t>
      </w:r>
    </w:p>
    <w:p w14:paraId="2EAF999D"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余淼杰、田巍，《</w:t>
      </w:r>
      <w:hyperlink r:id="rId158" w:history="1">
        <w:r>
          <w:rPr>
            <w:rStyle w:val="af7"/>
            <w:rFonts w:ascii="Arial" w:eastAsiaTheme="minorEastAsia" w:hAnsi="Arial" w:cs="Arial"/>
            <w:color w:val="323232"/>
            <w:sz w:val="21"/>
            <w:szCs w:val="21"/>
            <w:u w:val="none"/>
          </w:rPr>
          <w:t>人民币升值与中美贸易：基于引力模型的理论与实证研究</w:t>
        </w:r>
      </w:hyperlink>
      <w:r>
        <w:rPr>
          <w:rFonts w:ascii="Arial" w:eastAsiaTheme="minorEastAsia" w:hAnsi="Arial" w:cs="Arial"/>
          <w:color w:val="323232"/>
          <w:sz w:val="21"/>
          <w:szCs w:val="21"/>
        </w:rPr>
        <w:t>》，《中大管理研究》</w:t>
      </w:r>
      <w:r>
        <w:rPr>
          <w:rFonts w:ascii="Arial" w:eastAsiaTheme="minorEastAsia" w:hAnsi="Arial" w:cs="Arial"/>
          <w:color w:val="323232"/>
          <w:sz w:val="21"/>
          <w:szCs w:val="21"/>
        </w:rPr>
        <w:t>2012</w:t>
      </w:r>
      <w:r>
        <w:rPr>
          <w:rFonts w:ascii="Arial" w:eastAsiaTheme="minorEastAsia" w:hAnsi="Arial" w:cs="Arial"/>
          <w:color w:val="323232"/>
          <w:sz w:val="21"/>
          <w:szCs w:val="21"/>
        </w:rPr>
        <w:t>年，</w:t>
      </w:r>
      <w:r>
        <w:rPr>
          <w:rFonts w:ascii="Arial" w:eastAsiaTheme="minorEastAsia" w:hAnsi="Arial" w:cs="Arial"/>
          <w:color w:val="323232"/>
          <w:sz w:val="21"/>
          <w:szCs w:val="21"/>
        </w:rPr>
        <w:t>7</w:t>
      </w:r>
      <w:r>
        <w:rPr>
          <w:rFonts w:ascii="Arial" w:eastAsiaTheme="minorEastAsia" w:hAnsi="Arial" w:cs="Arial"/>
          <w:color w:val="323232"/>
          <w:sz w:val="21"/>
          <w:szCs w:val="21"/>
        </w:rPr>
        <w:t>卷</w:t>
      </w:r>
      <w:r>
        <w:rPr>
          <w:rFonts w:ascii="Arial" w:eastAsiaTheme="minorEastAsia" w:hAnsi="Arial" w:cs="Arial"/>
          <w:color w:val="323232"/>
          <w:sz w:val="21"/>
          <w:szCs w:val="21"/>
        </w:rPr>
        <w:t>2</w:t>
      </w:r>
      <w:r>
        <w:rPr>
          <w:rFonts w:ascii="Arial" w:eastAsiaTheme="minorEastAsia" w:hAnsi="Arial" w:cs="Arial"/>
          <w:color w:val="323232"/>
          <w:sz w:val="21"/>
          <w:szCs w:val="21"/>
        </w:rPr>
        <w:t>期，第</w:t>
      </w:r>
      <w:r>
        <w:rPr>
          <w:rFonts w:ascii="Arial" w:eastAsiaTheme="minorEastAsia" w:hAnsi="Arial" w:cs="Arial"/>
          <w:color w:val="323232"/>
          <w:sz w:val="21"/>
          <w:szCs w:val="21"/>
        </w:rPr>
        <w:t>47-65</w:t>
      </w:r>
      <w:r>
        <w:rPr>
          <w:rFonts w:ascii="Arial" w:eastAsiaTheme="minorEastAsia" w:hAnsi="Arial" w:cs="Arial"/>
          <w:color w:val="323232"/>
          <w:sz w:val="21"/>
          <w:szCs w:val="21"/>
        </w:rPr>
        <w:t>页</w:t>
      </w:r>
      <w:r>
        <w:rPr>
          <w:rFonts w:ascii="Arial" w:eastAsiaTheme="minorEastAsia" w:hAnsi="Arial" w:cs="Arial"/>
          <w:color w:val="000080"/>
          <w:sz w:val="21"/>
          <w:szCs w:val="21"/>
        </w:rPr>
        <w:t>。</w:t>
      </w:r>
    </w:p>
    <w:p w14:paraId="21A4E5EB"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田巍、余淼杰，《</w:t>
      </w:r>
      <w:r>
        <w:fldChar w:fldCharType="begin"/>
      </w:r>
      <w:r>
        <w:instrText xml:space="preserve"> HYPERLINK "http://mjyu.ccer.pku.edu.cn/docs/72.pdf" </w:instrText>
      </w:r>
      <w:r>
        <w:fldChar w:fldCharType="separate"/>
      </w:r>
      <w:r>
        <w:rPr>
          <w:rStyle w:val="af7"/>
          <w:rFonts w:ascii="Arial" w:eastAsiaTheme="minorEastAsia" w:hAnsi="Arial" w:cs="Arial"/>
          <w:color w:val="323232"/>
          <w:sz w:val="21"/>
          <w:szCs w:val="21"/>
          <w:u w:val="none"/>
        </w:rPr>
        <w:t>企业生产率和企业</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走出去</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对外直接投资</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基于企业层面数据的实证研究</w:t>
      </w:r>
      <w:r>
        <w:rPr>
          <w:rStyle w:val="af7"/>
          <w:rFonts w:ascii="Arial" w:eastAsiaTheme="minorEastAsia" w:hAnsi="Arial" w:cs="Arial"/>
          <w:color w:val="323232"/>
          <w:sz w:val="21"/>
          <w:szCs w:val="21"/>
          <w:u w:val="none"/>
        </w:rPr>
        <w:fldChar w:fldCharType="end"/>
      </w:r>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经济学</w:t>
      </w:r>
      <w:r>
        <w:rPr>
          <w:rStyle w:val="af4"/>
          <w:rFonts w:ascii="Arial" w:eastAsiaTheme="minorEastAsia" w:hAnsi="Arial" w:cs="Arial"/>
          <w:b w:val="0"/>
          <w:bCs w:val="0"/>
          <w:color w:val="323232"/>
          <w:sz w:val="21"/>
          <w:szCs w:val="21"/>
          <w:u w:val="single"/>
        </w:rPr>
        <w:t>(</w:t>
      </w:r>
      <w:r>
        <w:rPr>
          <w:rStyle w:val="af4"/>
          <w:rFonts w:ascii="Arial" w:eastAsiaTheme="minorEastAsia" w:hAnsi="Arial" w:cs="Arial"/>
          <w:b w:val="0"/>
          <w:bCs w:val="0"/>
          <w:color w:val="323232"/>
          <w:sz w:val="21"/>
          <w:szCs w:val="21"/>
          <w:u w:val="single"/>
        </w:rPr>
        <w:t>季刊</w:t>
      </w:r>
      <w:r>
        <w:rPr>
          <w:rStyle w:val="af4"/>
          <w:rFonts w:ascii="Arial" w:eastAsiaTheme="minorEastAsia" w:hAnsi="Arial" w:cs="Arial"/>
          <w:b w:val="0"/>
          <w:bCs w:val="0"/>
          <w:color w:val="323232"/>
          <w:sz w:val="21"/>
          <w:szCs w:val="21"/>
          <w:u w:val="single"/>
        </w:rPr>
        <w:t>)</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2012</w:t>
      </w:r>
      <w:r>
        <w:rPr>
          <w:rFonts w:ascii="Arial" w:eastAsiaTheme="minorEastAsia" w:hAnsi="Arial" w:cs="Arial"/>
          <w:color w:val="323232"/>
          <w:sz w:val="21"/>
          <w:szCs w:val="21"/>
        </w:rPr>
        <w:t>年，</w:t>
      </w:r>
      <w:r>
        <w:rPr>
          <w:rFonts w:ascii="Arial" w:eastAsiaTheme="minorEastAsia" w:hAnsi="Arial" w:cs="Arial"/>
          <w:color w:val="323232"/>
          <w:sz w:val="21"/>
          <w:szCs w:val="21"/>
        </w:rPr>
        <w:t>11(2)</w:t>
      </w:r>
      <w:r>
        <w:rPr>
          <w:rFonts w:ascii="Arial" w:eastAsiaTheme="minorEastAsia" w:hAnsi="Arial" w:cs="Arial"/>
          <w:color w:val="323232"/>
          <w:sz w:val="21"/>
          <w:szCs w:val="21"/>
        </w:rPr>
        <w:t>，第</w:t>
      </w:r>
      <w:r>
        <w:rPr>
          <w:rFonts w:ascii="Arial" w:eastAsiaTheme="minorEastAsia" w:hAnsi="Arial" w:cs="Arial"/>
          <w:color w:val="323232"/>
          <w:sz w:val="21"/>
          <w:szCs w:val="21"/>
        </w:rPr>
        <w:t>383-408</w:t>
      </w:r>
      <w:r>
        <w:rPr>
          <w:rFonts w:ascii="Arial" w:eastAsiaTheme="minorEastAsia" w:hAnsi="Arial" w:cs="Arial"/>
          <w:color w:val="323232"/>
          <w:sz w:val="21"/>
          <w:szCs w:val="21"/>
        </w:rPr>
        <w:t>页。</w:t>
      </w:r>
    </w:p>
    <w:p w14:paraId="4E151F98"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戴觅、余淼杰，《</w:t>
      </w:r>
      <w:hyperlink r:id="rId159" w:history="1">
        <w:r>
          <w:rPr>
            <w:rStyle w:val="af7"/>
            <w:rFonts w:ascii="Arial" w:eastAsiaTheme="minorEastAsia" w:hAnsi="Arial" w:cs="Arial"/>
            <w:color w:val="323232"/>
            <w:sz w:val="21"/>
            <w:szCs w:val="21"/>
            <w:u w:val="none"/>
          </w:rPr>
          <w:t>企业出口前研发投入、出口及生产率进步</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来自中国制造业企业的证据</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经济学</w:t>
      </w:r>
      <w:r>
        <w:rPr>
          <w:rStyle w:val="af4"/>
          <w:rFonts w:ascii="Arial" w:eastAsiaTheme="minorEastAsia" w:hAnsi="Arial" w:cs="Arial"/>
          <w:b w:val="0"/>
          <w:bCs w:val="0"/>
          <w:color w:val="323232"/>
          <w:sz w:val="21"/>
          <w:szCs w:val="21"/>
          <w:u w:val="single"/>
        </w:rPr>
        <w:t>(</w:t>
      </w:r>
      <w:r>
        <w:rPr>
          <w:rStyle w:val="af4"/>
          <w:rFonts w:ascii="Arial" w:eastAsiaTheme="minorEastAsia" w:hAnsi="Arial" w:cs="Arial"/>
          <w:b w:val="0"/>
          <w:bCs w:val="0"/>
          <w:color w:val="323232"/>
          <w:sz w:val="21"/>
          <w:szCs w:val="21"/>
          <w:u w:val="single"/>
        </w:rPr>
        <w:t>季刊</w:t>
      </w:r>
      <w:r>
        <w:rPr>
          <w:rStyle w:val="af4"/>
          <w:rFonts w:ascii="Arial" w:eastAsiaTheme="minorEastAsia" w:hAnsi="Arial" w:cs="Arial"/>
          <w:b w:val="0"/>
          <w:bCs w:val="0"/>
          <w:color w:val="323232"/>
          <w:sz w:val="21"/>
          <w:szCs w:val="21"/>
          <w:u w:val="single"/>
        </w:rPr>
        <w:t>)</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2011</w:t>
      </w:r>
      <w:r>
        <w:rPr>
          <w:rFonts w:ascii="Arial" w:eastAsiaTheme="minorEastAsia" w:hAnsi="Arial" w:cs="Arial"/>
          <w:color w:val="323232"/>
          <w:sz w:val="21"/>
          <w:szCs w:val="21"/>
        </w:rPr>
        <w:t>年，</w:t>
      </w:r>
      <w:r>
        <w:rPr>
          <w:rFonts w:ascii="Arial" w:eastAsiaTheme="minorEastAsia" w:hAnsi="Arial" w:cs="Arial"/>
          <w:color w:val="323232"/>
          <w:sz w:val="21"/>
          <w:szCs w:val="21"/>
        </w:rPr>
        <w:t>11(1)</w:t>
      </w:r>
      <w:r>
        <w:rPr>
          <w:rFonts w:ascii="Arial" w:eastAsiaTheme="minorEastAsia" w:hAnsi="Arial" w:cs="Arial"/>
          <w:color w:val="323232"/>
          <w:sz w:val="21"/>
          <w:szCs w:val="21"/>
        </w:rPr>
        <w:t>，第</w:t>
      </w:r>
      <w:r>
        <w:rPr>
          <w:rFonts w:ascii="Arial" w:eastAsiaTheme="minorEastAsia" w:hAnsi="Arial" w:cs="Arial"/>
          <w:color w:val="323232"/>
          <w:sz w:val="21"/>
          <w:szCs w:val="21"/>
        </w:rPr>
        <w:t>211-30</w:t>
      </w:r>
      <w:r>
        <w:rPr>
          <w:rFonts w:ascii="Arial" w:eastAsiaTheme="minorEastAsia" w:hAnsi="Arial" w:cs="Arial"/>
          <w:color w:val="323232"/>
          <w:sz w:val="21"/>
          <w:szCs w:val="21"/>
        </w:rPr>
        <w:t>页。</w:t>
      </w:r>
    </w:p>
    <w:p w14:paraId="1B69DF0A"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hyperlink r:id="rId160" w:history="1">
        <w:r>
          <w:rPr>
            <w:rStyle w:val="af7"/>
            <w:rFonts w:ascii="Arial" w:eastAsiaTheme="minorEastAsia" w:hAnsi="Arial" w:cs="Arial"/>
            <w:color w:val="323232"/>
            <w:sz w:val="21"/>
            <w:szCs w:val="21"/>
            <w:u w:val="none"/>
          </w:rPr>
          <w:t>加工贸易、企业生产率和关税减免</w:t>
        </w:r>
        <w:r>
          <w:rPr>
            <w:rStyle w:val="af7"/>
            <w:rFonts w:ascii="Arial" w:eastAsiaTheme="minorEastAsia" w:hAnsi="Arial" w:cs="Arial"/>
            <w:color w:val="323232"/>
            <w:sz w:val="21"/>
            <w:szCs w:val="21"/>
            <w:u w:val="none"/>
          </w:rPr>
          <w:t>—</w:t>
        </w:r>
        <w:r>
          <w:rPr>
            <w:rStyle w:val="af7"/>
            <w:rFonts w:ascii="Arial" w:eastAsiaTheme="minorEastAsia" w:hAnsi="Arial" w:cs="Arial"/>
            <w:color w:val="323232"/>
            <w:sz w:val="21"/>
            <w:szCs w:val="21"/>
            <w:u w:val="none"/>
          </w:rPr>
          <w:t>来自中国产品面的证据</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经济学</w:t>
      </w:r>
      <w:r>
        <w:rPr>
          <w:rStyle w:val="af4"/>
          <w:rFonts w:ascii="Arial" w:eastAsiaTheme="minorEastAsia" w:hAnsi="Arial" w:cs="Arial"/>
          <w:b w:val="0"/>
          <w:bCs w:val="0"/>
          <w:color w:val="323232"/>
          <w:sz w:val="21"/>
          <w:szCs w:val="21"/>
          <w:u w:val="single"/>
        </w:rPr>
        <w:t>(</w:t>
      </w:r>
      <w:r>
        <w:rPr>
          <w:rStyle w:val="af4"/>
          <w:rFonts w:ascii="Arial" w:eastAsiaTheme="minorEastAsia" w:hAnsi="Arial" w:cs="Arial"/>
          <w:b w:val="0"/>
          <w:bCs w:val="0"/>
          <w:color w:val="323232"/>
          <w:sz w:val="21"/>
          <w:szCs w:val="21"/>
          <w:u w:val="single"/>
        </w:rPr>
        <w:t>季刊</w:t>
      </w:r>
      <w:r>
        <w:rPr>
          <w:rStyle w:val="af4"/>
          <w:rFonts w:ascii="Arial" w:eastAsiaTheme="minorEastAsia" w:hAnsi="Arial" w:cs="Arial"/>
          <w:b w:val="0"/>
          <w:bCs w:val="0"/>
          <w:color w:val="323232"/>
          <w:sz w:val="21"/>
          <w:szCs w:val="21"/>
          <w:u w:val="single"/>
        </w:rPr>
        <w:t>)</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2011</w:t>
      </w:r>
      <w:r>
        <w:rPr>
          <w:rFonts w:ascii="Arial" w:eastAsiaTheme="minorEastAsia" w:hAnsi="Arial" w:cs="Arial"/>
          <w:color w:val="323232"/>
          <w:sz w:val="21"/>
          <w:szCs w:val="21"/>
        </w:rPr>
        <w:t>年，</w:t>
      </w:r>
      <w:r>
        <w:rPr>
          <w:rFonts w:ascii="Arial" w:eastAsiaTheme="minorEastAsia" w:hAnsi="Arial" w:cs="Arial"/>
          <w:color w:val="323232"/>
          <w:sz w:val="21"/>
          <w:szCs w:val="21"/>
        </w:rPr>
        <w:t>10(14)</w:t>
      </w:r>
      <w:r>
        <w:rPr>
          <w:rFonts w:ascii="Arial" w:eastAsiaTheme="minorEastAsia" w:hAnsi="Arial" w:cs="Arial"/>
          <w:color w:val="323232"/>
          <w:sz w:val="21"/>
          <w:szCs w:val="21"/>
        </w:rPr>
        <w:t>，第</w:t>
      </w:r>
      <w:r>
        <w:rPr>
          <w:rFonts w:ascii="Arial" w:eastAsiaTheme="minorEastAsia" w:hAnsi="Arial" w:cs="Arial"/>
          <w:color w:val="323232"/>
          <w:sz w:val="21"/>
          <w:szCs w:val="21"/>
        </w:rPr>
        <w:t>1252-1280</w:t>
      </w:r>
      <w:r>
        <w:rPr>
          <w:rFonts w:ascii="Arial" w:eastAsiaTheme="minorEastAsia" w:hAnsi="Arial" w:cs="Arial"/>
          <w:color w:val="323232"/>
          <w:sz w:val="21"/>
          <w:szCs w:val="21"/>
        </w:rPr>
        <w:t>页。</w:t>
      </w:r>
    </w:p>
    <w:p w14:paraId="479E4DC9"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hyperlink r:id="rId161" w:history="1">
        <w:r>
          <w:rPr>
            <w:rStyle w:val="af7"/>
            <w:rFonts w:ascii="Arial" w:eastAsiaTheme="minorEastAsia" w:hAnsi="Arial" w:cs="Arial"/>
            <w:color w:val="323232"/>
            <w:sz w:val="21"/>
            <w:szCs w:val="21"/>
            <w:u w:val="none"/>
          </w:rPr>
          <w:t>美国的贸易保护主义与其国会选举结果的经济学分析</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经济学报</w:t>
      </w:r>
      <w:r>
        <w:rPr>
          <w:rFonts w:ascii="Arial" w:eastAsiaTheme="minorEastAsia" w:hAnsi="Arial" w:cs="Arial"/>
          <w:color w:val="323232"/>
          <w:sz w:val="21"/>
          <w:szCs w:val="21"/>
        </w:rPr>
        <w:t>》，</w:t>
      </w:r>
      <w:r>
        <w:rPr>
          <w:rFonts w:ascii="Arial" w:eastAsiaTheme="minorEastAsia" w:hAnsi="Arial" w:cs="Arial"/>
          <w:color w:val="323232"/>
          <w:sz w:val="21"/>
          <w:szCs w:val="21"/>
        </w:rPr>
        <w:t>2011</w:t>
      </w:r>
      <w:r>
        <w:rPr>
          <w:rFonts w:ascii="Arial" w:eastAsiaTheme="minorEastAsia" w:hAnsi="Arial" w:cs="Arial"/>
          <w:color w:val="323232"/>
          <w:sz w:val="21"/>
          <w:szCs w:val="21"/>
        </w:rPr>
        <w:t>，第</w:t>
      </w:r>
      <w:r>
        <w:rPr>
          <w:rFonts w:ascii="Arial" w:eastAsiaTheme="minorEastAsia" w:hAnsi="Arial" w:cs="Arial"/>
          <w:color w:val="323232"/>
          <w:sz w:val="21"/>
          <w:szCs w:val="21"/>
        </w:rPr>
        <w:t>5</w:t>
      </w:r>
      <w:r>
        <w:rPr>
          <w:rFonts w:ascii="Arial" w:eastAsiaTheme="minorEastAsia" w:hAnsi="Arial" w:cs="Arial"/>
          <w:color w:val="323232"/>
          <w:sz w:val="21"/>
          <w:szCs w:val="21"/>
        </w:rPr>
        <w:t>辑，第</w:t>
      </w:r>
      <w:r>
        <w:rPr>
          <w:rFonts w:ascii="Arial" w:eastAsiaTheme="minorEastAsia" w:hAnsi="Arial" w:cs="Arial"/>
          <w:color w:val="323232"/>
          <w:sz w:val="21"/>
          <w:szCs w:val="21"/>
        </w:rPr>
        <w:t>115-131</w:t>
      </w:r>
      <w:r>
        <w:rPr>
          <w:rFonts w:ascii="Arial" w:eastAsiaTheme="minorEastAsia" w:hAnsi="Arial" w:cs="Arial"/>
          <w:color w:val="323232"/>
          <w:sz w:val="21"/>
          <w:szCs w:val="21"/>
        </w:rPr>
        <w:t>页。</w:t>
      </w:r>
    </w:p>
    <w:p w14:paraId="1F1AF8FB"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hyperlink r:id="rId162" w:history="1">
        <w:r>
          <w:rPr>
            <w:rStyle w:val="af7"/>
            <w:rFonts w:ascii="Arial" w:eastAsiaTheme="minorEastAsia" w:hAnsi="Arial" w:cs="Arial"/>
            <w:color w:val="323232"/>
            <w:sz w:val="21"/>
            <w:szCs w:val="21"/>
            <w:u w:val="none"/>
          </w:rPr>
          <w:t>中国的贸易自由化与制造业企业生产率：来自企业层面的实证分析</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经济研究</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2010(12)</w:t>
      </w:r>
      <w:r>
        <w:rPr>
          <w:rFonts w:ascii="Arial" w:eastAsiaTheme="minorEastAsia" w:hAnsi="Arial" w:cs="Arial"/>
          <w:color w:val="323232"/>
          <w:sz w:val="21"/>
          <w:szCs w:val="21"/>
        </w:rPr>
        <w:t>，第</w:t>
      </w:r>
      <w:r>
        <w:rPr>
          <w:rFonts w:ascii="Arial" w:eastAsiaTheme="minorEastAsia" w:hAnsi="Arial" w:cs="Arial"/>
          <w:color w:val="323232"/>
          <w:sz w:val="21"/>
          <w:szCs w:val="21"/>
        </w:rPr>
        <w:t>97-110</w:t>
      </w:r>
      <w:r>
        <w:rPr>
          <w:rFonts w:ascii="Arial" w:eastAsiaTheme="minorEastAsia" w:hAnsi="Arial" w:cs="Arial"/>
          <w:color w:val="323232"/>
          <w:sz w:val="21"/>
          <w:szCs w:val="21"/>
        </w:rPr>
        <w:t>页。</w:t>
      </w:r>
    </w:p>
    <w:p w14:paraId="68CE6A4E"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姚洋、余淼杰，《</w:t>
      </w:r>
      <w:hyperlink r:id="rId163" w:history="1">
        <w:r>
          <w:rPr>
            <w:rStyle w:val="af7"/>
            <w:rFonts w:ascii="Arial" w:eastAsiaTheme="minorEastAsia" w:hAnsi="Arial" w:cs="Arial"/>
            <w:color w:val="323232"/>
            <w:sz w:val="21"/>
            <w:szCs w:val="21"/>
            <w:u w:val="none"/>
          </w:rPr>
          <w:t>中国的劳动力、人口和出口导向的增长模式</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金融研究</w:t>
      </w:r>
      <w:r>
        <w:rPr>
          <w:rFonts w:ascii="Arial" w:eastAsiaTheme="minorEastAsia" w:hAnsi="Arial" w:cs="Arial"/>
          <w:color w:val="323232"/>
          <w:sz w:val="21"/>
          <w:szCs w:val="21"/>
        </w:rPr>
        <w:t>》，</w:t>
      </w:r>
      <w:r>
        <w:rPr>
          <w:rFonts w:ascii="Arial" w:eastAsiaTheme="minorEastAsia" w:hAnsi="Arial" w:cs="Arial"/>
          <w:color w:val="323232"/>
          <w:sz w:val="21"/>
          <w:szCs w:val="21"/>
        </w:rPr>
        <w:t>2009(9)</w:t>
      </w:r>
      <w:r>
        <w:rPr>
          <w:rFonts w:ascii="Arial" w:eastAsiaTheme="minorEastAsia" w:hAnsi="Arial" w:cs="Arial"/>
          <w:color w:val="323232"/>
          <w:sz w:val="21"/>
          <w:szCs w:val="21"/>
        </w:rPr>
        <w:t>，第</w:t>
      </w:r>
      <w:r>
        <w:rPr>
          <w:rFonts w:ascii="Arial" w:eastAsiaTheme="minorEastAsia" w:hAnsi="Arial" w:cs="Arial"/>
          <w:color w:val="323232"/>
          <w:sz w:val="21"/>
          <w:szCs w:val="21"/>
        </w:rPr>
        <w:t>1-14</w:t>
      </w:r>
      <w:r>
        <w:rPr>
          <w:rFonts w:ascii="Arial" w:eastAsiaTheme="minorEastAsia" w:hAnsi="Arial" w:cs="Arial"/>
          <w:color w:val="323232"/>
          <w:sz w:val="21"/>
          <w:szCs w:val="21"/>
        </w:rPr>
        <w:t>页。</w:t>
      </w:r>
    </w:p>
    <w:p w14:paraId="51D12A38"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林毅夫、余淼杰，《</w:t>
      </w:r>
      <w:hyperlink r:id="rId164" w:history="1">
        <w:r>
          <w:rPr>
            <w:rStyle w:val="af7"/>
            <w:rFonts w:ascii="Arial" w:eastAsiaTheme="minorEastAsia" w:hAnsi="Arial" w:cs="Arial"/>
            <w:color w:val="323232"/>
            <w:sz w:val="21"/>
            <w:szCs w:val="21"/>
            <w:u w:val="none"/>
          </w:rPr>
          <w:t>我国价格剪刀差的政治经济学分析：理论模型与计量实证</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经济研究</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2009(1)</w:t>
      </w:r>
      <w:r>
        <w:rPr>
          <w:rFonts w:ascii="Arial" w:eastAsiaTheme="minorEastAsia" w:hAnsi="Arial" w:cs="Arial"/>
          <w:color w:val="323232"/>
          <w:sz w:val="21"/>
          <w:szCs w:val="21"/>
        </w:rPr>
        <w:t>，第</w:t>
      </w:r>
      <w:r>
        <w:rPr>
          <w:rFonts w:ascii="Arial" w:eastAsiaTheme="minorEastAsia" w:hAnsi="Arial" w:cs="Arial"/>
          <w:color w:val="323232"/>
          <w:sz w:val="21"/>
          <w:szCs w:val="21"/>
        </w:rPr>
        <w:t>42-56</w:t>
      </w:r>
      <w:r>
        <w:rPr>
          <w:rFonts w:ascii="Arial" w:eastAsiaTheme="minorEastAsia" w:hAnsi="Arial" w:cs="Arial"/>
          <w:color w:val="323232"/>
          <w:sz w:val="21"/>
          <w:szCs w:val="21"/>
        </w:rPr>
        <w:t>页。</w:t>
      </w:r>
    </w:p>
    <w:p w14:paraId="604D9828"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余淼杰，《贸易全球化和国家民主化》，《香港社会科学学报》，</w:t>
      </w:r>
      <w:r>
        <w:rPr>
          <w:rFonts w:ascii="Arial" w:eastAsiaTheme="minorEastAsia" w:hAnsi="Arial" w:cs="Arial"/>
          <w:color w:val="323232"/>
          <w:sz w:val="21"/>
          <w:szCs w:val="21"/>
        </w:rPr>
        <w:t>2008</w:t>
      </w:r>
      <w:r>
        <w:rPr>
          <w:rFonts w:ascii="Arial" w:eastAsiaTheme="minorEastAsia" w:hAnsi="Arial" w:cs="Arial"/>
          <w:color w:val="323232"/>
          <w:sz w:val="21"/>
          <w:szCs w:val="21"/>
        </w:rPr>
        <w:t>年秋</w:t>
      </w:r>
      <w:r>
        <w:rPr>
          <w:rFonts w:ascii="Arial" w:eastAsiaTheme="minorEastAsia" w:hAnsi="Arial" w:cs="Arial"/>
          <w:color w:val="323232"/>
          <w:sz w:val="21"/>
          <w:szCs w:val="21"/>
        </w:rPr>
        <w:t>/</w:t>
      </w:r>
      <w:r>
        <w:rPr>
          <w:rFonts w:ascii="Arial" w:eastAsiaTheme="minorEastAsia" w:hAnsi="Arial" w:cs="Arial"/>
          <w:color w:val="323232"/>
          <w:sz w:val="21"/>
          <w:szCs w:val="21"/>
        </w:rPr>
        <w:t>冬季，</w:t>
      </w:r>
      <w:r>
        <w:rPr>
          <w:rFonts w:ascii="Arial" w:eastAsiaTheme="minorEastAsia" w:hAnsi="Arial" w:cs="Arial"/>
          <w:color w:val="323232"/>
          <w:sz w:val="21"/>
          <w:szCs w:val="21"/>
        </w:rPr>
        <w:t>Vol. 35</w:t>
      </w:r>
      <w:r>
        <w:rPr>
          <w:rFonts w:ascii="Arial" w:eastAsiaTheme="minorEastAsia" w:hAnsi="Arial" w:cs="Arial"/>
          <w:color w:val="323232"/>
          <w:sz w:val="21"/>
          <w:szCs w:val="21"/>
        </w:rPr>
        <w:t>，第</w:t>
      </w:r>
      <w:r>
        <w:rPr>
          <w:rFonts w:ascii="Arial" w:eastAsiaTheme="minorEastAsia" w:hAnsi="Arial" w:cs="Arial"/>
          <w:color w:val="323232"/>
          <w:sz w:val="21"/>
          <w:szCs w:val="21"/>
        </w:rPr>
        <w:t>1-40</w:t>
      </w:r>
      <w:r>
        <w:rPr>
          <w:rFonts w:ascii="Arial" w:eastAsiaTheme="minorEastAsia" w:hAnsi="Arial" w:cs="Arial"/>
          <w:color w:val="323232"/>
          <w:sz w:val="21"/>
          <w:szCs w:val="21"/>
        </w:rPr>
        <w:t>页。</w:t>
      </w:r>
    </w:p>
    <w:p w14:paraId="1BD3335D"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hyperlink r:id="rId165" w:history="1">
        <w:r>
          <w:rPr>
            <w:rStyle w:val="af7"/>
            <w:rFonts w:ascii="Arial" w:eastAsiaTheme="minorEastAsia" w:hAnsi="Arial" w:cs="Arial"/>
            <w:color w:val="323232"/>
            <w:sz w:val="21"/>
            <w:szCs w:val="21"/>
            <w:u w:val="none"/>
          </w:rPr>
          <w:t>发展中国家间的民主进步能促进其双边贸易吗？</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经济学季刊</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2008, Vol. 7(4)</w:t>
      </w:r>
      <w:r>
        <w:rPr>
          <w:rFonts w:ascii="Arial" w:eastAsiaTheme="minorEastAsia" w:hAnsi="Arial" w:cs="Arial"/>
          <w:color w:val="323232"/>
          <w:sz w:val="21"/>
          <w:szCs w:val="21"/>
        </w:rPr>
        <w:t>，第</w:t>
      </w:r>
      <w:r>
        <w:rPr>
          <w:rFonts w:ascii="Arial" w:eastAsiaTheme="minorEastAsia" w:hAnsi="Arial" w:cs="Arial"/>
          <w:color w:val="323232"/>
          <w:sz w:val="21"/>
          <w:szCs w:val="21"/>
        </w:rPr>
        <w:t>1167-1190</w:t>
      </w:r>
      <w:r>
        <w:rPr>
          <w:rFonts w:ascii="Arial" w:eastAsiaTheme="minorEastAsia" w:hAnsi="Arial" w:cs="Arial"/>
          <w:color w:val="323232"/>
          <w:sz w:val="21"/>
          <w:szCs w:val="21"/>
        </w:rPr>
        <w:t>页。</w:t>
      </w:r>
    </w:p>
    <w:p w14:paraId="106641CB"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r>
        <w:rPr>
          <w:rStyle w:val="af4"/>
          <w:rFonts w:ascii="Arial" w:eastAsiaTheme="minorEastAsia" w:hAnsi="Arial" w:cs="Arial"/>
          <w:b w:val="0"/>
          <w:bCs w:val="0"/>
          <w:color w:val="323232"/>
          <w:sz w:val="21"/>
          <w:szCs w:val="21"/>
        </w:rPr>
        <w:t>《</w:t>
      </w:r>
      <w:hyperlink r:id="rId166" w:history="1">
        <w:r>
          <w:rPr>
            <w:rStyle w:val="af7"/>
            <w:rFonts w:ascii="Arial" w:eastAsiaTheme="minorEastAsia" w:hAnsi="Arial" w:cs="Arial"/>
            <w:color w:val="323232"/>
            <w:sz w:val="21"/>
            <w:szCs w:val="21"/>
            <w:u w:val="none"/>
          </w:rPr>
          <w:t>国际贸易的麦敕勒悖论及其验证</w:t>
        </w:r>
      </w:hyperlink>
      <w:r>
        <w:rPr>
          <w:rFonts w:ascii="Arial" w:eastAsiaTheme="minorEastAsia" w:hAnsi="Arial" w:cs="Arial"/>
          <w:color w:val="323232"/>
          <w:sz w:val="21"/>
          <w:szCs w:val="21"/>
        </w:rPr>
        <w:t>》，</w:t>
      </w:r>
      <w:r>
        <w:rPr>
          <w:rStyle w:val="af4"/>
          <w:rFonts w:ascii="Arial" w:eastAsiaTheme="minorEastAsia" w:hAnsi="Arial" w:cs="Arial"/>
          <w:b w:val="0"/>
          <w:bCs w:val="0"/>
          <w:color w:val="323232"/>
          <w:sz w:val="21"/>
          <w:szCs w:val="21"/>
        </w:rPr>
        <w:t>《</w:t>
      </w:r>
      <w:r>
        <w:rPr>
          <w:rStyle w:val="af4"/>
          <w:rFonts w:ascii="Arial" w:eastAsiaTheme="minorEastAsia" w:hAnsi="Arial" w:cs="Arial"/>
          <w:b w:val="0"/>
          <w:bCs w:val="0"/>
          <w:color w:val="323232"/>
          <w:sz w:val="21"/>
          <w:szCs w:val="21"/>
          <w:u w:val="single"/>
        </w:rPr>
        <w:t>经济学季刊</w:t>
      </w:r>
      <w:r>
        <w:rPr>
          <w:rStyle w:val="af4"/>
          <w:rFonts w:ascii="Arial" w:eastAsiaTheme="minorEastAsia" w:hAnsi="Arial" w:cs="Arial"/>
          <w:b w:val="0"/>
          <w:bCs w:val="0"/>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2008</w:t>
      </w:r>
      <w:r>
        <w:rPr>
          <w:rFonts w:ascii="Arial" w:eastAsiaTheme="minorEastAsia" w:hAnsi="Arial" w:cs="Arial"/>
          <w:color w:val="323232"/>
          <w:sz w:val="21"/>
          <w:szCs w:val="21"/>
        </w:rPr>
        <w:t>，</w:t>
      </w:r>
      <w:r>
        <w:rPr>
          <w:rFonts w:ascii="Arial" w:eastAsiaTheme="minorEastAsia" w:hAnsi="Arial" w:cs="Arial"/>
          <w:color w:val="323232"/>
          <w:sz w:val="21"/>
          <w:szCs w:val="21"/>
        </w:rPr>
        <w:t>Vol. 7(2)</w:t>
      </w:r>
      <w:r>
        <w:rPr>
          <w:rFonts w:ascii="Arial" w:eastAsiaTheme="minorEastAsia" w:hAnsi="Arial" w:cs="Arial"/>
          <w:color w:val="323232"/>
          <w:sz w:val="21"/>
          <w:szCs w:val="21"/>
        </w:rPr>
        <w:t>，第</w:t>
      </w:r>
      <w:r>
        <w:rPr>
          <w:rFonts w:ascii="Arial" w:eastAsiaTheme="minorEastAsia" w:hAnsi="Arial" w:cs="Arial"/>
          <w:color w:val="323232"/>
          <w:sz w:val="21"/>
          <w:szCs w:val="21"/>
        </w:rPr>
        <w:t>621-646</w:t>
      </w:r>
      <w:r>
        <w:rPr>
          <w:rFonts w:ascii="Arial" w:eastAsiaTheme="minorEastAsia" w:hAnsi="Arial" w:cs="Arial"/>
          <w:color w:val="323232"/>
          <w:sz w:val="21"/>
          <w:szCs w:val="21"/>
        </w:rPr>
        <w:t>页。</w:t>
      </w:r>
      <w:r>
        <w:rPr>
          <w:rFonts w:ascii="Arial" w:eastAsiaTheme="minorEastAsia" w:hAnsi="Arial" w:cs="Arial"/>
          <w:color w:val="323232"/>
          <w:sz w:val="21"/>
          <w:szCs w:val="21"/>
        </w:rPr>
        <w:t>--</w:t>
      </w:r>
      <w:r>
        <w:rPr>
          <w:rFonts w:ascii="Arial" w:eastAsiaTheme="minorEastAsia" w:hAnsi="Arial" w:cs="Arial"/>
          <w:color w:val="323232"/>
          <w:sz w:val="21"/>
          <w:szCs w:val="21"/>
        </w:rPr>
        <w:t>该文获第</w:t>
      </w:r>
      <w:r>
        <w:rPr>
          <w:rFonts w:ascii="Arial" w:eastAsiaTheme="minorEastAsia" w:hAnsi="Arial" w:cs="Arial"/>
          <w:color w:val="323232"/>
          <w:sz w:val="21"/>
          <w:szCs w:val="21"/>
        </w:rPr>
        <w:t>15</w:t>
      </w:r>
      <w:r>
        <w:rPr>
          <w:rFonts w:ascii="Arial" w:eastAsiaTheme="minorEastAsia" w:hAnsi="Arial" w:cs="Arial"/>
          <w:color w:val="323232"/>
          <w:sz w:val="21"/>
          <w:szCs w:val="21"/>
        </w:rPr>
        <w:t>届安子</w:t>
      </w:r>
      <w:proofErr w:type="gramStart"/>
      <w:r>
        <w:rPr>
          <w:rFonts w:ascii="Arial" w:eastAsiaTheme="minorEastAsia" w:hAnsi="Arial" w:cs="Arial"/>
          <w:color w:val="323232"/>
          <w:sz w:val="21"/>
          <w:szCs w:val="21"/>
        </w:rPr>
        <w:t>介</w:t>
      </w:r>
      <w:proofErr w:type="gramEnd"/>
      <w:r>
        <w:rPr>
          <w:rFonts w:ascii="Arial" w:eastAsiaTheme="minorEastAsia" w:hAnsi="Arial" w:cs="Arial"/>
          <w:color w:val="323232"/>
          <w:sz w:val="21"/>
          <w:szCs w:val="21"/>
        </w:rPr>
        <w:t>国际贸易研究奖</w:t>
      </w:r>
    </w:p>
    <w:p w14:paraId="3DF6B567" w14:textId="77777777" w:rsidR="00AA1AFF" w:rsidRDefault="005806DF">
      <w:pPr>
        <w:numPr>
          <w:ilvl w:val="0"/>
          <w:numId w:val="4"/>
        </w:numPr>
        <w:shd w:val="clear" w:color="auto" w:fill="FFFFFF"/>
        <w:rPr>
          <w:rFonts w:ascii="Arial" w:eastAsiaTheme="minorEastAsia" w:hAnsi="Arial" w:cs="Arial"/>
          <w:color w:val="323232"/>
          <w:sz w:val="21"/>
          <w:szCs w:val="21"/>
        </w:rPr>
      </w:pPr>
      <w:r>
        <w:rPr>
          <w:rFonts w:ascii="Arial" w:eastAsiaTheme="minorEastAsia" w:hAnsi="Arial" w:cs="Arial"/>
          <w:color w:val="323232"/>
          <w:sz w:val="21"/>
          <w:szCs w:val="21"/>
        </w:rPr>
        <w:t>余淼杰，《</w:t>
      </w:r>
      <w:hyperlink r:id="rId167" w:history="1">
        <w:r>
          <w:rPr>
            <w:rStyle w:val="af7"/>
            <w:rFonts w:ascii="Arial" w:eastAsiaTheme="minorEastAsia" w:hAnsi="Arial" w:cs="Arial"/>
            <w:color w:val="323232"/>
            <w:sz w:val="21"/>
            <w:szCs w:val="21"/>
            <w:u w:val="none"/>
          </w:rPr>
          <w:t>贸易保护和政治竞争</w:t>
        </w:r>
      </w:hyperlink>
      <w:r>
        <w:rPr>
          <w:rFonts w:ascii="Arial" w:eastAsiaTheme="minorEastAsia" w:hAnsi="Arial" w:cs="Arial"/>
          <w:color w:val="323232"/>
          <w:sz w:val="21"/>
          <w:szCs w:val="21"/>
        </w:rPr>
        <w:t>》，《</w:t>
      </w:r>
      <w:r>
        <w:rPr>
          <w:rFonts w:ascii="Arial" w:eastAsiaTheme="minorEastAsia" w:hAnsi="Arial" w:cs="Arial"/>
          <w:color w:val="323232"/>
          <w:sz w:val="21"/>
          <w:szCs w:val="21"/>
          <w:u w:val="single"/>
        </w:rPr>
        <w:t>经济学报</w:t>
      </w:r>
      <w:r>
        <w:rPr>
          <w:rFonts w:ascii="Arial" w:eastAsiaTheme="minorEastAsia" w:hAnsi="Arial" w:cs="Arial"/>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清华大学</w:t>
      </w:r>
      <w:r>
        <w:rPr>
          <w:rFonts w:ascii="Arial" w:eastAsiaTheme="minorEastAsia" w:hAnsi="Arial" w:cs="Arial"/>
          <w:color w:val="323232"/>
          <w:sz w:val="21"/>
          <w:szCs w:val="21"/>
        </w:rPr>
        <w:t>)</w:t>
      </w:r>
      <w:r>
        <w:rPr>
          <w:rFonts w:ascii="Arial" w:eastAsiaTheme="minorEastAsia" w:hAnsi="Arial" w:cs="Arial"/>
          <w:color w:val="323232"/>
          <w:sz w:val="21"/>
          <w:szCs w:val="21"/>
        </w:rPr>
        <w:t>，</w:t>
      </w:r>
      <w:r>
        <w:rPr>
          <w:rFonts w:ascii="Arial" w:eastAsiaTheme="minorEastAsia" w:hAnsi="Arial" w:cs="Arial"/>
          <w:color w:val="323232"/>
          <w:sz w:val="21"/>
          <w:szCs w:val="21"/>
        </w:rPr>
        <w:t>2008, Vol. 3(1)</w:t>
      </w:r>
      <w:r>
        <w:rPr>
          <w:rFonts w:ascii="Arial" w:eastAsiaTheme="minorEastAsia" w:hAnsi="Arial" w:cs="Arial"/>
          <w:color w:val="323232"/>
          <w:sz w:val="21"/>
          <w:szCs w:val="21"/>
        </w:rPr>
        <w:t>，第</w:t>
      </w:r>
      <w:r>
        <w:rPr>
          <w:rFonts w:ascii="Arial" w:eastAsiaTheme="minorEastAsia" w:hAnsi="Arial" w:cs="Arial"/>
          <w:color w:val="323232"/>
          <w:sz w:val="21"/>
          <w:szCs w:val="21"/>
        </w:rPr>
        <w:t>149-163</w:t>
      </w:r>
      <w:r>
        <w:rPr>
          <w:rFonts w:ascii="Arial" w:eastAsiaTheme="minorEastAsia" w:hAnsi="Arial" w:cs="Arial"/>
          <w:color w:val="323232"/>
          <w:sz w:val="21"/>
          <w:szCs w:val="21"/>
        </w:rPr>
        <w:t>页。</w:t>
      </w:r>
    </w:p>
    <w:p w14:paraId="3C9A1426" w14:textId="77777777" w:rsidR="00AA1AFF" w:rsidRDefault="00AA1AFF">
      <w:pPr>
        <w:ind w:left="360"/>
        <w:rPr>
          <w:rFonts w:ascii="Arial" w:hAnsi="Arial" w:cs="Arial"/>
          <w:b/>
          <w:bCs/>
          <w:sz w:val="21"/>
          <w:szCs w:val="21"/>
        </w:rPr>
      </w:pPr>
    </w:p>
    <w:p w14:paraId="7E03C693" w14:textId="77777777" w:rsidR="00AA1AFF" w:rsidRDefault="005806DF">
      <w:pPr>
        <w:spacing w:line="276" w:lineRule="auto"/>
        <w:ind w:firstLineChars="100" w:firstLine="211"/>
        <w:rPr>
          <w:rFonts w:ascii="Arial" w:hAnsi="Arial" w:cs="Arial"/>
          <w:b/>
          <w:bCs/>
          <w:color w:val="FF0000"/>
          <w:sz w:val="21"/>
          <w:szCs w:val="21"/>
        </w:rPr>
      </w:pPr>
      <w:r>
        <w:rPr>
          <w:rFonts w:ascii="Arial" w:hAnsi="Arial" w:cs="Arial"/>
          <w:b/>
          <w:bCs/>
          <w:color w:val="FF0000"/>
          <w:sz w:val="21"/>
          <w:szCs w:val="21"/>
        </w:rPr>
        <w:t>英文在审论文</w:t>
      </w:r>
    </w:p>
    <w:p w14:paraId="71E5EE42" w14:textId="77777777" w:rsidR="00AA1AFF" w:rsidRDefault="005806DF">
      <w:pPr>
        <w:pStyle w:val="afa"/>
        <w:numPr>
          <w:ilvl w:val="0"/>
          <w:numId w:val="5"/>
        </w:numPr>
        <w:ind w:firstLineChars="0"/>
        <w:rPr>
          <w:rFonts w:ascii="Arial" w:hAnsi="Arial" w:cs="Arial"/>
          <w:sz w:val="21"/>
          <w:szCs w:val="21"/>
        </w:rPr>
      </w:pPr>
      <w:bookmarkStart w:id="16" w:name="_Hlk141962482"/>
      <w:r>
        <w:rPr>
          <w:rFonts w:ascii="Arial" w:hAnsi="Arial" w:cs="Arial"/>
          <w:sz w:val="21"/>
          <w:szCs w:val="21"/>
        </w:rPr>
        <w:t>“</w:t>
      </w:r>
      <w:r>
        <w:rPr>
          <w:rFonts w:ascii="Arial" w:hAnsi="Arial" w:cs="Arial" w:hint="eastAsia"/>
          <w:sz w:val="21"/>
          <w:szCs w:val="21"/>
        </w:rPr>
        <w:t>Tariff Pass-through in the trade war: a firm-heterogeneity perspective,</w:t>
      </w:r>
      <w:r>
        <w:rPr>
          <w:rFonts w:ascii="Arial" w:hAnsi="Arial" w:cs="Arial"/>
          <w:sz w:val="21"/>
          <w:szCs w:val="21"/>
        </w:rPr>
        <w:t>”</w:t>
      </w:r>
      <w:r>
        <w:rPr>
          <w:rFonts w:ascii="Arial" w:hAnsi="Arial" w:cs="Arial" w:hint="eastAsia"/>
          <w:sz w:val="21"/>
          <w:szCs w:val="21"/>
        </w:rPr>
        <w:t xml:space="preserve"> (with </w:t>
      </w:r>
      <w:proofErr w:type="spellStart"/>
      <w:r>
        <w:rPr>
          <w:rFonts w:ascii="Arial" w:hAnsi="Arial" w:cs="Arial" w:hint="eastAsia"/>
          <w:sz w:val="21"/>
          <w:szCs w:val="21"/>
        </w:rPr>
        <w:t>Haichao</w:t>
      </w:r>
      <w:proofErr w:type="spellEnd"/>
      <w:r>
        <w:rPr>
          <w:rFonts w:ascii="Arial" w:hAnsi="Arial" w:cs="Arial" w:hint="eastAsia"/>
          <w:sz w:val="21"/>
          <w:szCs w:val="21"/>
        </w:rPr>
        <w:t xml:space="preserve"> Fan, </w:t>
      </w:r>
      <w:proofErr w:type="spellStart"/>
      <w:r>
        <w:rPr>
          <w:rFonts w:ascii="Arial" w:hAnsi="Arial" w:cs="Arial" w:hint="eastAsia"/>
          <w:sz w:val="21"/>
          <w:szCs w:val="21"/>
        </w:rPr>
        <w:t>Lixin</w:t>
      </w:r>
      <w:proofErr w:type="spellEnd"/>
      <w:r>
        <w:rPr>
          <w:rFonts w:ascii="Arial" w:hAnsi="Arial" w:cs="Arial" w:hint="eastAsia"/>
          <w:sz w:val="21"/>
          <w:szCs w:val="21"/>
        </w:rPr>
        <w:t xml:space="preserve"> Tang, Wei Tian, </w:t>
      </w:r>
      <w:proofErr w:type="spellStart"/>
      <w:r>
        <w:rPr>
          <w:rFonts w:ascii="Arial" w:hAnsi="Arial" w:cs="Arial" w:hint="eastAsia"/>
          <w:sz w:val="21"/>
          <w:szCs w:val="21"/>
        </w:rPr>
        <w:t>Caiyun</w:t>
      </w:r>
      <w:proofErr w:type="spellEnd"/>
      <w:r>
        <w:rPr>
          <w:rFonts w:ascii="Arial" w:hAnsi="Arial" w:cs="Arial" w:hint="eastAsia"/>
          <w:sz w:val="21"/>
          <w:szCs w:val="21"/>
        </w:rPr>
        <w:t xml:space="preserve"> Wu), under revision at </w:t>
      </w:r>
      <w:r>
        <w:rPr>
          <w:rFonts w:ascii="Arial" w:hAnsi="Arial" w:cs="Arial"/>
          <w:b/>
          <w:bCs/>
          <w:i/>
          <w:iCs/>
          <w:sz w:val="21"/>
          <w:szCs w:val="21"/>
        </w:rPr>
        <w:t>Economic Journal</w:t>
      </w:r>
    </w:p>
    <w:p w14:paraId="1CF259BB" w14:textId="77777777" w:rsidR="00AA1AFF" w:rsidRDefault="005806DF">
      <w:pPr>
        <w:pStyle w:val="afa"/>
        <w:numPr>
          <w:ilvl w:val="0"/>
          <w:numId w:val="5"/>
        </w:numPr>
        <w:ind w:firstLineChars="0"/>
        <w:rPr>
          <w:rFonts w:ascii="Arial" w:hAnsi="Arial" w:cs="Arial"/>
          <w:sz w:val="21"/>
          <w:szCs w:val="21"/>
        </w:rPr>
      </w:pPr>
      <w:r>
        <w:rPr>
          <w:rFonts w:ascii="Arial" w:hAnsi="Arial" w:cs="Arial"/>
          <w:sz w:val="22"/>
          <w:szCs w:val="22"/>
          <w:lang w:val="en-CA"/>
        </w:rPr>
        <w:t>"Looking Backward, Innovating Forward: A Theory of Competitive Cascades" (with Kevin Lim &amp; Daniel Trefler), under rev</w:t>
      </w:r>
      <w:proofErr w:type="spellStart"/>
      <w:r>
        <w:rPr>
          <w:rFonts w:ascii="Arial" w:hAnsi="Arial" w:cs="Arial" w:hint="eastAsia"/>
          <w:sz w:val="22"/>
          <w:szCs w:val="22"/>
        </w:rPr>
        <w:t>ision</w:t>
      </w:r>
      <w:proofErr w:type="spellEnd"/>
      <w:r>
        <w:rPr>
          <w:rFonts w:ascii="Arial" w:hAnsi="Arial" w:cs="Arial" w:hint="eastAsia"/>
          <w:sz w:val="22"/>
          <w:szCs w:val="22"/>
        </w:rPr>
        <w:t xml:space="preserve"> at </w:t>
      </w:r>
      <w:r>
        <w:rPr>
          <w:rFonts w:ascii="Arial" w:hAnsi="Arial" w:cs="Arial" w:hint="eastAsia"/>
          <w:b/>
          <w:bCs/>
          <w:i/>
          <w:iCs/>
          <w:sz w:val="21"/>
          <w:szCs w:val="21"/>
        </w:rPr>
        <w:t>Journal of International Economics</w:t>
      </w:r>
    </w:p>
    <w:p w14:paraId="1869293D" w14:textId="77777777" w:rsidR="00AA1AFF" w:rsidRDefault="005806DF">
      <w:pPr>
        <w:pStyle w:val="afa"/>
        <w:ind w:left="360" w:firstLineChars="50" w:firstLine="105"/>
        <w:rPr>
          <w:rFonts w:ascii="Arial" w:hAnsi="Arial" w:cs="Arial"/>
          <w:sz w:val="21"/>
          <w:szCs w:val="21"/>
        </w:rPr>
      </w:pPr>
      <w:r>
        <w:rPr>
          <w:rFonts w:ascii="Arial" w:hAnsi="Arial" w:cs="Arial"/>
          <w:sz w:val="21"/>
          <w:szCs w:val="21"/>
        </w:rPr>
        <w:t>--</w:t>
      </w:r>
      <w:r>
        <w:rPr>
          <w:rFonts w:ascii="Arial" w:hAnsi="Arial" w:cs="Arial"/>
          <w:color w:val="FF0000"/>
          <w:sz w:val="21"/>
          <w:szCs w:val="21"/>
        </w:rPr>
        <w:t>The paper won the 2018 Best Paper Award of the Frontier Economics of China.</w:t>
      </w:r>
    </w:p>
    <w:p w14:paraId="155FB585" w14:textId="77777777" w:rsidR="00AA1AFF" w:rsidRDefault="005806DF">
      <w:pPr>
        <w:pStyle w:val="afa"/>
        <w:numPr>
          <w:ilvl w:val="0"/>
          <w:numId w:val="5"/>
        </w:numPr>
        <w:ind w:firstLineChars="0"/>
        <w:rPr>
          <w:rFonts w:ascii="Arial" w:hAnsi="Arial" w:cs="Arial"/>
          <w:sz w:val="21"/>
          <w:szCs w:val="21"/>
        </w:rPr>
      </w:pPr>
      <w:r>
        <w:rPr>
          <w:rFonts w:ascii="Arial" w:hAnsi="Arial" w:cs="Arial"/>
          <w:sz w:val="21"/>
          <w:szCs w:val="21"/>
        </w:rPr>
        <w:t>“</w:t>
      </w:r>
      <w:r>
        <w:rPr>
          <w:rFonts w:ascii="Arial" w:hAnsi="Arial" w:cs="Arial" w:hint="eastAsia"/>
          <w:sz w:val="21"/>
          <w:szCs w:val="21"/>
        </w:rPr>
        <w:t>Monopsony Power and Export Product Quality</w:t>
      </w:r>
      <w:r>
        <w:rPr>
          <w:rFonts w:ascii="Arial" w:hAnsi="Arial" w:cs="Arial"/>
          <w:sz w:val="21"/>
          <w:szCs w:val="21"/>
        </w:rPr>
        <w:t>”</w:t>
      </w:r>
      <w:r>
        <w:rPr>
          <w:rFonts w:ascii="Arial" w:hAnsi="Arial" w:cs="Arial" w:hint="eastAsia"/>
          <w:sz w:val="21"/>
          <w:szCs w:val="21"/>
        </w:rPr>
        <w:t>(with Cao Jiao</w:t>
      </w:r>
      <w:r>
        <w:rPr>
          <w:rFonts w:ascii="Arial" w:hAnsi="Arial" w:cs="Arial" w:hint="eastAsia"/>
          <w:sz w:val="21"/>
          <w:szCs w:val="21"/>
        </w:rPr>
        <w:t>，</w:t>
      </w:r>
      <w:r>
        <w:rPr>
          <w:rFonts w:ascii="Arial" w:hAnsi="Arial" w:cs="Arial" w:hint="eastAsia"/>
          <w:sz w:val="21"/>
          <w:szCs w:val="21"/>
        </w:rPr>
        <w:t xml:space="preserve"> XIE </w:t>
      </w:r>
      <w:proofErr w:type="spellStart"/>
      <w:r>
        <w:rPr>
          <w:rFonts w:ascii="Arial" w:hAnsi="Arial" w:cs="Arial" w:hint="eastAsia"/>
          <w:sz w:val="21"/>
          <w:szCs w:val="21"/>
        </w:rPr>
        <w:t>enze</w:t>
      </w:r>
      <w:proofErr w:type="spellEnd"/>
      <w:r>
        <w:rPr>
          <w:rFonts w:ascii="Arial" w:hAnsi="Arial" w:cs="Arial" w:hint="eastAsia"/>
          <w:sz w:val="21"/>
          <w:szCs w:val="21"/>
        </w:rPr>
        <w:t xml:space="preserve">), </w:t>
      </w:r>
      <w:r>
        <w:rPr>
          <w:rFonts w:ascii="Arial" w:hAnsi="Arial" w:cs="Arial"/>
          <w:sz w:val="21"/>
          <w:szCs w:val="21"/>
        </w:rPr>
        <w:t>under review.</w:t>
      </w:r>
    </w:p>
    <w:p w14:paraId="13C3772D" w14:textId="77777777" w:rsidR="00AA1AFF" w:rsidRDefault="005806DF">
      <w:pPr>
        <w:pStyle w:val="afa"/>
        <w:numPr>
          <w:ilvl w:val="0"/>
          <w:numId w:val="5"/>
        </w:numPr>
        <w:ind w:firstLineChars="0"/>
        <w:rPr>
          <w:rFonts w:ascii="Arial" w:hAnsi="Arial" w:cs="Arial"/>
          <w:sz w:val="21"/>
          <w:szCs w:val="21"/>
        </w:rPr>
      </w:pPr>
      <w:r>
        <w:rPr>
          <w:rFonts w:ascii="Arial" w:hAnsi="Arial" w:cs="Arial"/>
          <w:sz w:val="21"/>
          <w:szCs w:val="21"/>
        </w:rPr>
        <w:t>“</w:t>
      </w:r>
      <w:r>
        <w:rPr>
          <w:rFonts w:ascii="Arial" w:hAnsi="Arial" w:cs="Arial" w:hint="eastAsia"/>
          <w:sz w:val="21"/>
          <w:szCs w:val="21"/>
        </w:rPr>
        <w:t>The Role of Confucian Culture for Economic Development: Promoting Corporate Resilience from Crisis</w:t>
      </w:r>
      <w:r>
        <w:rPr>
          <w:rFonts w:ascii="Arial" w:hAnsi="Arial" w:cs="Arial"/>
          <w:sz w:val="21"/>
          <w:szCs w:val="21"/>
        </w:rPr>
        <w:t>”</w:t>
      </w:r>
      <w:r>
        <w:rPr>
          <w:rFonts w:ascii="Arial" w:hAnsi="Arial" w:cs="Arial" w:hint="eastAsia"/>
          <w:sz w:val="21"/>
          <w:szCs w:val="21"/>
        </w:rPr>
        <w:t xml:space="preserve">, </w:t>
      </w:r>
      <w:proofErr w:type="gramStart"/>
      <w:r>
        <w:rPr>
          <w:rFonts w:ascii="Arial" w:hAnsi="Arial" w:cs="Arial" w:hint="eastAsia"/>
          <w:sz w:val="21"/>
          <w:szCs w:val="21"/>
        </w:rPr>
        <w:t xml:space="preserve">with </w:t>
      </w:r>
      <w:r>
        <w:rPr>
          <w:rFonts w:ascii="Arial" w:hAnsi="Arial" w:cs="Arial"/>
          <w:sz w:val="21"/>
          <w:szCs w:val="21"/>
        </w:rPr>
        <w:t>,</w:t>
      </w:r>
      <w:proofErr w:type="gramEnd"/>
      <w:r>
        <w:rPr>
          <w:rFonts w:ascii="Arial" w:hAnsi="Arial" w:cs="Arial"/>
          <w:sz w:val="21"/>
          <w:szCs w:val="21"/>
        </w:rPr>
        <w:t xml:space="preserve"> Tong Fu, Kai </w:t>
      </w:r>
      <w:proofErr w:type="spellStart"/>
      <w:r>
        <w:rPr>
          <w:rFonts w:ascii="Arial" w:hAnsi="Arial" w:cs="Arial"/>
          <w:sz w:val="21"/>
          <w:szCs w:val="21"/>
        </w:rPr>
        <w:t>Yan,Lisi</w:t>
      </w:r>
      <w:proofErr w:type="spellEnd"/>
      <w:r>
        <w:rPr>
          <w:rFonts w:ascii="Arial" w:hAnsi="Arial" w:cs="Arial"/>
          <w:sz w:val="21"/>
          <w:szCs w:val="21"/>
        </w:rPr>
        <w:t xml:space="preserve"> Yang, Lex Zhao</w:t>
      </w:r>
      <w:r>
        <w:rPr>
          <w:rFonts w:ascii="Arial" w:hAnsi="Arial" w:cs="Arial" w:hint="eastAsia"/>
          <w:sz w:val="21"/>
          <w:szCs w:val="21"/>
        </w:rPr>
        <w:t>, under review</w:t>
      </w:r>
      <w:r>
        <w:rPr>
          <w:rFonts w:ascii="Arial" w:hAnsi="Arial" w:cs="Arial" w:hint="eastAsia"/>
          <w:b/>
          <w:bCs/>
          <w:i/>
          <w:iCs/>
          <w:sz w:val="21"/>
          <w:szCs w:val="21"/>
        </w:rPr>
        <w:t xml:space="preserve"> </w:t>
      </w:r>
    </w:p>
    <w:p w14:paraId="4CBFB43E" w14:textId="77777777" w:rsidR="00AA1AFF" w:rsidRDefault="005806DF">
      <w:pPr>
        <w:pStyle w:val="afa"/>
        <w:numPr>
          <w:ilvl w:val="0"/>
          <w:numId w:val="5"/>
        </w:numPr>
        <w:ind w:firstLineChars="0"/>
        <w:rPr>
          <w:rFonts w:ascii="Arial" w:hAnsi="Arial" w:cs="Arial"/>
          <w:i/>
          <w:iCs/>
          <w:sz w:val="21"/>
          <w:szCs w:val="21"/>
        </w:rPr>
      </w:pPr>
      <w:r>
        <w:rPr>
          <w:rFonts w:ascii="Arial" w:hAnsi="Arial" w:cs="Arial"/>
          <w:i/>
          <w:iCs/>
          <w:sz w:val="21"/>
          <w:szCs w:val="21"/>
        </w:rPr>
        <w:t>“</w:t>
      </w:r>
      <w:r>
        <w:rPr>
          <w:rFonts w:ascii="Times New Roman" w:hAnsi="Times New Roman" w:cs="Times New Roman"/>
          <w:sz w:val="22"/>
          <w:szCs w:val="22"/>
        </w:rPr>
        <w:t xml:space="preserve">Incomplete Protectionism along Global Value Chains: </w:t>
      </w:r>
      <w:proofErr w:type="gramStart"/>
      <w:r>
        <w:rPr>
          <w:rFonts w:ascii="Times New Roman" w:hAnsi="Times New Roman" w:cs="Times New Roman"/>
          <w:sz w:val="22"/>
          <w:szCs w:val="22"/>
        </w:rPr>
        <w:t>the</w:t>
      </w:r>
      <w:proofErr w:type="gramEnd"/>
      <w:r>
        <w:rPr>
          <w:rFonts w:ascii="Times New Roman" w:hAnsi="Times New Roman" w:cs="Times New Roman"/>
          <w:sz w:val="22"/>
          <w:szCs w:val="22"/>
        </w:rPr>
        <w:t xml:space="preserve"> Effects of China’s Processing Trade during the Trade War</w:t>
      </w:r>
      <w:r>
        <w:rPr>
          <w:rFonts w:ascii="Arial" w:hAnsi="Arial" w:cs="Arial"/>
          <w:i/>
          <w:iCs/>
          <w:sz w:val="21"/>
          <w:szCs w:val="21"/>
        </w:rPr>
        <w:t xml:space="preserve">”, </w:t>
      </w:r>
      <w:r>
        <w:rPr>
          <w:rFonts w:ascii="Times New Roman" w:hAnsi="Times New Roman" w:cs="Times New Roman"/>
          <w:sz w:val="22"/>
          <w:szCs w:val="22"/>
        </w:rPr>
        <w:t xml:space="preserve">with Nan Liu, Wei Tian, </w:t>
      </w:r>
      <w:proofErr w:type="spellStart"/>
      <w:r>
        <w:rPr>
          <w:rFonts w:ascii="Times New Roman" w:hAnsi="Times New Roman" w:cs="Times New Roman"/>
          <w:sz w:val="22"/>
          <w:szCs w:val="22"/>
        </w:rPr>
        <w:t>chunru</w:t>
      </w:r>
      <w:proofErr w:type="spellEnd"/>
      <w:r>
        <w:rPr>
          <w:rFonts w:ascii="Times New Roman" w:hAnsi="Times New Roman" w:cs="Times New Roman"/>
          <w:sz w:val="22"/>
          <w:szCs w:val="22"/>
        </w:rPr>
        <w:t xml:space="preserve"> Zheng,</w:t>
      </w:r>
      <w:r>
        <w:rPr>
          <w:rFonts w:ascii="Arial" w:hAnsi="Arial" w:cs="Arial"/>
          <w:sz w:val="21"/>
          <w:szCs w:val="21"/>
        </w:rPr>
        <w:t xml:space="preserve"> under review.</w:t>
      </w:r>
    </w:p>
    <w:bookmarkEnd w:id="16"/>
    <w:p w14:paraId="71727F85" w14:textId="77777777" w:rsidR="00AA1AFF" w:rsidRDefault="005806DF">
      <w:pPr>
        <w:pStyle w:val="afa"/>
        <w:numPr>
          <w:ilvl w:val="0"/>
          <w:numId w:val="5"/>
        </w:numPr>
        <w:ind w:firstLineChars="0"/>
        <w:rPr>
          <w:rFonts w:ascii="Arial" w:hAnsi="Arial" w:cs="Arial"/>
          <w:sz w:val="21"/>
          <w:szCs w:val="21"/>
        </w:rPr>
      </w:pPr>
      <w:r>
        <w:rPr>
          <w:rFonts w:ascii="Arial" w:hAnsi="Arial" w:cs="Arial"/>
          <w:sz w:val="21"/>
          <w:szCs w:val="21"/>
        </w:rPr>
        <w:t>“Signaling and Quality Upgrading: Evidence from E-commerce Certification in China” (with Kailin Gao</w:t>
      </w:r>
      <w:proofErr w:type="gramStart"/>
      <w:r>
        <w:rPr>
          <w:rFonts w:ascii="Arial" w:hAnsi="Arial" w:cs="Arial"/>
          <w:sz w:val="21"/>
          <w:szCs w:val="21"/>
        </w:rPr>
        <w:t xml:space="preserve">) </w:t>
      </w:r>
      <w:r>
        <w:rPr>
          <w:rFonts w:ascii="Arial" w:hAnsi="Arial" w:cs="Arial" w:hint="eastAsia"/>
          <w:sz w:val="21"/>
          <w:szCs w:val="21"/>
        </w:rPr>
        <w:t>,under</w:t>
      </w:r>
      <w:proofErr w:type="gramEnd"/>
      <w:r>
        <w:rPr>
          <w:rFonts w:ascii="Arial" w:hAnsi="Arial" w:cs="Arial" w:hint="eastAsia"/>
          <w:sz w:val="21"/>
          <w:szCs w:val="21"/>
        </w:rPr>
        <w:t xml:space="preserve"> review at </w:t>
      </w:r>
      <w:r>
        <w:rPr>
          <w:rFonts w:ascii="Arial" w:hAnsi="Arial" w:cs="Arial" w:hint="eastAsia"/>
          <w:b/>
          <w:bCs/>
          <w:i/>
          <w:iCs/>
          <w:sz w:val="21"/>
          <w:szCs w:val="21"/>
        </w:rPr>
        <w:t>Journal of International Economics</w:t>
      </w:r>
    </w:p>
    <w:p w14:paraId="315C77CC" w14:textId="77777777" w:rsidR="00AA1AFF" w:rsidRDefault="005806DF">
      <w:pPr>
        <w:pStyle w:val="afa"/>
        <w:numPr>
          <w:ilvl w:val="0"/>
          <w:numId w:val="5"/>
        </w:numPr>
        <w:ind w:firstLineChars="0"/>
        <w:rPr>
          <w:rFonts w:ascii="Arial" w:hAnsi="Arial" w:cs="Arial"/>
          <w:sz w:val="21"/>
          <w:szCs w:val="21"/>
        </w:rPr>
      </w:pPr>
      <w:r>
        <w:rPr>
          <w:rFonts w:ascii="Arial" w:hAnsi="Arial" w:cs="Arial"/>
          <w:sz w:val="21"/>
          <w:szCs w:val="21"/>
        </w:rPr>
        <w:t xml:space="preserve">“Profit Shifting and Risk Shifting of Multinational Enterprises in China,” (with </w:t>
      </w:r>
      <w:proofErr w:type="spellStart"/>
      <w:r>
        <w:rPr>
          <w:rFonts w:ascii="Arial" w:hAnsi="Arial" w:cs="Arial"/>
          <w:sz w:val="21"/>
          <w:szCs w:val="21"/>
        </w:rPr>
        <w:t>Xiangjun</w:t>
      </w:r>
      <w:proofErr w:type="spellEnd"/>
      <w:r>
        <w:rPr>
          <w:rFonts w:ascii="Arial" w:hAnsi="Arial" w:cs="Arial"/>
          <w:sz w:val="21"/>
          <w:szCs w:val="21"/>
        </w:rPr>
        <w:t xml:space="preserve"> Ma &amp; Wei Tian), under review.</w:t>
      </w:r>
    </w:p>
    <w:p w14:paraId="436C957D" w14:textId="77777777" w:rsidR="00AA1AFF" w:rsidRDefault="005806DF">
      <w:pPr>
        <w:pStyle w:val="afa"/>
        <w:numPr>
          <w:ilvl w:val="0"/>
          <w:numId w:val="5"/>
        </w:numPr>
        <w:ind w:firstLineChars="0"/>
        <w:rPr>
          <w:rFonts w:ascii="Arial" w:hAnsi="Arial" w:cs="Arial"/>
          <w:sz w:val="21"/>
          <w:szCs w:val="21"/>
        </w:rPr>
      </w:pPr>
      <w:r>
        <w:rPr>
          <w:rFonts w:ascii="Arial" w:hAnsi="Arial" w:cs="Arial"/>
          <w:sz w:val="21"/>
          <w:szCs w:val="21"/>
        </w:rPr>
        <w:t xml:space="preserve">“Environmental Regulation, Environmental Intensity, and Trade,” (with </w:t>
      </w:r>
      <w:proofErr w:type="spellStart"/>
      <w:r>
        <w:rPr>
          <w:rFonts w:ascii="Arial" w:hAnsi="Arial" w:cs="Arial"/>
          <w:sz w:val="21"/>
          <w:szCs w:val="21"/>
        </w:rPr>
        <w:t>Haiwei</w:t>
      </w:r>
      <w:proofErr w:type="spellEnd"/>
      <w:r>
        <w:rPr>
          <w:rFonts w:ascii="Arial" w:hAnsi="Arial" w:cs="Arial"/>
          <w:sz w:val="21"/>
          <w:szCs w:val="21"/>
        </w:rPr>
        <w:t xml:space="preserve"> Jiang, Wei Tian), under review </w:t>
      </w:r>
    </w:p>
    <w:p w14:paraId="37AFC815" w14:textId="77777777" w:rsidR="00AA1AFF" w:rsidRDefault="005806DF">
      <w:pPr>
        <w:pStyle w:val="afa"/>
        <w:numPr>
          <w:ilvl w:val="0"/>
          <w:numId w:val="5"/>
        </w:numPr>
        <w:ind w:firstLineChars="0"/>
        <w:rPr>
          <w:rFonts w:ascii="Arial" w:hAnsi="Arial" w:cs="Arial"/>
          <w:sz w:val="21"/>
          <w:szCs w:val="21"/>
        </w:rPr>
      </w:pPr>
      <w:r>
        <w:rPr>
          <w:rFonts w:ascii="Arial" w:hAnsi="Arial" w:cs="Arial"/>
          <w:sz w:val="21"/>
          <w:szCs w:val="21"/>
        </w:rPr>
        <w:t xml:space="preserve"> “Exchange Rate and Domestic Value Added in Processing Exports: Evidence from Chinese Firms,” (with </w:t>
      </w:r>
      <w:proofErr w:type="spellStart"/>
      <w:r>
        <w:rPr>
          <w:rFonts w:ascii="Arial" w:hAnsi="Arial" w:cs="Arial"/>
          <w:sz w:val="21"/>
          <w:szCs w:val="21"/>
        </w:rPr>
        <w:t>Xiaomin</w:t>
      </w:r>
      <w:proofErr w:type="spellEnd"/>
      <w:r>
        <w:rPr>
          <w:rFonts w:ascii="Arial" w:hAnsi="Arial" w:cs="Arial"/>
          <w:sz w:val="21"/>
          <w:szCs w:val="21"/>
        </w:rPr>
        <w:t xml:space="preserve"> Cui), under review </w:t>
      </w:r>
    </w:p>
    <w:p w14:paraId="6D9BA824" w14:textId="77777777" w:rsidR="00AA1AFF" w:rsidRDefault="005806DF">
      <w:pPr>
        <w:numPr>
          <w:ilvl w:val="0"/>
          <w:numId w:val="5"/>
        </w:numPr>
        <w:rPr>
          <w:rFonts w:ascii="Arial" w:hAnsi="Arial" w:cs="Arial"/>
          <w:sz w:val="21"/>
          <w:szCs w:val="21"/>
        </w:rPr>
      </w:pPr>
      <w:r>
        <w:rPr>
          <w:rFonts w:ascii="Arial" w:hAnsi="Arial" w:cs="Arial"/>
          <w:sz w:val="21"/>
          <w:szCs w:val="21"/>
        </w:rPr>
        <w:t xml:space="preserve"> “China Quality Shock: Indonesian Firm Productivity under Global Quality Competition from China,” (with Lili Yan Ing and Rui Zhang), under review.</w:t>
      </w:r>
    </w:p>
    <w:p w14:paraId="078E571B"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sz w:val="21"/>
          <w:szCs w:val="21"/>
        </w:rPr>
        <w:t xml:space="preserve"> “Are Export Supply Curve Flat?” (</w:t>
      </w:r>
      <w:proofErr w:type="gramStart"/>
      <w:r>
        <w:rPr>
          <w:rFonts w:ascii="Arial" w:hAnsi="Arial" w:cs="Arial"/>
          <w:sz w:val="21"/>
          <w:szCs w:val="21"/>
        </w:rPr>
        <w:t>with</w:t>
      </w:r>
      <w:proofErr w:type="gramEnd"/>
      <w:r>
        <w:rPr>
          <w:rFonts w:ascii="Arial" w:hAnsi="Arial" w:cs="Arial"/>
          <w:sz w:val="21"/>
          <w:szCs w:val="21"/>
        </w:rPr>
        <w:t xml:space="preserve"> Mary Amiti, Mi Dai, and David Weinstein).</w:t>
      </w:r>
    </w:p>
    <w:p w14:paraId="7AB05B2E"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sz w:val="21"/>
          <w:szCs w:val="21"/>
        </w:rPr>
        <w:t>“Input-Trade Liberalization, Female-Skill Intensity and09-Aug-2025Fertility in China</w:t>
      </w:r>
      <w:proofErr w:type="gramStart"/>
      <w:r>
        <w:rPr>
          <w:rFonts w:ascii="Arial" w:hAnsi="Arial" w:cs="Arial"/>
          <w:sz w:val="21"/>
          <w:szCs w:val="21"/>
        </w:rPr>
        <w:t>,”(</w:t>
      </w:r>
      <w:proofErr w:type="gramEnd"/>
      <w:r>
        <w:rPr>
          <w:rFonts w:ascii="Arial" w:hAnsi="Arial" w:cs="Arial"/>
          <w:sz w:val="21"/>
          <w:szCs w:val="21"/>
        </w:rPr>
        <w:t xml:space="preserve">with Chen Feng, </w:t>
      </w:r>
      <w:proofErr w:type="spellStart"/>
      <w:r>
        <w:rPr>
          <w:rFonts w:ascii="Arial" w:hAnsi="Arial" w:cs="Arial"/>
          <w:sz w:val="21"/>
          <w:szCs w:val="21"/>
        </w:rPr>
        <w:t>Renliang</w:t>
      </w:r>
      <w:proofErr w:type="spellEnd"/>
      <w:r>
        <w:rPr>
          <w:rFonts w:ascii="Arial" w:hAnsi="Arial" w:cs="Arial"/>
          <w:sz w:val="21"/>
          <w:szCs w:val="21"/>
        </w:rPr>
        <w:t xml:space="preserve"> Liu), under review.</w:t>
      </w:r>
    </w:p>
    <w:p w14:paraId="5AA6F2A3"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hint="eastAsia"/>
          <w:sz w:val="21"/>
          <w:szCs w:val="21"/>
        </w:rPr>
        <w:t xml:space="preserve"> </w:t>
      </w:r>
      <w:r>
        <w:rPr>
          <w:rFonts w:ascii="Arial" w:hAnsi="Arial" w:cs="Arial"/>
          <w:sz w:val="21"/>
          <w:szCs w:val="21"/>
        </w:rPr>
        <w:t xml:space="preserve">“Sourcing diversification in scope and geography: The role of trade tensions for Chinese multinational enterprises,” (with Chen </w:t>
      </w:r>
      <w:proofErr w:type="spellStart"/>
      <w:r>
        <w:rPr>
          <w:rFonts w:ascii="Arial" w:hAnsi="Arial" w:cs="Arial"/>
          <w:sz w:val="21"/>
          <w:szCs w:val="21"/>
        </w:rPr>
        <w:t>Zhuoyu</w:t>
      </w:r>
      <w:proofErr w:type="spellEnd"/>
      <w:r>
        <w:rPr>
          <w:rFonts w:ascii="Arial" w:hAnsi="Arial" w:cs="Arial"/>
          <w:sz w:val="21"/>
          <w:szCs w:val="21"/>
        </w:rPr>
        <w:t xml:space="preserve">, Wei Tian, and </w:t>
      </w:r>
      <w:proofErr w:type="spellStart"/>
      <w:r>
        <w:rPr>
          <w:rFonts w:ascii="Arial" w:hAnsi="Arial" w:cs="Arial"/>
          <w:sz w:val="21"/>
          <w:szCs w:val="21"/>
        </w:rPr>
        <w:t>Mingzhi</w:t>
      </w:r>
      <w:proofErr w:type="spellEnd"/>
      <w:r>
        <w:rPr>
          <w:rFonts w:ascii="Arial" w:hAnsi="Arial" w:cs="Arial"/>
          <w:sz w:val="21"/>
          <w:szCs w:val="21"/>
        </w:rPr>
        <w:t xml:space="preserve"> Xu</w:t>
      </w:r>
      <w:proofErr w:type="gramStart"/>
      <w:r>
        <w:rPr>
          <w:rFonts w:ascii="Arial" w:hAnsi="Arial" w:cs="Arial"/>
          <w:sz w:val="21"/>
          <w:szCs w:val="21"/>
        </w:rPr>
        <w:t>) ,</w:t>
      </w:r>
      <w:proofErr w:type="gramEnd"/>
      <w:r>
        <w:rPr>
          <w:rFonts w:ascii="Arial" w:hAnsi="Arial" w:cs="Arial"/>
          <w:sz w:val="21"/>
          <w:szCs w:val="21"/>
        </w:rPr>
        <w:t xml:space="preserve"> under review.</w:t>
      </w:r>
    </w:p>
    <w:p w14:paraId="51B74C07" w14:textId="77777777" w:rsidR="00AA1AFF" w:rsidRDefault="00AA1AFF">
      <w:pPr>
        <w:ind w:left="283"/>
        <w:rPr>
          <w:rFonts w:ascii="Arial" w:hAnsi="Arial" w:cs="Arial"/>
          <w:sz w:val="21"/>
          <w:szCs w:val="21"/>
        </w:rPr>
      </w:pPr>
    </w:p>
    <w:p w14:paraId="7FEC8932" w14:textId="77777777" w:rsidR="00AA1AFF" w:rsidRDefault="005806DF">
      <w:pPr>
        <w:ind w:firstLineChars="150" w:firstLine="315"/>
        <w:rPr>
          <w:rFonts w:ascii="Arial" w:hAnsi="Arial" w:cs="Arial"/>
          <w:sz w:val="21"/>
          <w:szCs w:val="21"/>
        </w:rPr>
      </w:pPr>
      <w:r>
        <w:rPr>
          <w:rFonts w:ascii="Arial" w:hAnsi="Arial" w:cs="Arial"/>
          <w:sz w:val="21"/>
          <w:szCs w:val="21"/>
          <w:u w:val="single"/>
        </w:rPr>
        <w:t>Ongoing</w:t>
      </w:r>
      <w:r>
        <w:rPr>
          <w:rFonts w:ascii="Arial" w:hAnsi="Arial" w:cs="Arial"/>
          <w:sz w:val="21"/>
          <w:szCs w:val="21"/>
        </w:rPr>
        <w:t>:</w:t>
      </w:r>
    </w:p>
    <w:p w14:paraId="30584F82"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sz w:val="21"/>
          <w:szCs w:val="21"/>
        </w:rPr>
        <w:t xml:space="preserve"> “Domestic Demand, Exports and Trade Organization: Evidence from Chinese firms</w:t>
      </w:r>
      <w:proofErr w:type="gramStart"/>
      <w:r>
        <w:rPr>
          <w:rFonts w:ascii="Arial" w:hAnsi="Arial" w:cs="Arial"/>
          <w:sz w:val="21"/>
          <w:szCs w:val="21"/>
        </w:rPr>
        <w:t>,”  (</w:t>
      </w:r>
      <w:proofErr w:type="gramEnd"/>
      <w:r>
        <w:rPr>
          <w:rFonts w:ascii="Arial" w:hAnsi="Arial" w:cs="Arial"/>
          <w:sz w:val="21"/>
          <w:szCs w:val="21"/>
        </w:rPr>
        <w:t xml:space="preserve">with </w:t>
      </w:r>
      <w:proofErr w:type="spellStart"/>
      <w:r>
        <w:rPr>
          <w:rFonts w:ascii="Arial" w:hAnsi="Arial" w:cs="Arial"/>
          <w:sz w:val="21"/>
          <w:szCs w:val="21"/>
        </w:rPr>
        <w:t>Yaqi</w:t>
      </w:r>
      <w:proofErr w:type="spellEnd"/>
      <w:r>
        <w:rPr>
          <w:rFonts w:ascii="Arial" w:hAnsi="Arial" w:cs="Arial"/>
          <w:sz w:val="21"/>
          <w:szCs w:val="21"/>
        </w:rPr>
        <w:t xml:space="preserve"> Wang) </w:t>
      </w:r>
    </w:p>
    <w:p w14:paraId="46EEE9F2"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sz w:val="21"/>
          <w:szCs w:val="21"/>
        </w:rPr>
        <w:t>“</w:t>
      </w:r>
      <w:r>
        <w:rPr>
          <w:rFonts w:ascii="Arial" w:hAnsi="Arial" w:cs="Arial"/>
          <w:bCs/>
          <w:sz w:val="21"/>
          <w:szCs w:val="21"/>
        </w:rPr>
        <w:t>Is Chinese Outward Direct Investment Technology Seeking?</w:t>
      </w:r>
      <w:r>
        <w:rPr>
          <w:rFonts w:ascii="Arial" w:hAnsi="Arial" w:cs="Arial"/>
          <w:sz w:val="21"/>
          <w:szCs w:val="21"/>
        </w:rPr>
        <w:t>” (</w:t>
      </w:r>
      <w:proofErr w:type="gramStart"/>
      <w:r>
        <w:rPr>
          <w:rFonts w:ascii="Arial" w:hAnsi="Arial" w:cs="Arial"/>
          <w:sz w:val="21"/>
          <w:szCs w:val="21"/>
        </w:rPr>
        <w:t>with</w:t>
      </w:r>
      <w:proofErr w:type="gramEnd"/>
      <w:r>
        <w:rPr>
          <w:rFonts w:ascii="Arial" w:hAnsi="Arial" w:cs="Arial"/>
          <w:sz w:val="21"/>
          <w:szCs w:val="21"/>
        </w:rPr>
        <w:t xml:space="preserve"> </w:t>
      </w:r>
      <w:proofErr w:type="spellStart"/>
      <w:r>
        <w:rPr>
          <w:rFonts w:ascii="Arial" w:hAnsi="Arial" w:cs="Arial"/>
          <w:sz w:val="21"/>
          <w:szCs w:val="21"/>
        </w:rPr>
        <w:t>Heiwai</w:t>
      </w:r>
      <w:proofErr w:type="spellEnd"/>
      <w:r>
        <w:rPr>
          <w:rFonts w:ascii="Arial" w:hAnsi="Arial" w:cs="Arial"/>
          <w:sz w:val="21"/>
          <w:szCs w:val="21"/>
        </w:rPr>
        <w:t xml:space="preserve"> Tang, and Wei Tian), presented in the AEA 2019 conference.</w:t>
      </w:r>
    </w:p>
    <w:p w14:paraId="5691B9D6"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sz w:val="21"/>
          <w:szCs w:val="21"/>
        </w:rPr>
        <w:t xml:space="preserve"> “</w:t>
      </w:r>
      <w:r>
        <w:rPr>
          <w:rFonts w:ascii="Arial" w:hAnsi="Arial" w:cs="Arial"/>
          <w:color w:val="3333B3"/>
          <w:sz w:val="22"/>
          <w:szCs w:val="22"/>
        </w:rPr>
        <w:t>Competition and the Welfare Gains from Trade with China</w:t>
      </w:r>
      <w:r>
        <w:rPr>
          <w:rFonts w:ascii="Arial" w:hAnsi="Arial" w:cs="Arial"/>
          <w:sz w:val="21"/>
          <w:szCs w:val="21"/>
        </w:rPr>
        <w:t xml:space="preserve">” (with Jose Asturias and Manuel </w:t>
      </w:r>
      <w:proofErr w:type="spellStart"/>
      <w:r>
        <w:rPr>
          <w:rFonts w:ascii="Arial" w:hAnsi="Arial" w:cs="Arial"/>
          <w:sz w:val="21"/>
          <w:szCs w:val="21"/>
        </w:rPr>
        <w:t>Garc´ıa</w:t>
      </w:r>
      <w:proofErr w:type="spellEnd"/>
      <w:r>
        <w:rPr>
          <w:rFonts w:ascii="Arial" w:hAnsi="Arial" w:cs="Arial"/>
          <w:sz w:val="21"/>
          <w:szCs w:val="21"/>
        </w:rPr>
        <w:t>-Santana)</w:t>
      </w:r>
    </w:p>
    <w:p w14:paraId="2F93272D" w14:textId="77777777" w:rsidR="00AA1AFF" w:rsidRDefault="00AA1AFF">
      <w:pPr>
        <w:ind w:leftChars="1" w:left="283" w:hangingChars="134" w:hanging="281"/>
        <w:rPr>
          <w:rFonts w:ascii="Arial" w:hAnsi="Arial" w:cs="Arial"/>
          <w:sz w:val="21"/>
          <w:szCs w:val="21"/>
        </w:rPr>
      </w:pPr>
    </w:p>
    <w:p w14:paraId="3B52BA6C" w14:textId="77777777" w:rsidR="00AA1AFF" w:rsidRDefault="005806DF">
      <w:pPr>
        <w:ind w:leftChars="1" w:left="283" w:hangingChars="134" w:hanging="281"/>
        <w:rPr>
          <w:rFonts w:ascii="Arial" w:hAnsi="Arial" w:cs="Arial"/>
          <w:sz w:val="21"/>
          <w:szCs w:val="21"/>
        </w:rPr>
      </w:pPr>
      <w:r>
        <w:rPr>
          <w:rFonts w:ascii="Arial" w:hAnsi="Arial" w:cs="Arial"/>
          <w:sz w:val="21"/>
          <w:szCs w:val="21"/>
        </w:rPr>
        <w:t xml:space="preserve">  Dominant Papers</w:t>
      </w:r>
    </w:p>
    <w:p w14:paraId="6FC6893D"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sz w:val="21"/>
          <w:szCs w:val="21"/>
        </w:rPr>
        <w:t>“Market-specific cost shocks and firm export behavior,” (with Meredith Crowley)</w:t>
      </w:r>
    </w:p>
    <w:p w14:paraId="2E8BD85B"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sz w:val="21"/>
          <w:szCs w:val="21"/>
        </w:rPr>
        <w:t xml:space="preserve">The Attention-based View or Balancing Exploitation and Exploration? A Comparative Test (with </w:t>
      </w:r>
      <w:proofErr w:type="spellStart"/>
      <w:r>
        <w:rPr>
          <w:rFonts w:ascii="Arial" w:hAnsi="Arial" w:cs="Arial"/>
          <w:sz w:val="21"/>
          <w:szCs w:val="21"/>
        </w:rPr>
        <w:t>Guangliang</w:t>
      </w:r>
      <w:proofErr w:type="spellEnd"/>
      <w:r>
        <w:rPr>
          <w:rFonts w:ascii="Arial" w:hAnsi="Arial" w:cs="Arial"/>
          <w:sz w:val="21"/>
          <w:szCs w:val="21"/>
        </w:rPr>
        <w:t xml:space="preserve"> Ye, </w:t>
      </w:r>
      <w:proofErr w:type="spellStart"/>
      <w:r>
        <w:rPr>
          <w:rFonts w:ascii="Arial" w:hAnsi="Arial" w:cs="Arial"/>
          <w:sz w:val="21"/>
          <w:szCs w:val="21"/>
        </w:rPr>
        <w:t>Wanrong</w:t>
      </w:r>
      <w:proofErr w:type="spellEnd"/>
      <w:r>
        <w:rPr>
          <w:rFonts w:ascii="Arial" w:hAnsi="Arial" w:cs="Arial"/>
          <w:sz w:val="21"/>
          <w:szCs w:val="21"/>
        </w:rPr>
        <w:t xml:space="preserve"> Hou, and Richard </w:t>
      </w:r>
      <w:proofErr w:type="spellStart"/>
      <w:r>
        <w:rPr>
          <w:rFonts w:ascii="Arial" w:hAnsi="Arial" w:cs="Arial"/>
          <w:sz w:val="21"/>
          <w:szCs w:val="21"/>
        </w:rPr>
        <w:t>Priem</w:t>
      </w:r>
      <w:proofErr w:type="spellEnd"/>
      <w:r>
        <w:rPr>
          <w:rFonts w:ascii="Arial" w:hAnsi="Arial" w:cs="Arial"/>
          <w:sz w:val="21"/>
          <w:szCs w:val="21"/>
        </w:rPr>
        <w:t>), accepted by 2015 Strategic Management Society Annual Conference.</w:t>
      </w:r>
    </w:p>
    <w:p w14:paraId="45F7E3D0"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sz w:val="21"/>
          <w:szCs w:val="21"/>
        </w:rPr>
        <w:t xml:space="preserve">Trade Globalization and Political Liberalization: A Gravity Approach </w:t>
      </w:r>
    </w:p>
    <w:p w14:paraId="51EB8AB6"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sz w:val="21"/>
          <w:szCs w:val="21"/>
        </w:rPr>
        <w:t xml:space="preserve">Trade Politics: A Heckscher-Ohlin-Downs Framework </w:t>
      </w:r>
    </w:p>
    <w:p w14:paraId="54355463" w14:textId="77777777" w:rsidR="00AA1AFF" w:rsidRDefault="005806DF">
      <w:pPr>
        <w:numPr>
          <w:ilvl w:val="0"/>
          <w:numId w:val="5"/>
        </w:numPr>
        <w:ind w:leftChars="1" w:left="283" w:hangingChars="134" w:hanging="281"/>
        <w:rPr>
          <w:rFonts w:ascii="Arial" w:hAnsi="Arial" w:cs="Arial"/>
          <w:sz w:val="21"/>
          <w:szCs w:val="21"/>
        </w:rPr>
      </w:pPr>
      <w:r>
        <w:rPr>
          <w:rFonts w:ascii="Arial" w:hAnsi="Arial" w:cs="Arial"/>
          <w:sz w:val="21"/>
          <w:szCs w:val="21"/>
        </w:rPr>
        <w:t xml:space="preserve">Trade Liberalization and Corporate Financing Decisions (with Hongbin Cai and </w:t>
      </w:r>
      <w:proofErr w:type="spellStart"/>
      <w:r>
        <w:rPr>
          <w:rFonts w:ascii="Arial" w:hAnsi="Arial" w:cs="Arial"/>
          <w:sz w:val="21"/>
          <w:szCs w:val="21"/>
        </w:rPr>
        <w:t>Qiao</w:t>
      </w:r>
      <w:proofErr w:type="spellEnd"/>
      <w:r>
        <w:rPr>
          <w:rFonts w:ascii="Arial" w:hAnsi="Arial" w:cs="Arial"/>
          <w:sz w:val="21"/>
          <w:szCs w:val="21"/>
        </w:rPr>
        <w:t xml:space="preserve"> Liu)</w:t>
      </w:r>
    </w:p>
    <w:p w14:paraId="1CF345DD" w14:textId="77777777" w:rsidR="00AA1AFF" w:rsidRDefault="00AA1AFF">
      <w:pPr>
        <w:rPr>
          <w:rFonts w:ascii="Arial" w:hAnsi="Arial" w:cs="Arial"/>
          <w:sz w:val="21"/>
          <w:szCs w:val="21"/>
        </w:rPr>
      </w:pPr>
    </w:p>
    <w:p w14:paraId="3BCBF857" w14:textId="77777777" w:rsidR="00AA1AFF" w:rsidRDefault="00AA1AFF">
      <w:pPr>
        <w:spacing w:line="276" w:lineRule="auto"/>
        <w:rPr>
          <w:rFonts w:ascii="Arial" w:hAnsi="Arial" w:cs="Arial"/>
          <w:sz w:val="21"/>
          <w:szCs w:val="21"/>
        </w:rPr>
      </w:pPr>
    </w:p>
    <w:p w14:paraId="1B02FF45"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中英文学术期刊匿名审稿人</w:t>
      </w:r>
    </w:p>
    <w:p w14:paraId="5D07AF7D" w14:textId="77777777" w:rsidR="00AA1AFF" w:rsidRDefault="005806DF">
      <w:pPr>
        <w:spacing w:after="240" w:line="340" w:lineRule="exact"/>
        <w:ind w:rightChars="-24" w:right="-58"/>
        <w:rPr>
          <w:rFonts w:ascii="Arial" w:hAnsi="Arial" w:cs="Arial"/>
          <w:color w:val="000000"/>
          <w:sz w:val="21"/>
          <w:szCs w:val="21"/>
        </w:rPr>
      </w:pPr>
      <w:r>
        <w:rPr>
          <w:rFonts w:ascii="Arial" w:hAnsi="Arial" w:cs="Arial"/>
          <w:i/>
          <w:iCs/>
          <w:color w:val="000000"/>
          <w:sz w:val="21"/>
          <w:szCs w:val="21"/>
        </w:rPr>
        <w:t>Quarterly Journal of Economics, Economic Journal(3), Review of Economics &amp; Statistics, American Economic Journal-Econ Policy, Journal of International Economics(4), Journal of Development Economics (3), Journal of Human Resource, Journal of Comparative Economics (3), Review of International Economics , Journal of Korean Economy, International Game Theory Review, Singapore Economic Review, Journal of International Trade and Economic Development, China Economic Journal, Journal of the Asia Pacific Economy, Journal of Developing Area, Structural Change and Economic Dynamics, Economic Modeling, Economics &amp; Politics, Journal of Asian Economics, Asian-pacific Basin Finance Journal, China Economic Review,</w:t>
      </w:r>
      <w:r>
        <w:rPr>
          <w:rFonts w:ascii="Arial" w:hAnsi="Arial" w:cs="Arial"/>
          <w:color w:val="000000"/>
          <w:sz w:val="21"/>
          <w:szCs w:val="21"/>
        </w:rPr>
        <w:t> </w:t>
      </w:r>
      <w:r>
        <w:rPr>
          <w:rFonts w:ascii="Arial" w:hAnsi="Arial" w:cs="Arial"/>
          <w:i/>
          <w:iCs/>
          <w:color w:val="000000"/>
          <w:sz w:val="21"/>
          <w:szCs w:val="21"/>
        </w:rPr>
        <w:t>Emerging Markets Finance and Trade, World Economy, Review of Development Economics</w:t>
      </w:r>
      <w:r>
        <w:rPr>
          <w:rFonts w:ascii="Arial" w:hAnsi="Arial" w:cs="Arial"/>
          <w:i/>
          <w:iCs/>
          <w:color w:val="000000"/>
          <w:sz w:val="21"/>
          <w:szCs w:val="21"/>
        </w:rPr>
        <w:t>，</w:t>
      </w:r>
      <w:r>
        <w:rPr>
          <w:rFonts w:ascii="Arial" w:hAnsi="Arial" w:cs="Arial"/>
          <w:i/>
          <w:iCs/>
          <w:color w:val="000000"/>
          <w:sz w:val="21"/>
          <w:szCs w:val="21"/>
        </w:rPr>
        <w:t>International Economic Journal, Economic Transition, Journal of Chinese Economic and Foreign Trade Studies, Japanese Economic Review, Pacific Economic Review, Economic Inquiry, World Bank Economic Review, Journal of Applied Econometrics, Regional Science</w:t>
      </w:r>
    </w:p>
    <w:p w14:paraId="0AE43BCF" w14:textId="77777777" w:rsidR="00AA1AFF" w:rsidRDefault="005806DF">
      <w:pPr>
        <w:rPr>
          <w:rFonts w:ascii="Arial" w:hAnsi="Arial" w:cs="Arial"/>
          <w:color w:val="000000"/>
          <w:sz w:val="21"/>
          <w:szCs w:val="21"/>
        </w:rPr>
      </w:pPr>
      <w:r>
        <w:rPr>
          <w:rFonts w:ascii="Arial" w:hAnsi="Arial" w:cs="Arial"/>
          <w:color w:val="000000"/>
          <w:sz w:val="21"/>
          <w:szCs w:val="21"/>
        </w:rPr>
        <w:t>《经济研究》、《管理世界》、《经济学季刊》、</w:t>
      </w:r>
      <w:r>
        <w:rPr>
          <w:rFonts w:ascii="Arial" w:hAnsi="Arial" w:cs="Arial"/>
          <w:color w:val="000000"/>
          <w:sz w:val="21"/>
          <w:szCs w:val="21"/>
        </w:rPr>
        <w:t>  </w:t>
      </w:r>
      <w:r>
        <w:rPr>
          <w:rFonts w:ascii="Arial" w:hAnsi="Arial" w:cs="Arial"/>
          <w:color w:val="000000"/>
          <w:sz w:val="21"/>
          <w:szCs w:val="21"/>
        </w:rPr>
        <w:t>《世界经济》、《金融研究》、《南方经济》、《世界经济文汇》等</w:t>
      </w:r>
    </w:p>
    <w:p w14:paraId="70D72F2A" w14:textId="77777777" w:rsidR="00AA1AFF" w:rsidRDefault="00AA1AFF">
      <w:pPr>
        <w:rPr>
          <w:rFonts w:ascii="Arial" w:hAnsi="Arial" w:cs="Arial"/>
          <w:sz w:val="21"/>
          <w:szCs w:val="21"/>
        </w:rPr>
      </w:pPr>
    </w:p>
    <w:p w14:paraId="0A395C97" w14:textId="77777777" w:rsidR="00AA1AFF" w:rsidRDefault="005806DF">
      <w:pPr>
        <w:autoSpaceDE w:val="0"/>
        <w:autoSpaceDN w:val="0"/>
        <w:adjustRightInd w:val="0"/>
        <w:spacing w:line="276" w:lineRule="auto"/>
        <w:rPr>
          <w:rFonts w:ascii="Arial" w:hAnsi="Arial" w:cs="Arial"/>
          <w:b/>
          <w:sz w:val="21"/>
          <w:szCs w:val="21"/>
        </w:rPr>
      </w:pPr>
      <w:r>
        <w:rPr>
          <w:rFonts w:ascii="Arial" w:hAnsi="Arial" w:cs="Arial"/>
          <w:b/>
          <w:sz w:val="21"/>
          <w:szCs w:val="21"/>
        </w:rPr>
        <w:t>国际学术学会成员</w:t>
      </w:r>
    </w:p>
    <w:p w14:paraId="55A1C9EC" w14:textId="77777777" w:rsidR="00AA1AFF" w:rsidRDefault="005806DF">
      <w:pPr>
        <w:autoSpaceDE w:val="0"/>
        <w:autoSpaceDN w:val="0"/>
        <w:adjustRightInd w:val="0"/>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美国经济学学会</w:t>
      </w:r>
      <w:r>
        <w:rPr>
          <w:rFonts w:ascii="Arial" w:hAnsi="Arial" w:cs="Arial"/>
          <w:sz w:val="21"/>
          <w:szCs w:val="21"/>
        </w:rPr>
        <w:t xml:space="preserve">, </w:t>
      </w:r>
      <w:r>
        <w:rPr>
          <w:rFonts w:ascii="Arial" w:hAnsi="Arial" w:cs="Arial"/>
          <w:sz w:val="21"/>
          <w:szCs w:val="21"/>
        </w:rPr>
        <w:t>计量经济学学会，美国西部国际经济学学会，</w:t>
      </w:r>
    </w:p>
    <w:p w14:paraId="3ACC3DFF" w14:textId="77777777" w:rsidR="00AA1AFF" w:rsidRDefault="005806DF">
      <w:pPr>
        <w:autoSpaceDE w:val="0"/>
        <w:autoSpaceDN w:val="0"/>
        <w:adjustRightInd w:val="0"/>
        <w:spacing w:line="276" w:lineRule="auto"/>
        <w:ind w:firstLine="435"/>
        <w:rPr>
          <w:rFonts w:ascii="Arial" w:hAnsi="Arial" w:cs="Arial"/>
          <w:sz w:val="21"/>
          <w:szCs w:val="21"/>
        </w:rPr>
      </w:pPr>
      <w:r>
        <w:rPr>
          <w:rFonts w:ascii="Arial" w:hAnsi="Arial" w:cs="Arial"/>
          <w:sz w:val="21"/>
          <w:szCs w:val="21"/>
        </w:rPr>
        <w:t>中国经济学学会，</w:t>
      </w:r>
      <w:r>
        <w:rPr>
          <w:rFonts w:ascii="Arial" w:hAnsi="Arial" w:cs="Arial"/>
          <w:bCs/>
          <w:sz w:val="21"/>
          <w:szCs w:val="21"/>
        </w:rPr>
        <w:t>北美</w:t>
      </w:r>
      <w:r>
        <w:rPr>
          <w:rFonts w:ascii="Arial" w:hAnsi="Arial" w:cs="Arial"/>
          <w:sz w:val="21"/>
          <w:szCs w:val="21"/>
        </w:rPr>
        <w:t>华人经济学会，</w:t>
      </w:r>
      <w:r>
        <w:rPr>
          <w:rFonts w:ascii="Arial" w:hAnsi="Arial" w:cs="Arial"/>
          <w:sz w:val="21"/>
          <w:szCs w:val="21"/>
        </w:rPr>
        <w:t xml:space="preserve">Omicron Delta Epsilon </w:t>
      </w:r>
      <w:r>
        <w:rPr>
          <w:rFonts w:ascii="Arial" w:hAnsi="Arial" w:cs="Arial"/>
          <w:sz w:val="21"/>
          <w:szCs w:val="21"/>
        </w:rPr>
        <w:t>学会</w:t>
      </w:r>
      <w:r>
        <w:rPr>
          <w:rFonts w:ascii="Arial" w:hAnsi="Arial" w:cs="Arial"/>
          <w:sz w:val="21"/>
          <w:szCs w:val="21"/>
        </w:rPr>
        <w:t xml:space="preserve"> </w:t>
      </w:r>
    </w:p>
    <w:p w14:paraId="4873429E" w14:textId="77777777" w:rsidR="00AA1AFF" w:rsidRDefault="00AA1AFF">
      <w:pPr>
        <w:autoSpaceDE w:val="0"/>
        <w:autoSpaceDN w:val="0"/>
        <w:adjustRightInd w:val="0"/>
        <w:spacing w:line="276" w:lineRule="auto"/>
        <w:rPr>
          <w:rFonts w:ascii="Arial" w:hAnsi="Arial" w:cs="Arial"/>
          <w:b/>
          <w:bCs/>
          <w:sz w:val="21"/>
          <w:szCs w:val="21"/>
        </w:rPr>
      </w:pPr>
    </w:p>
    <w:p w14:paraId="08CF7F38"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教学经验</w:t>
      </w:r>
    </w:p>
    <w:p w14:paraId="1B503654"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 xml:space="preserve">  </w:t>
      </w:r>
      <w:r>
        <w:rPr>
          <w:rFonts w:ascii="Arial" w:hAnsi="Arial" w:cs="Arial"/>
          <w:b/>
          <w:bCs/>
          <w:sz w:val="21"/>
          <w:szCs w:val="21"/>
        </w:rPr>
        <w:t>辽宁大学</w:t>
      </w:r>
      <w:r>
        <w:rPr>
          <w:rFonts w:ascii="Arial" w:hAnsi="Arial" w:cs="Arial"/>
          <w:b/>
          <w:bCs/>
          <w:sz w:val="21"/>
          <w:szCs w:val="21"/>
        </w:rPr>
        <w:t xml:space="preserve"> </w:t>
      </w:r>
    </w:p>
    <w:p w14:paraId="6F40E3B8"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 xml:space="preserve">         </w:t>
      </w:r>
      <w:r>
        <w:rPr>
          <w:rFonts w:ascii="Arial" w:hAnsi="Arial" w:cs="Arial"/>
          <w:b/>
          <w:bCs/>
          <w:sz w:val="21"/>
          <w:szCs w:val="21"/>
        </w:rPr>
        <w:t>本科课程</w:t>
      </w:r>
      <w:r>
        <w:rPr>
          <w:rFonts w:ascii="Arial" w:hAnsi="Arial" w:cs="Arial" w:hint="eastAsia"/>
          <w:b/>
          <w:bCs/>
          <w:sz w:val="21"/>
          <w:szCs w:val="21"/>
        </w:rPr>
        <w:t>：</w:t>
      </w:r>
      <w:r>
        <w:rPr>
          <w:rFonts w:ascii="Arial" w:hAnsi="Arial" w:cs="Arial"/>
          <w:b/>
          <w:bCs/>
          <w:sz w:val="21"/>
          <w:szCs w:val="21"/>
        </w:rPr>
        <w:t>中国开放经济学</w:t>
      </w:r>
      <w:r>
        <w:rPr>
          <w:rFonts w:ascii="Arial" w:hAnsi="Arial" w:cs="Arial" w:hint="eastAsia"/>
          <w:b/>
          <w:bCs/>
          <w:sz w:val="21"/>
          <w:szCs w:val="21"/>
        </w:rPr>
        <w:t>、国际贸易学、经济学原理</w:t>
      </w:r>
    </w:p>
    <w:p w14:paraId="276CF452"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hint="eastAsia"/>
          <w:b/>
          <w:bCs/>
          <w:sz w:val="21"/>
          <w:szCs w:val="21"/>
        </w:rPr>
        <w:t xml:space="preserve">         </w:t>
      </w:r>
      <w:r>
        <w:rPr>
          <w:rFonts w:ascii="Arial" w:hAnsi="Arial" w:cs="Arial" w:hint="eastAsia"/>
          <w:b/>
          <w:bCs/>
          <w:sz w:val="21"/>
          <w:szCs w:val="21"/>
        </w:rPr>
        <w:t>博士生课程：高级国际贸易理论</w:t>
      </w:r>
    </w:p>
    <w:p w14:paraId="19E5A59D"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北京大学</w:t>
      </w:r>
    </w:p>
    <w:p w14:paraId="1A0F37E0" w14:textId="77777777" w:rsidR="00AA1AFF" w:rsidRDefault="005806DF">
      <w:pPr>
        <w:spacing w:line="276" w:lineRule="auto"/>
        <w:ind w:firstLineChars="450" w:firstLine="945"/>
        <w:rPr>
          <w:rFonts w:ascii="Arial" w:hAnsi="Arial" w:cs="Arial"/>
          <w:sz w:val="21"/>
          <w:szCs w:val="21"/>
        </w:rPr>
      </w:pPr>
      <w:proofErr w:type="gramStart"/>
      <w:r>
        <w:rPr>
          <w:rFonts w:ascii="Arial" w:hAnsi="Arial" w:cs="Arial"/>
          <w:sz w:val="21"/>
          <w:szCs w:val="21"/>
        </w:rPr>
        <w:t>国发院研究生</w:t>
      </w:r>
      <w:proofErr w:type="gramEnd"/>
      <w:r>
        <w:rPr>
          <w:rFonts w:ascii="Arial" w:hAnsi="Arial" w:cs="Arial"/>
          <w:sz w:val="21"/>
          <w:szCs w:val="21"/>
        </w:rPr>
        <w:t>：高级国际贸易、国际经济学</w:t>
      </w:r>
      <w:r>
        <w:rPr>
          <w:rFonts w:ascii="Arial" w:hAnsi="Arial" w:cs="Arial"/>
          <w:sz w:val="21"/>
          <w:szCs w:val="21"/>
        </w:rPr>
        <w:t>Workshop</w:t>
      </w:r>
    </w:p>
    <w:p w14:paraId="54DF5CEC" w14:textId="77777777" w:rsidR="00AA1AFF" w:rsidRDefault="005806DF">
      <w:pPr>
        <w:spacing w:line="276" w:lineRule="auto"/>
        <w:ind w:firstLineChars="450" w:firstLine="945"/>
        <w:rPr>
          <w:rFonts w:ascii="Arial" w:hAnsi="Arial" w:cs="Arial"/>
          <w:sz w:val="21"/>
          <w:szCs w:val="21"/>
        </w:rPr>
      </w:pPr>
      <w:proofErr w:type="gramStart"/>
      <w:r>
        <w:rPr>
          <w:rFonts w:ascii="Arial" w:hAnsi="Arial" w:cs="Arial"/>
          <w:sz w:val="21"/>
          <w:szCs w:val="21"/>
        </w:rPr>
        <w:t>国发院本科</w:t>
      </w:r>
      <w:proofErr w:type="gramEnd"/>
      <w:r>
        <w:rPr>
          <w:rFonts w:ascii="Arial" w:hAnsi="Arial" w:cs="Arial"/>
          <w:sz w:val="21"/>
          <w:szCs w:val="21"/>
        </w:rPr>
        <w:t>：国际贸易、国际金融、经济学原理</w:t>
      </w:r>
    </w:p>
    <w:p w14:paraId="17FCADB1" w14:textId="77777777" w:rsidR="00AA1AFF" w:rsidRDefault="005806DF">
      <w:pPr>
        <w:spacing w:line="276" w:lineRule="auto"/>
        <w:ind w:firstLineChars="450" w:firstLine="945"/>
        <w:rPr>
          <w:rFonts w:ascii="Arial" w:hAnsi="Arial" w:cs="Arial"/>
          <w:sz w:val="21"/>
          <w:szCs w:val="21"/>
        </w:rPr>
      </w:pPr>
      <w:r>
        <w:rPr>
          <w:rFonts w:ascii="Arial" w:hAnsi="Arial" w:cs="Arial"/>
          <w:sz w:val="21"/>
          <w:szCs w:val="21"/>
        </w:rPr>
        <w:t>国发院ＭＢＡ：中国经济专题</w:t>
      </w:r>
    </w:p>
    <w:p w14:paraId="53A01E9D" w14:textId="77777777" w:rsidR="00AA1AFF" w:rsidRDefault="005806DF">
      <w:pPr>
        <w:spacing w:line="276" w:lineRule="auto"/>
        <w:ind w:firstLineChars="450" w:firstLine="945"/>
        <w:rPr>
          <w:rFonts w:ascii="Arial" w:hAnsi="Arial" w:cs="Arial"/>
          <w:sz w:val="21"/>
          <w:szCs w:val="21"/>
        </w:rPr>
      </w:pPr>
      <w:r>
        <w:rPr>
          <w:rFonts w:ascii="Arial" w:hAnsi="Arial" w:cs="Arial"/>
          <w:sz w:val="21"/>
          <w:szCs w:val="21"/>
        </w:rPr>
        <w:t>南南学院：经济全球化</w:t>
      </w:r>
    </w:p>
    <w:p w14:paraId="40C35988" w14:textId="77777777" w:rsidR="00AA1AFF" w:rsidRDefault="005806DF">
      <w:pPr>
        <w:spacing w:line="276" w:lineRule="auto"/>
        <w:ind w:firstLineChars="450" w:firstLine="945"/>
        <w:rPr>
          <w:rFonts w:ascii="Arial" w:hAnsi="Arial" w:cs="Arial"/>
          <w:sz w:val="21"/>
          <w:szCs w:val="21"/>
        </w:rPr>
      </w:pPr>
      <w:r>
        <w:rPr>
          <w:rFonts w:ascii="Arial" w:hAnsi="Arial" w:cs="Arial"/>
          <w:sz w:val="21"/>
          <w:szCs w:val="21"/>
        </w:rPr>
        <w:t>燕京学堂：国际贸易</w:t>
      </w:r>
    </w:p>
    <w:p w14:paraId="214E90D9" w14:textId="77777777" w:rsidR="00AA1AFF" w:rsidRDefault="005806DF">
      <w:pPr>
        <w:spacing w:line="276" w:lineRule="auto"/>
        <w:ind w:firstLineChars="100" w:firstLine="210"/>
        <w:rPr>
          <w:rFonts w:ascii="Arial" w:hAnsi="Arial" w:cs="Arial"/>
          <w:sz w:val="21"/>
          <w:szCs w:val="21"/>
        </w:rPr>
      </w:pPr>
      <w:r>
        <w:rPr>
          <w:rFonts w:ascii="Arial" w:hAnsi="Arial" w:cs="Arial"/>
          <w:sz w:val="21"/>
          <w:szCs w:val="21"/>
        </w:rPr>
        <w:t>香港中文大学经济系：</w:t>
      </w:r>
      <w:r>
        <w:rPr>
          <w:rFonts w:ascii="Arial" w:hAnsi="Arial" w:cs="Arial"/>
          <w:sz w:val="21"/>
          <w:szCs w:val="21"/>
        </w:rPr>
        <w:t xml:space="preserve">     </w:t>
      </w:r>
      <w:r>
        <w:rPr>
          <w:rFonts w:ascii="Arial" w:hAnsi="Arial" w:cs="Arial"/>
          <w:sz w:val="21"/>
          <w:szCs w:val="21"/>
        </w:rPr>
        <w:t>国际贸易、国际金融</w:t>
      </w:r>
    </w:p>
    <w:p w14:paraId="5E179186"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香港大学经济及金融学院：</w:t>
      </w:r>
      <w:r>
        <w:rPr>
          <w:rFonts w:ascii="Arial" w:hAnsi="Arial" w:cs="Arial"/>
          <w:sz w:val="21"/>
          <w:szCs w:val="21"/>
        </w:rPr>
        <w:t xml:space="preserve"> </w:t>
      </w:r>
      <w:r>
        <w:rPr>
          <w:rFonts w:ascii="Arial" w:hAnsi="Arial" w:cs="Arial"/>
          <w:sz w:val="21"/>
          <w:szCs w:val="21"/>
        </w:rPr>
        <w:t>国际金融、宏观原理</w:t>
      </w:r>
    </w:p>
    <w:p w14:paraId="4936A077"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加州大学戴维斯经济系：</w:t>
      </w:r>
      <w:r>
        <w:rPr>
          <w:rFonts w:ascii="Arial" w:hAnsi="Arial" w:cs="Arial"/>
          <w:sz w:val="21"/>
          <w:szCs w:val="21"/>
        </w:rPr>
        <w:t xml:space="preserve">   </w:t>
      </w:r>
      <w:r>
        <w:rPr>
          <w:rFonts w:ascii="Arial" w:hAnsi="Arial" w:cs="Arial"/>
          <w:sz w:val="21"/>
          <w:szCs w:val="21"/>
        </w:rPr>
        <w:t>劳动经济学</w:t>
      </w:r>
    </w:p>
    <w:p w14:paraId="4FB6C674" w14:textId="77777777" w:rsidR="00AA1AFF" w:rsidRDefault="005806DF">
      <w:pPr>
        <w:spacing w:line="276" w:lineRule="auto"/>
        <w:ind w:firstLineChars="100" w:firstLine="210"/>
        <w:rPr>
          <w:rFonts w:ascii="Arial" w:hAnsi="Arial" w:cs="Arial"/>
          <w:sz w:val="21"/>
          <w:szCs w:val="21"/>
        </w:rPr>
      </w:pPr>
      <w:r>
        <w:rPr>
          <w:rFonts w:ascii="Arial" w:hAnsi="Arial" w:cs="Arial"/>
          <w:sz w:val="21"/>
          <w:szCs w:val="21"/>
        </w:rPr>
        <w:t>伦敦经济学院</w:t>
      </w:r>
      <w:r>
        <w:rPr>
          <w:rFonts w:ascii="Arial" w:hAnsi="Arial" w:cs="Arial"/>
          <w:sz w:val="21"/>
          <w:szCs w:val="21"/>
        </w:rPr>
        <w:t>-</w:t>
      </w:r>
      <w:r>
        <w:rPr>
          <w:rFonts w:ascii="Arial" w:hAnsi="Arial" w:cs="Arial"/>
          <w:sz w:val="21"/>
          <w:szCs w:val="21"/>
        </w:rPr>
        <w:t>北大夏令营：国际经济学</w:t>
      </w:r>
    </w:p>
    <w:p w14:paraId="31E82616" w14:textId="77777777" w:rsidR="00AA1AFF" w:rsidRDefault="00AA1AFF">
      <w:pPr>
        <w:autoSpaceDE w:val="0"/>
        <w:autoSpaceDN w:val="0"/>
        <w:adjustRightInd w:val="0"/>
        <w:spacing w:line="276" w:lineRule="auto"/>
        <w:rPr>
          <w:rFonts w:ascii="Arial" w:hAnsi="Arial" w:cs="Arial"/>
          <w:b/>
          <w:bCs/>
          <w:sz w:val="21"/>
          <w:szCs w:val="21"/>
        </w:rPr>
      </w:pPr>
    </w:p>
    <w:p w14:paraId="3209DA95"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研究生论文指导</w:t>
      </w:r>
    </w:p>
    <w:p w14:paraId="3F134FA2" w14:textId="77777777" w:rsidR="00AA1AFF" w:rsidRDefault="005806DF">
      <w:pPr>
        <w:autoSpaceDE w:val="0"/>
        <w:autoSpaceDN w:val="0"/>
        <w:adjustRightInd w:val="0"/>
        <w:spacing w:line="276" w:lineRule="auto"/>
        <w:rPr>
          <w:rFonts w:ascii="Arial" w:hAnsi="Arial" w:cs="Arial"/>
          <w:sz w:val="21"/>
          <w:szCs w:val="21"/>
        </w:rPr>
      </w:pPr>
      <w:r>
        <w:rPr>
          <w:rFonts w:ascii="Arial" w:hAnsi="Arial" w:cs="Arial"/>
          <w:b/>
          <w:bCs/>
          <w:sz w:val="21"/>
          <w:szCs w:val="21"/>
        </w:rPr>
        <w:t xml:space="preserve">   (2010</w:t>
      </w:r>
      <w:r>
        <w:rPr>
          <w:rFonts w:ascii="Arial" w:hAnsi="Arial" w:cs="Arial"/>
          <w:b/>
          <w:bCs/>
          <w:sz w:val="21"/>
          <w:szCs w:val="21"/>
        </w:rPr>
        <w:t>年以后指导学生</w:t>
      </w:r>
      <w:r>
        <w:rPr>
          <w:rFonts w:ascii="Arial" w:hAnsi="Arial" w:cs="Arial"/>
          <w:sz w:val="21"/>
          <w:szCs w:val="21"/>
        </w:rPr>
        <w:t>)</w:t>
      </w:r>
    </w:p>
    <w:p w14:paraId="62E2DAF5" w14:textId="77777777" w:rsidR="00AA1AFF" w:rsidRDefault="005806DF">
      <w:pPr>
        <w:autoSpaceDE w:val="0"/>
        <w:autoSpaceDN w:val="0"/>
        <w:adjustRightInd w:val="0"/>
        <w:spacing w:line="276" w:lineRule="auto"/>
        <w:ind w:left="1081" w:hangingChars="515" w:hanging="1081"/>
        <w:rPr>
          <w:rFonts w:ascii="Arial" w:hAnsi="Arial" w:cs="Arial"/>
          <w:sz w:val="21"/>
          <w:szCs w:val="21"/>
        </w:rPr>
      </w:pPr>
      <w:r>
        <w:rPr>
          <w:rFonts w:ascii="Arial" w:hAnsi="Arial" w:cs="Arial"/>
          <w:sz w:val="21"/>
          <w:szCs w:val="21"/>
        </w:rPr>
        <w:t xml:space="preserve">  </w:t>
      </w:r>
      <w:r>
        <w:rPr>
          <w:rFonts w:ascii="Arial" w:hAnsi="Arial" w:cs="Arial"/>
          <w:sz w:val="21"/>
          <w:szCs w:val="21"/>
        </w:rPr>
        <w:t>博士后：钟腾龙、许创颖、蒋海威、景光正、杜冲霄</w:t>
      </w:r>
      <w:r>
        <w:rPr>
          <w:rFonts w:ascii="Arial" w:hAnsi="Arial" w:cs="Arial" w:hint="eastAsia"/>
          <w:sz w:val="21"/>
          <w:szCs w:val="21"/>
        </w:rPr>
        <w:t>、杜明威、赵子龙、路纬孝</w:t>
      </w:r>
    </w:p>
    <w:p w14:paraId="33F6D26E" w14:textId="77777777" w:rsidR="00AA1AFF" w:rsidRDefault="005806DF">
      <w:pPr>
        <w:autoSpaceDE w:val="0"/>
        <w:autoSpaceDN w:val="0"/>
        <w:adjustRightInd w:val="0"/>
        <w:spacing w:line="276" w:lineRule="auto"/>
        <w:ind w:leftChars="100" w:left="1111" w:hangingChars="415" w:hanging="871"/>
        <w:rPr>
          <w:rFonts w:ascii="Arial" w:hAnsi="Arial" w:cs="Arial"/>
          <w:sz w:val="21"/>
          <w:szCs w:val="21"/>
        </w:rPr>
      </w:pPr>
      <w:r>
        <w:rPr>
          <w:rFonts w:ascii="Arial" w:hAnsi="Arial" w:cs="Arial"/>
          <w:sz w:val="21"/>
          <w:szCs w:val="21"/>
        </w:rPr>
        <w:t>博士生：戴觅（与海闻</w:t>
      </w:r>
      <w:proofErr w:type="gramStart"/>
      <w:r>
        <w:rPr>
          <w:rFonts w:ascii="Arial" w:hAnsi="Arial" w:cs="Arial"/>
          <w:sz w:val="21"/>
          <w:szCs w:val="21"/>
        </w:rPr>
        <w:t>合带</w:t>
      </w:r>
      <w:proofErr w:type="gramEnd"/>
      <w:r>
        <w:rPr>
          <w:rFonts w:ascii="Arial" w:hAnsi="Arial" w:cs="Arial"/>
          <w:sz w:val="21"/>
          <w:szCs w:val="21"/>
        </w:rPr>
        <w:t>）、李殊琦（与海闻</w:t>
      </w:r>
      <w:proofErr w:type="gramStart"/>
      <w:r>
        <w:rPr>
          <w:rFonts w:ascii="Arial" w:hAnsi="Arial" w:cs="Arial"/>
          <w:sz w:val="21"/>
          <w:szCs w:val="21"/>
        </w:rPr>
        <w:t>合带</w:t>
      </w:r>
      <w:proofErr w:type="gramEnd"/>
      <w:r>
        <w:rPr>
          <w:rFonts w:ascii="Arial" w:hAnsi="Arial" w:cs="Arial"/>
          <w:sz w:val="21"/>
          <w:szCs w:val="21"/>
        </w:rPr>
        <w:t>）、王雅琦（与姚洋</w:t>
      </w:r>
      <w:proofErr w:type="gramStart"/>
      <w:r>
        <w:rPr>
          <w:rFonts w:ascii="Arial" w:hAnsi="Arial" w:cs="Arial"/>
          <w:sz w:val="21"/>
          <w:szCs w:val="21"/>
        </w:rPr>
        <w:t>合带</w:t>
      </w:r>
      <w:proofErr w:type="gramEnd"/>
      <w:r>
        <w:rPr>
          <w:rFonts w:ascii="Arial" w:hAnsi="Arial" w:cs="Arial"/>
          <w:sz w:val="21"/>
          <w:szCs w:val="21"/>
        </w:rPr>
        <w:t>）、李晋、梁中华、崔晓敏、智琨（与姚洋</w:t>
      </w:r>
      <w:proofErr w:type="gramStart"/>
      <w:r>
        <w:rPr>
          <w:rFonts w:ascii="Arial" w:hAnsi="Arial" w:cs="Arial"/>
          <w:sz w:val="21"/>
          <w:szCs w:val="21"/>
        </w:rPr>
        <w:t>合带</w:t>
      </w:r>
      <w:proofErr w:type="gramEnd"/>
      <w:r>
        <w:rPr>
          <w:rFonts w:ascii="Arial" w:hAnsi="Arial" w:cs="Arial"/>
          <w:sz w:val="21"/>
          <w:szCs w:val="21"/>
        </w:rPr>
        <w:t>）、袁东（与张晓波</w:t>
      </w:r>
      <w:proofErr w:type="gramStart"/>
      <w:r>
        <w:rPr>
          <w:rFonts w:ascii="Arial" w:hAnsi="Arial" w:cs="Arial"/>
          <w:sz w:val="21"/>
          <w:szCs w:val="21"/>
        </w:rPr>
        <w:t>合带</w:t>
      </w:r>
      <w:proofErr w:type="gramEnd"/>
      <w:r>
        <w:rPr>
          <w:rFonts w:ascii="Arial" w:hAnsi="Arial" w:cs="Arial"/>
          <w:sz w:val="21"/>
          <w:szCs w:val="21"/>
        </w:rPr>
        <w:t>）、张睿、金洋、刘亚琳（与姚洋</w:t>
      </w:r>
      <w:proofErr w:type="gramStart"/>
      <w:r>
        <w:rPr>
          <w:rFonts w:ascii="Arial" w:hAnsi="Arial" w:cs="Arial"/>
          <w:sz w:val="21"/>
          <w:szCs w:val="21"/>
        </w:rPr>
        <w:t>合带</w:t>
      </w:r>
      <w:proofErr w:type="gramEnd"/>
      <w:r>
        <w:rPr>
          <w:rFonts w:ascii="Arial" w:hAnsi="Arial" w:cs="Arial"/>
          <w:sz w:val="21"/>
          <w:szCs w:val="21"/>
        </w:rPr>
        <w:t>）、高恺琳、张达明、王霄彤、张祥国、郭兰滨、解恩泽、曹健、吴双、陈新禹、佘可欣、马嘉文、徐睿迪、</w:t>
      </w:r>
      <w:r>
        <w:rPr>
          <w:rFonts w:ascii="Arial" w:hAnsi="Arial" w:cs="Arial" w:hint="eastAsia"/>
          <w:sz w:val="21"/>
          <w:szCs w:val="21"/>
        </w:rPr>
        <w:t>顾源、张晨迎、</w:t>
      </w:r>
      <w:r>
        <w:rPr>
          <w:rFonts w:ascii="Arial" w:hAnsi="Arial" w:cs="Arial"/>
          <w:sz w:val="21"/>
          <w:szCs w:val="21"/>
        </w:rPr>
        <w:t>付康荣、贾光智、晏小刚、林美琳、庄以群、黄立、</w:t>
      </w:r>
      <w:r>
        <w:rPr>
          <w:rFonts w:ascii="Arial" w:hAnsi="Arial" w:cs="Arial" w:hint="eastAsia"/>
          <w:sz w:val="21"/>
          <w:szCs w:val="21"/>
        </w:rPr>
        <w:t>栗一鸣、</w:t>
      </w:r>
      <w:proofErr w:type="spellStart"/>
      <w:r>
        <w:rPr>
          <w:rFonts w:ascii="Arial" w:hAnsi="Arial" w:cs="Arial"/>
          <w:sz w:val="21"/>
          <w:szCs w:val="21"/>
        </w:rPr>
        <w:t>Ibrokhim</w:t>
      </w:r>
      <w:proofErr w:type="spellEnd"/>
      <w:r>
        <w:rPr>
          <w:rFonts w:ascii="Arial" w:hAnsi="Arial" w:cs="Arial"/>
          <w:sz w:val="21"/>
          <w:szCs w:val="21"/>
        </w:rPr>
        <w:t xml:space="preserve"> Karimov, Philip </w:t>
      </w:r>
      <w:proofErr w:type="spellStart"/>
      <w:r>
        <w:rPr>
          <w:rFonts w:ascii="Arial" w:hAnsi="Arial" w:cs="Arial"/>
          <w:sz w:val="21"/>
          <w:szCs w:val="21"/>
        </w:rPr>
        <w:t>Ikechi</w:t>
      </w:r>
      <w:proofErr w:type="spellEnd"/>
      <w:r>
        <w:rPr>
          <w:rFonts w:ascii="Arial" w:hAnsi="Arial" w:cs="Arial"/>
          <w:sz w:val="21"/>
          <w:szCs w:val="21"/>
        </w:rPr>
        <w:t xml:space="preserve"> Obasi, Laure </w:t>
      </w:r>
      <w:proofErr w:type="spellStart"/>
      <w:r>
        <w:rPr>
          <w:rFonts w:ascii="Arial" w:hAnsi="Arial" w:cs="Arial"/>
          <w:sz w:val="21"/>
          <w:szCs w:val="21"/>
        </w:rPr>
        <w:t>Ponnusawmy</w:t>
      </w:r>
      <w:proofErr w:type="spellEnd"/>
      <w:r>
        <w:rPr>
          <w:rFonts w:ascii="Arial" w:hAnsi="Arial" w:cs="Arial"/>
          <w:sz w:val="21"/>
          <w:szCs w:val="21"/>
        </w:rPr>
        <w:t>（</w:t>
      </w:r>
      <w:proofErr w:type="spellStart"/>
      <w:r>
        <w:rPr>
          <w:rFonts w:ascii="Arial" w:hAnsi="Arial" w:cs="Arial"/>
          <w:sz w:val="21"/>
          <w:szCs w:val="21"/>
        </w:rPr>
        <w:t>Maritutus</w:t>
      </w:r>
      <w:proofErr w:type="spellEnd"/>
      <w:r>
        <w:rPr>
          <w:rFonts w:ascii="Arial" w:hAnsi="Arial" w:cs="Arial"/>
          <w:sz w:val="21"/>
          <w:szCs w:val="21"/>
        </w:rPr>
        <w:t>）</w:t>
      </w:r>
      <w:r>
        <w:rPr>
          <w:rFonts w:ascii="Arial" w:hAnsi="Arial" w:cs="Arial"/>
          <w:sz w:val="21"/>
          <w:szCs w:val="21"/>
        </w:rPr>
        <w:t xml:space="preserve">, John </w:t>
      </w:r>
      <w:proofErr w:type="spellStart"/>
      <w:r>
        <w:rPr>
          <w:rFonts w:ascii="Arial" w:hAnsi="Arial" w:cs="Arial"/>
          <w:sz w:val="21"/>
          <w:szCs w:val="21"/>
        </w:rPr>
        <w:t>Solunta</w:t>
      </w:r>
      <w:proofErr w:type="spellEnd"/>
      <w:r>
        <w:rPr>
          <w:rFonts w:ascii="Arial" w:hAnsi="Arial" w:cs="Arial"/>
          <w:sz w:val="21"/>
          <w:szCs w:val="21"/>
        </w:rPr>
        <w:t xml:space="preserve"> Smith Jr.</w:t>
      </w:r>
    </w:p>
    <w:p w14:paraId="1EF38F3E" w14:textId="77777777" w:rsidR="00AA1AFF" w:rsidRDefault="005806DF">
      <w:pPr>
        <w:autoSpaceDE w:val="0"/>
        <w:autoSpaceDN w:val="0"/>
        <w:adjustRightInd w:val="0"/>
        <w:spacing w:line="276" w:lineRule="auto"/>
        <w:ind w:leftChars="118" w:left="1094" w:hangingChars="386" w:hanging="811"/>
        <w:rPr>
          <w:rFonts w:ascii="Arial" w:hAnsi="Arial" w:cs="Arial"/>
          <w:sz w:val="21"/>
          <w:szCs w:val="21"/>
        </w:rPr>
      </w:pPr>
      <w:r>
        <w:rPr>
          <w:rFonts w:ascii="Arial" w:hAnsi="Arial" w:cs="Arial"/>
          <w:sz w:val="21"/>
          <w:szCs w:val="21"/>
        </w:rPr>
        <w:t>硕士生：周羿（与姚洋</w:t>
      </w:r>
      <w:proofErr w:type="gramStart"/>
      <w:r>
        <w:rPr>
          <w:rFonts w:ascii="Arial" w:hAnsi="Arial" w:cs="Arial"/>
          <w:sz w:val="21"/>
          <w:szCs w:val="21"/>
        </w:rPr>
        <w:t>合带</w:t>
      </w:r>
      <w:proofErr w:type="gramEnd"/>
      <w:r>
        <w:rPr>
          <w:rFonts w:ascii="Arial" w:hAnsi="Arial" w:cs="Arial"/>
          <w:sz w:val="21"/>
          <w:szCs w:val="21"/>
        </w:rPr>
        <w:t>）、张妍、李宇信、古晓慧、何滔、李乐融、</w:t>
      </w:r>
      <w:proofErr w:type="gramStart"/>
      <w:r>
        <w:rPr>
          <w:rFonts w:ascii="Arial" w:hAnsi="Arial" w:cs="Arial"/>
          <w:sz w:val="21"/>
          <w:szCs w:val="21"/>
        </w:rPr>
        <w:t>户德月</w:t>
      </w:r>
      <w:proofErr w:type="gramEnd"/>
      <w:r>
        <w:rPr>
          <w:rFonts w:ascii="Arial" w:hAnsi="Arial" w:cs="Arial"/>
          <w:sz w:val="21"/>
          <w:szCs w:val="21"/>
        </w:rPr>
        <w:t>、王宾</w:t>
      </w:r>
      <w:proofErr w:type="gramStart"/>
      <w:r>
        <w:rPr>
          <w:rFonts w:ascii="Arial" w:hAnsi="Arial" w:cs="Arial"/>
          <w:sz w:val="21"/>
          <w:szCs w:val="21"/>
        </w:rPr>
        <w:t>骆</w:t>
      </w:r>
      <w:proofErr w:type="gramEnd"/>
      <w:r>
        <w:rPr>
          <w:rFonts w:ascii="Arial" w:hAnsi="Arial" w:cs="Arial"/>
          <w:sz w:val="21"/>
          <w:szCs w:val="21"/>
        </w:rPr>
        <w:t>、苏晓童、万洋坤、王晶、黄杨</w:t>
      </w:r>
      <w:proofErr w:type="gramStart"/>
      <w:r>
        <w:rPr>
          <w:rFonts w:ascii="Arial" w:hAnsi="Arial" w:cs="Arial"/>
          <w:sz w:val="21"/>
          <w:szCs w:val="21"/>
        </w:rPr>
        <w:t>荔</w:t>
      </w:r>
      <w:proofErr w:type="gramEnd"/>
      <w:r>
        <w:rPr>
          <w:rFonts w:ascii="Arial" w:hAnsi="Arial" w:cs="Arial"/>
          <w:sz w:val="21"/>
          <w:szCs w:val="21"/>
        </w:rPr>
        <w:t>、单敬雯、顾洋、周越、向为（与林毅夫</w:t>
      </w:r>
      <w:proofErr w:type="gramStart"/>
      <w:r>
        <w:rPr>
          <w:rFonts w:ascii="Arial" w:hAnsi="Arial" w:cs="Arial"/>
          <w:sz w:val="21"/>
          <w:szCs w:val="21"/>
        </w:rPr>
        <w:t>合带</w:t>
      </w:r>
      <w:proofErr w:type="gramEnd"/>
      <w:r>
        <w:rPr>
          <w:rFonts w:ascii="Arial" w:hAnsi="Arial" w:cs="Arial"/>
          <w:sz w:val="21"/>
          <w:szCs w:val="21"/>
        </w:rPr>
        <w:t>）、罗蔚然、祝辉煌、徐竹西、梁庆丰、郑纯如、黑烨、林雨晨（与席天扬</w:t>
      </w:r>
      <w:proofErr w:type="gramStart"/>
      <w:r>
        <w:rPr>
          <w:rFonts w:ascii="Arial" w:hAnsi="Arial" w:cs="Arial"/>
          <w:sz w:val="21"/>
          <w:szCs w:val="21"/>
        </w:rPr>
        <w:t>合带</w:t>
      </w:r>
      <w:proofErr w:type="gramEnd"/>
      <w:r>
        <w:rPr>
          <w:rFonts w:ascii="Arial" w:hAnsi="Arial" w:cs="Arial"/>
          <w:sz w:val="21"/>
          <w:szCs w:val="21"/>
        </w:rPr>
        <w:t>）、王吉明、蓝锦海、卢鑫、赵柯雨、许诗淇、季煜、赵磊</w:t>
      </w:r>
      <w:r>
        <w:rPr>
          <w:rFonts w:ascii="Arial" w:hAnsi="Arial" w:cs="Arial" w:hint="eastAsia"/>
          <w:sz w:val="21"/>
          <w:szCs w:val="21"/>
        </w:rPr>
        <w:t>、程子怡、庞俊涛、</w:t>
      </w:r>
      <w:r>
        <w:rPr>
          <w:rFonts w:ascii="Arial" w:hAnsi="Arial" w:cs="Arial"/>
          <w:sz w:val="21"/>
          <w:szCs w:val="21"/>
        </w:rPr>
        <w:t>Emily Zhang(Panama)</w:t>
      </w:r>
      <w:r>
        <w:rPr>
          <w:rFonts w:ascii="Arial" w:hAnsi="Arial" w:cs="Arial"/>
          <w:sz w:val="21"/>
          <w:szCs w:val="21"/>
        </w:rPr>
        <w:t>、</w:t>
      </w:r>
      <w:r>
        <w:rPr>
          <w:rFonts w:ascii="Arial" w:hAnsi="Arial" w:cs="Arial"/>
          <w:sz w:val="21"/>
          <w:szCs w:val="21"/>
        </w:rPr>
        <w:t xml:space="preserve"> </w:t>
      </w:r>
      <w:proofErr w:type="spellStart"/>
      <w:r>
        <w:rPr>
          <w:rFonts w:ascii="Arial" w:hAnsi="Arial" w:cs="Arial"/>
          <w:sz w:val="21"/>
          <w:szCs w:val="21"/>
        </w:rPr>
        <w:t>Chidzonga</w:t>
      </w:r>
      <w:proofErr w:type="spellEnd"/>
      <w:r>
        <w:rPr>
          <w:rFonts w:ascii="Arial" w:hAnsi="Arial" w:cs="Arial"/>
          <w:sz w:val="21"/>
          <w:szCs w:val="21"/>
        </w:rPr>
        <w:t xml:space="preserve"> Kudzai</w:t>
      </w:r>
      <w:r>
        <w:rPr>
          <w:rFonts w:ascii="Arial" w:hAnsi="Arial" w:cs="Arial"/>
          <w:sz w:val="21"/>
          <w:szCs w:val="21"/>
        </w:rPr>
        <w:t>（</w:t>
      </w:r>
      <w:r>
        <w:rPr>
          <w:rFonts w:ascii="Arial" w:hAnsi="Arial" w:cs="Arial"/>
          <w:color w:val="000000"/>
          <w:sz w:val="21"/>
          <w:szCs w:val="21"/>
        </w:rPr>
        <w:t>Zimbabwe</w:t>
      </w:r>
      <w:r>
        <w:rPr>
          <w:rFonts w:ascii="Arial" w:hAnsi="Arial" w:cs="Arial"/>
          <w:sz w:val="21"/>
          <w:szCs w:val="21"/>
        </w:rPr>
        <w:t>）、</w:t>
      </w:r>
      <w:r>
        <w:rPr>
          <w:rFonts w:ascii="Arial" w:hAnsi="Arial" w:cs="Arial"/>
          <w:sz w:val="21"/>
          <w:szCs w:val="21"/>
        </w:rPr>
        <w:t xml:space="preserve">Kamila </w:t>
      </w:r>
      <w:proofErr w:type="spellStart"/>
      <w:r>
        <w:rPr>
          <w:rFonts w:ascii="Arial" w:hAnsi="Arial" w:cs="Arial"/>
          <w:sz w:val="21"/>
          <w:szCs w:val="21"/>
        </w:rPr>
        <w:t>Sitchanova</w:t>
      </w:r>
      <w:proofErr w:type="spellEnd"/>
      <w:r>
        <w:rPr>
          <w:rFonts w:ascii="Arial" w:hAnsi="Arial" w:cs="Arial"/>
          <w:sz w:val="21"/>
          <w:szCs w:val="21"/>
        </w:rPr>
        <w:t>（</w:t>
      </w:r>
      <w:proofErr w:type="spellStart"/>
      <w:r>
        <w:rPr>
          <w:rFonts w:ascii="Arial" w:hAnsi="Arial" w:cs="Arial"/>
          <w:sz w:val="21"/>
          <w:szCs w:val="21"/>
        </w:rPr>
        <w:t>Kazakstan</w:t>
      </w:r>
      <w:proofErr w:type="spellEnd"/>
      <w:r>
        <w:rPr>
          <w:rFonts w:ascii="Arial" w:hAnsi="Arial" w:cs="Arial"/>
          <w:sz w:val="21"/>
          <w:szCs w:val="21"/>
        </w:rPr>
        <w:t>）</w:t>
      </w:r>
    </w:p>
    <w:p w14:paraId="00CB09BB" w14:textId="77777777" w:rsidR="00AA1AFF" w:rsidRDefault="005806DF">
      <w:pPr>
        <w:autoSpaceDE w:val="0"/>
        <w:autoSpaceDN w:val="0"/>
        <w:adjustRightInd w:val="0"/>
        <w:spacing w:line="276" w:lineRule="auto"/>
        <w:rPr>
          <w:rFonts w:ascii="Arial" w:hAnsi="Arial" w:cs="Arial"/>
          <w:sz w:val="21"/>
          <w:szCs w:val="21"/>
        </w:rPr>
      </w:pPr>
      <w:r>
        <w:rPr>
          <w:rFonts w:ascii="Arial" w:hAnsi="Arial" w:cs="Arial"/>
          <w:b/>
          <w:bCs/>
          <w:sz w:val="21"/>
          <w:szCs w:val="21"/>
        </w:rPr>
        <w:t xml:space="preserve">   (2010</w:t>
      </w:r>
      <w:r>
        <w:rPr>
          <w:rFonts w:ascii="Arial" w:hAnsi="Arial" w:cs="Arial"/>
          <w:b/>
          <w:bCs/>
          <w:sz w:val="21"/>
          <w:szCs w:val="21"/>
        </w:rPr>
        <w:t>年以前</w:t>
      </w:r>
      <w:r>
        <w:rPr>
          <w:rFonts w:ascii="Arial" w:hAnsi="Arial" w:cs="Arial"/>
          <w:bCs/>
          <w:sz w:val="21"/>
          <w:szCs w:val="21"/>
        </w:rPr>
        <w:t>与海闻与汪浩</w:t>
      </w:r>
      <w:r>
        <w:rPr>
          <w:rFonts w:ascii="Arial" w:hAnsi="Arial" w:cs="Arial"/>
          <w:sz w:val="21"/>
          <w:szCs w:val="21"/>
        </w:rPr>
        <w:t>联合</w:t>
      </w:r>
      <w:r>
        <w:rPr>
          <w:rFonts w:ascii="Arial" w:hAnsi="Arial" w:cs="Arial"/>
          <w:b/>
          <w:bCs/>
          <w:sz w:val="21"/>
          <w:szCs w:val="21"/>
        </w:rPr>
        <w:t>指导学生</w:t>
      </w:r>
      <w:r>
        <w:rPr>
          <w:rFonts w:ascii="Arial" w:hAnsi="Arial" w:cs="Arial"/>
          <w:sz w:val="21"/>
          <w:szCs w:val="21"/>
        </w:rPr>
        <w:t>)</w:t>
      </w:r>
    </w:p>
    <w:p w14:paraId="0840F3FF" w14:textId="77777777" w:rsidR="00AA1AFF" w:rsidRDefault="005806DF">
      <w:pPr>
        <w:ind w:leftChars="118" w:left="283"/>
        <w:rPr>
          <w:rFonts w:ascii="Arial" w:hAnsi="Arial" w:cs="Arial"/>
          <w:sz w:val="21"/>
          <w:szCs w:val="21"/>
        </w:rPr>
      </w:pPr>
      <w:r>
        <w:rPr>
          <w:rFonts w:ascii="Arial" w:hAnsi="Arial" w:cs="Arial"/>
          <w:bCs/>
          <w:sz w:val="21"/>
          <w:szCs w:val="21"/>
        </w:rPr>
        <w:t>刘丹</w:t>
      </w:r>
      <w:r>
        <w:rPr>
          <w:rFonts w:ascii="Arial" w:hAnsi="Arial" w:cs="Arial"/>
          <w:bCs/>
          <w:sz w:val="21"/>
          <w:szCs w:val="21"/>
        </w:rPr>
        <w:t>,</w:t>
      </w:r>
      <w:r>
        <w:rPr>
          <w:rFonts w:ascii="Arial" w:hAnsi="Arial" w:cs="Arial"/>
          <w:bCs/>
          <w:sz w:val="21"/>
          <w:szCs w:val="21"/>
        </w:rPr>
        <w:t>章国栋</w:t>
      </w:r>
      <w:r>
        <w:rPr>
          <w:rFonts w:ascii="Arial" w:hAnsi="Arial" w:cs="Arial"/>
          <w:bCs/>
          <w:sz w:val="21"/>
          <w:szCs w:val="21"/>
        </w:rPr>
        <w:t>,</w:t>
      </w:r>
      <w:r>
        <w:rPr>
          <w:rFonts w:ascii="Arial" w:hAnsi="Arial" w:cs="Arial"/>
          <w:bCs/>
          <w:sz w:val="21"/>
          <w:szCs w:val="21"/>
        </w:rPr>
        <w:t>于扬洁</w:t>
      </w:r>
      <w:r>
        <w:rPr>
          <w:rFonts w:ascii="Arial" w:hAnsi="Arial" w:cs="Arial"/>
          <w:bCs/>
          <w:sz w:val="21"/>
          <w:szCs w:val="21"/>
        </w:rPr>
        <w:t>,</w:t>
      </w:r>
      <w:r>
        <w:rPr>
          <w:rFonts w:ascii="Arial" w:hAnsi="Arial" w:cs="Arial"/>
          <w:bCs/>
          <w:sz w:val="21"/>
          <w:szCs w:val="21"/>
        </w:rPr>
        <w:t>吴春赞</w:t>
      </w:r>
      <w:r>
        <w:rPr>
          <w:rFonts w:ascii="Arial" w:hAnsi="Arial" w:cs="Arial"/>
          <w:bCs/>
          <w:sz w:val="21"/>
          <w:szCs w:val="21"/>
        </w:rPr>
        <w:t xml:space="preserve">, </w:t>
      </w:r>
      <w:r>
        <w:rPr>
          <w:rFonts w:ascii="Arial" w:hAnsi="Arial" w:cs="Arial"/>
          <w:bCs/>
          <w:sz w:val="21"/>
          <w:szCs w:val="21"/>
        </w:rPr>
        <w:t>黄露</w:t>
      </w:r>
      <w:r>
        <w:rPr>
          <w:rFonts w:ascii="Arial" w:hAnsi="Arial" w:cs="Arial"/>
          <w:bCs/>
          <w:sz w:val="21"/>
          <w:szCs w:val="21"/>
        </w:rPr>
        <w:t>,</w:t>
      </w:r>
      <w:r>
        <w:rPr>
          <w:rFonts w:ascii="Arial" w:hAnsi="Arial" w:cs="Arial"/>
          <w:bCs/>
          <w:sz w:val="21"/>
          <w:szCs w:val="21"/>
        </w:rPr>
        <w:t>金竹维</w:t>
      </w:r>
      <w:r>
        <w:rPr>
          <w:rFonts w:ascii="Arial" w:hAnsi="Arial" w:cs="Arial"/>
          <w:bCs/>
          <w:sz w:val="21"/>
          <w:szCs w:val="21"/>
        </w:rPr>
        <w:t xml:space="preserve">, </w:t>
      </w:r>
      <w:r>
        <w:rPr>
          <w:rFonts w:ascii="Arial" w:hAnsi="Arial" w:cs="Arial"/>
          <w:bCs/>
          <w:sz w:val="21"/>
          <w:szCs w:val="21"/>
        </w:rPr>
        <w:t>徐莉</w:t>
      </w:r>
      <w:r>
        <w:rPr>
          <w:rFonts w:ascii="Arial" w:hAnsi="Arial" w:cs="Arial"/>
          <w:bCs/>
          <w:sz w:val="21"/>
          <w:szCs w:val="21"/>
        </w:rPr>
        <w:t>,</w:t>
      </w:r>
      <w:r>
        <w:rPr>
          <w:rFonts w:ascii="Arial" w:hAnsi="Arial" w:cs="Arial"/>
          <w:bCs/>
          <w:sz w:val="21"/>
          <w:szCs w:val="21"/>
        </w:rPr>
        <w:t>陈诚</w:t>
      </w:r>
      <w:r>
        <w:rPr>
          <w:rFonts w:ascii="Arial" w:hAnsi="Arial" w:cs="Arial"/>
          <w:bCs/>
          <w:sz w:val="21"/>
          <w:szCs w:val="21"/>
        </w:rPr>
        <w:t>,</w:t>
      </w:r>
      <w:r>
        <w:rPr>
          <w:rFonts w:ascii="Arial" w:hAnsi="Arial" w:cs="Arial"/>
          <w:bCs/>
          <w:sz w:val="21"/>
          <w:szCs w:val="21"/>
        </w:rPr>
        <w:t>周晓乐</w:t>
      </w:r>
      <w:r>
        <w:rPr>
          <w:rFonts w:ascii="Arial" w:hAnsi="Arial" w:cs="Arial"/>
          <w:bCs/>
          <w:sz w:val="21"/>
          <w:szCs w:val="21"/>
        </w:rPr>
        <w:t>,</w:t>
      </w:r>
      <w:r>
        <w:rPr>
          <w:rFonts w:ascii="Arial" w:hAnsi="Arial" w:cs="Arial"/>
          <w:bCs/>
          <w:sz w:val="21"/>
          <w:szCs w:val="21"/>
        </w:rPr>
        <w:t>孙晓熙</w:t>
      </w:r>
      <w:r>
        <w:rPr>
          <w:rFonts w:ascii="Arial" w:hAnsi="Arial" w:cs="Arial"/>
          <w:bCs/>
          <w:sz w:val="21"/>
          <w:szCs w:val="21"/>
        </w:rPr>
        <w:t>,</w:t>
      </w:r>
      <w:r>
        <w:rPr>
          <w:rFonts w:ascii="Arial" w:hAnsi="Arial" w:cs="Arial"/>
          <w:bCs/>
          <w:sz w:val="21"/>
          <w:szCs w:val="21"/>
        </w:rPr>
        <w:t>李晶</w:t>
      </w:r>
      <w:r>
        <w:rPr>
          <w:rFonts w:ascii="Arial" w:hAnsi="Arial" w:cs="Arial"/>
          <w:bCs/>
          <w:sz w:val="21"/>
          <w:szCs w:val="21"/>
        </w:rPr>
        <w:t>,</w:t>
      </w:r>
      <w:r>
        <w:rPr>
          <w:rFonts w:ascii="Arial" w:hAnsi="Arial" w:cs="Arial"/>
          <w:bCs/>
          <w:sz w:val="21"/>
          <w:szCs w:val="21"/>
        </w:rPr>
        <w:t>赵文发</w:t>
      </w:r>
      <w:r>
        <w:rPr>
          <w:rFonts w:ascii="Arial" w:hAnsi="Arial" w:cs="Arial"/>
          <w:bCs/>
          <w:sz w:val="21"/>
          <w:szCs w:val="21"/>
        </w:rPr>
        <w:t>,</w:t>
      </w:r>
      <w:r>
        <w:rPr>
          <w:rFonts w:ascii="Arial" w:hAnsi="Arial" w:cs="Arial"/>
          <w:bCs/>
          <w:sz w:val="21"/>
          <w:szCs w:val="21"/>
        </w:rPr>
        <w:t>高伟栋</w:t>
      </w:r>
      <w:r>
        <w:rPr>
          <w:rFonts w:ascii="Arial" w:hAnsi="Arial" w:cs="Arial"/>
          <w:bCs/>
          <w:sz w:val="21"/>
          <w:szCs w:val="21"/>
        </w:rPr>
        <w:t>,</w:t>
      </w:r>
      <w:r>
        <w:rPr>
          <w:rFonts w:ascii="Arial" w:hAnsi="Arial" w:cs="Arial"/>
          <w:sz w:val="21"/>
          <w:szCs w:val="21"/>
        </w:rPr>
        <w:t xml:space="preserve"> </w:t>
      </w:r>
      <w:proofErr w:type="gramStart"/>
      <w:r>
        <w:rPr>
          <w:rFonts w:ascii="Arial" w:hAnsi="Arial" w:cs="Arial"/>
          <w:sz w:val="21"/>
          <w:szCs w:val="21"/>
        </w:rPr>
        <w:t>乔攀</w:t>
      </w:r>
      <w:proofErr w:type="gramEnd"/>
      <w:r>
        <w:rPr>
          <w:rFonts w:ascii="Arial" w:hAnsi="Arial" w:cs="Arial"/>
          <w:sz w:val="21"/>
          <w:szCs w:val="21"/>
        </w:rPr>
        <w:t xml:space="preserve">, </w:t>
      </w:r>
      <w:r>
        <w:rPr>
          <w:rFonts w:ascii="Arial" w:hAnsi="Arial" w:cs="Arial"/>
          <w:sz w:val="21"/>
          <w:szCs w:val="21"/>
        </w:rPr>
        <w:t>王惠</w:t>
      </w:r>
      <w:r>
        <w:rPr>
          <w:rFonts w:ascii="Arial" w:hAnsi="Arial" w:cs="Arial"/>
          <w:sz w:val="21"/>
          <w:szCs w:val="21"/>
        </w:rPr>
        <w:t xml:space="preserve">, </w:t>
      </w:r>
      <w:r>
        <w:rPr>
          <w:rFonts w:ascii="Arial" w:hAnsi="Arial" w:cs="Arial"/>
          <w:sz w:val="21"/>
          <w:szCs w:val="21"/>
        </w:rPr>
        <w:t>庄腾飞</w:t>
      </w:r>
      <w:r>
        <w:rPr>
          <w:rFonts w:ascii="Arial" w:hAnsi="Arial" w:cs="Arial"/>
          <w:sz w:val="21"/>
          <w:szCs w:val="21"/>
        </w:rPr>
        <w:t xml:space="preserve">, </w:t>
      </w:r>
      <w:r>
        <w:rPr>
          <w:rFonts w:ascii="Arial" w:hAnsi="Arial" w:cs="Arial"/>
          <w:sz w:val="21"/>
          <w:szCs w:val="21"/>
        </w:rPr>
        <w:t>祁善斌</w:t>
      </w:r>
      <w:r>
        <w:rPr>
          <w:rFonts w:ascii="Arial" w:hAnsi="Arial" w:cs="Arial"/>
          <w:sz w:val="21"/>
          <w:szCs w:val="21"/>
        </w:rPr>
        <w:t xml:space="preserve">, </w:t>
      </w:r>
      <w:r>
        <w:rPr>
          <w:rFonts w:ascii="Arial" w:hAnsi="Arial" w:cs="Arial"/>
          <w:sz w:val="21"/>
          <w:szCs w:val="21"/>
        </w:rPr>
        <w:t>胡晓慧</w:t>
      </w:r>
      <w:r>
        <w:rPr>
          <w:rFonts w:ascii="Arial" w:hAnsi="Arial" w:cs="Arial"/>
          <w:sz w:val="21"/>
          <w:szCs w:val="21"/>
        </w:rPr>
        <w:t>,</w:t>
      </w:r>
      <w:r>
        <w:rPr>
          <w:rFonts w:ascii="Arial" w:hAnsi="Arial" w:cs="Arial"/>
          <w:sz w:val="21"/>
          <w:szCs w:val="21"/>
        </w:rPr>
        <w:t>胡莹</w:t>
      </w:r>
      <w:r>
        <w:rPr>
          <w:rFonts w:ascii="Arial" w:hAnsi="Arial" w:cs="Arial"/>
          <w:sz w:val="21"/>
          <w:szCs w:val="21"/>
        </w:rPr>
        <w:t xml:space="preserve">, </w:t>
      </w:r>
      <w:r>
        <w:rPr>
          <w:rFonts w:ascii="Arial" w:hAnsi="Arial" w:cs="Arial"/>
          <w:sz w:val="21"/>
          <w:szCs w:val="21"/>
        </w:rPr>
        <w:t>蒋莹</w:t>
      </w:r>
      <w:r>
        <w:rPr>
          <w:rFonts w:ascii="Arial" w:hAnsi="Arial" w:cs="Arial"/>
          <w:sz w:val="21"/>
          <w:szCs w:val="21"/>
        </w:rPr>
        <w:t xml:space="preserve">, </w:t>
      </w:r>
      <w:r>
        <w:rPr>
          <w:rFonts w:ascii="Arial" w:hAnsi="Arial" w:cs="Arial"/>
          <w:sz w:val="21"/>
          <w:szCs w:val="21"/>
        </w:rPr>
        <w:t>李婧</w:t>
      </w:r>
      <w:r>
        <w:rPr>
          <w:rFonts w:ascii="Arial" w:hAnsi="Arial" w:cs="Arial"/>
          <w:sz w:val="21"/>
          <w:szCs w:val="21"/>
        </w:rPr>
        <w:t>,</w:t>
      </w:r>
      <w:r>
        <w:rPr>
          <w:rFonts w:ascii="Arial" w:hAnsi="Arial" w:cs="Arial"/>
          <w:sz w:val="21"/>
          <w:szCs w:val="21"/>
        </w:rPr>
        <w:t>李宗彬</w:t>
      </w:r>
    </w:p>
    <w:p w14:paraId="3EDD45CB" w14:textId="77777777" w:rsidR="00AA1AFF" w:rsidRDefault="00AA1AFF">
      <w:pPr>
        <w:autoSpaceDE w:val="0"/>
        <w:autoSpaceDN w:val="0"/>
        <w:adjustRightInd w:val="0"/>
        <w:spacing w:line="276" w:lineRule="auto"/>
        <w:rPr>
          <w:rFonts w:ascii="Arial" w:hAnsi="Arial" w:cs="Arial"/>
          <w:b/>
          <w:bCs/>
          <w:sz w:val="21"/>
          <w:szCs w:val="21"/>
        </w:rPr>
      </w:pPr>
    </w:p>
    <w:p w14:paraId="49CB5F04" w14:textId="77777777" w:rsidR="00AA1AFF" w:rsidRDefault="005806DF">
      <w:pPr>
        <w:autoSpaceDE w:val="0"/>
        <w:autoSpaceDN w:val="0"/>
        <w:adjustRightInd w:val="0"/>
        <w:spacing w:line="276" w:lineRule="auto"/>
        <w:rPr>
          <w:rFonts w:ascii="Arial" w:hAnsi="Arial" w:cs="Arial"/>
          <w:b/>
          <w:bCs/>
          <w:sz w:val="21"/>
          <w:szCs w:val="21"/>
        </w:rPr>
      </w:pPr>
      <w:r>
        <w:rPr>
          <w:rFonts w:ascii="Arial" w:hAnsi="Arial" w:cs="Arial"/>
          <w:b/>
          <w:bCs/>
          <w:sz w:val="21"/>
          <w:szCs w:val="21"/>
        </w:rPr>
        <w:t>部分国内外会议学术演讲、访问</w:t>
      </w:r>
      <w:r>
        <w:rPr>
          <w:rFonts w:ascii="Arial" w:hAnsi="Arial" w:cs="Arial"/>
          <w:b/>
          <w:bCs/>
          <w:sz w:val="21"/>
          <w:szCs w:val="21"/>
        </w:rPr>
        <w:t>(2010-2018</w:t>
      </w:r>
      <w:r>
        <w:rPr>
          <w:rFonts w:ascii="Arial" w:hAnsi="Arial" w:cs="Arial"/>
          <w:b/>
          <w:bCs/>
          <w:sz w:val="21"/>
          <w:szCs w:val="21"/>
        </w:rPr>
        <w:t>年</w:t>
      </w:r>
      <w:r>
        <w:rPr>
          <w:rFonts w:ascii="Arial" w:hAnsi="Arial" w:cs="Arial"/>
          <w:b/>
          <w:bCs/>
          <w:sz w:val="21"/>
          <w:szCs w:val="21"/>
        </w:rPr>
        <w:t>)</w:t>
      </w:r>
    </w:p>
    <w:p w14:paraId="1A08EB94" w14:textId="77777777" w:rsidR="00AA1AFF" w:rsidRDefault="005806DF">
      <w:pPr>
        <w:autoSpaceDE w:val="0"/>
        <w:autoSpaceDN w:val="0"/>
        <w:adjustRightInd w:val="0"/>
        <w:spacing w:line="276" w:lineRule="auto"/>
        <w:ind w:left="630" w:hangingChars="300" w:hanging="630"/>
        <w:rPr>
          <w:rFonts w:ascii="Arial" w:hAnsi="Arial" w:cs="Arial"/>
          <w:bCs/>
          <w:sz w:val="21"/>
          <w:szCs w:val="21"/>
        </w:rPr>
      </w:pPr>
      <w:r>
        <w:rPr>
          <w:rFonts w:ascii="Arial" w:hAnsi="Arial" w:cs="Arial"/>
          <w:bCs/>
          <w:sz w:val="21"/>
          <w:szCs w:val="21"/>
        </w:rPr>
        <w:t xml:space="preserve">2018 </w:t>
      </w:r>
      <w:r>
        <w:rPr>
          <w:rFonts w:ascii="Arial" w:hAnsi="Arial" w:cs="Arial" w:hint="eastAsia"/>
          <w:bCs/>
          <w:sz w:val="21"/>
          <w:szCs w:val="21"/>
        </w:rPr>
        <w:t xml:space="preserve"> </w:t>
      </w:r>
      <w:r>
        <w:rPr>
          <w:rFonts w:ascii="Arial" w:hAnsi="Arial" w:cs="Arial"/>
          <w:bCs/>
          <w:sz w:val="21"/>
          <w:szCs w:val="21"/>
        </w:rPr>
        <w:t>加州大学圣地亚哥分校、成都、厦门、斯坦福、</w:t>
      </w:r>
      <w:r>
        <w:rPr>
          <w:rFonts w:ascii="Arial" w:hAnsi="Arial" w:cs="Arial"/>
          <w:color w:val="000000"/>
          <w:sz w:val="21"/>
          <w:szCs w:val="21"/>
        </w:rPr>
        <w:t>一桥、</w:t>
      </w:r>
      <w:r>
        <w:rPr>
          <w:rFonts w:ascii="Arial" w:hAnsi="Arial" w:cs="Arial"/>
          <w:bCs/>
          <w:sz w:val="21"/>
          <w:szCs w:val="21"/>
        </w:rPr>
        <w:t>华中科大、</w:t>
      </w:r>
      <w:r>
        <w:rPr>
          <w:rFonts w:ascii="Arial" w:hAnsi="Arial" w:cs="Arial"/>
          <w:color w:val="000000"/>
          <w:sz w:val="21"/>
          <w:szCs w:val="21"/>
        </w:rPr>
        <w:t>新疆财经大学、烟台、广州、香港科大、温哥华、杭州、太原、斯德哥尔摩、成都、广州、首尔、拉萨、东京</w:t>
      </w:r>
    </w:p>
    <w:p w14:paraId="63425F69" w14:textId="77777777" w:rsidR="00AA1AFF" w:rsidRDefault="005806DF">
      <w:pPr>
        <w:spacing w:line="276" w:lineRule="auto"/>
        <w:ind w:left="630" w:hangingChars="300" w:hanging="630"/>
        <w:rPr>
          <w:rFonts w:ascii="Arial" w:hAnsi="Arial" w:cs="Arial"/>
          <w:bCs/>
          <w:sz w:val="21"/>
          <w:szCs w:val="21"/>
        </w:rPr>
      </w:pPr>
      <w:r>
        <w:rPr>
          <w:rFonts w:ascii="Arial" w:hAnsi="Arial" w:cs="Arial"/>
          <w:bCs/>
          <w:sz w:val="21"/>
          <w:szCs w:val="21"/>
        </w:rPr>
        <w:t xml:space="preserve">2017  </w:t>
      </w:r>
      <w:r>
        <w:rPr>
          <w:rFonts w:ascii="Arial" w:hAnsi="Arial" w:cs="Arial"/>
          <w:bCs/>
          <w:sz w:val="21"/>
          <w:szCs w:val="21"/>
        </w:rPr>
        <w:t>智利、东京一桥、西雅图、吉隆坡、赞比亚、津巴布韦、天津、中科院、大连、上海、首尔、德国、赫尔辛基、广州、马尼拉、柬埔寨</w:t>
      </w:r>
      <w:proofErr w:type="gramStart"/>
      <w:r>
        <w:rPr>
          <w:rFonts w:ascii="Arial" w:hAnsi="Arial" w:cs="Arial"/>
          <w:bCs/>
          <w:sz w:val="21"/>
          <w:szCs w:val="21"/>
        </w:rPr>
        <w:t>暹</w:t>
      </w:r>
      <w:proofErr w:type="gramEnd"/>
      <w:r>
        <w:rPr>
          <w:rFonts w:ascii="Arial" w:hAnsi="Arial" w:cs="Arial"/>
          <w:bCs/>
          <w:sz w:val="21"/>
          <w:szCs w:val="21"/>
        </w:rPr>
        <w:t>粒、神户、毛里求斯、兰州、银川、昆明、防城港、天津、广州</w:t>
      </w:r>
    </w:p>
    <w:p w14:paraId="04532666" w14:textId="77777777" w:rsidR="00AA1AFF" w:rsidRDefault="005806DF">
      <w:pPr>
        <w:spacing w:line="276" w:lineRule="auto"/>
        <w:ind w:left="630" w:hangingChars="300" w:hanging="630"/>
        <w:rPr>
          <w:rFonts w:ascii="Arial" w:hAnsi="Arial" w:cs="Arial"/>
          <w:sz w:val="21"/>
          <w:szCs w:val="21"/>
        </w:rPr>
      </w:pPr>
      <w:r>
        <w:rPr>
          <w:rFonts w:ascii="Arial" w:hAnsi="Arial" w:cs="Arial"/>
          <w:bCs/>
          <w:sz w:val="21"/>
          <w:szCs w:val="21"/>
        </w:rPr>
        <w:t xml:space="preserve">2016 </w:t>
      </w:r>
      <w:r>
        <w:rPr>
          <w:rFonts w:ascii="Arial" w:hAnsi="Arial" w:cs="Arial" w:hint="eastAsia"/>
          <w:bCs/>
          <w:sz w:val="21"/>
          <w:szCs w:val="21"/>
        </w:rPr>
        <w:t xml:space="preserve"> </w:t>
      </w:r>
      <w:r>
        <w:rPr>
          <w:rFonts w:ascii="Arial" w:hAnsi="Arial" w:cs="Arial"/>
          <w:bCs/>
          <w:sz w:val="21"/>
          <w:szCs w:val="21"/>
        </w:rPr>
        <w:t>美国经济学年会，加州大学欧文分校、法国第一巴黎大学、日本神户大学、英国皇家经济学会、加拿大多伦多大学、武大、延安大学、华中科大、联合国总部、合工大、戴维斯加州大学、澳大利亚中国经济学年会、斯德哥尔摩经济学院</w:t>
      </w:r>
      <w:r>
        <w:rPr>
          <w:rFonts w:ascii="Arial" w:hAnsi="Arial" w:cs="Arial"/>
          <w:sz w:val="21"/>
          <w:szCs w:val="21"/>
        </w:rPr>
        <w:t>、丹麦</w:t>
      </w:r>
      <w:proofErr w:type="spellStart"/>
      <w:r>
        <w:rPr>
          <w:rFonts w:ascii="Arial" w:hAnsi="Arial" w:cs="Arial"/>
          <w:sz w:val="21"/>
          <w:szCs w:val="21"/>
        </w:rPr>
        <w:t>Aarhur</w:t>
      </w:r>
      <w:proofErr w:type="spellEnd"/>
      <w:r>
        <w:rPr>
          <w:rFonts w:ascii="Arial" w:hAnsi="Arial" w:cs="Arial"/>
          <w:sz w:val="21"/>
          <w:szCs w:val="21"/>
        </w:rPr>
        <w:t xml:space="preserve"> Univ.</w:t>
      </w:r>
      <w:r>
        <w:rPr>
          <w:rFonts w:ascii="Arial" w:hAnsi="Arial" w:cs="Arial"/>
          <w:sz w:val="21"/>
          <w:szCs w:val="21"/>
        </w:rPr>
        <w:t>、上海</w:t>
      </w:r>
      <w:r>
        <w:rPr>
          <w:rFonts w:ascii="Arial" w:hAnsi="Arial" w:cs="Arial"/>
          <w:sz w:val="21"/>
          <w:szCs w:val="21"/>
        </w:rPr>
        <w:t>ICCS</w:t>
      </w:r>
      <w:r>
        <w:rPr>
          <w:rFonts w:ascii="Arial" w:hAnsi="Arial" w:cs="Arial"/>
          <w:sz w:val="21"/>
          <w:szCs w:val="21"/>
        </w:rPr>
        <w:t>、上海国际减贫会议、内大、德国、瑞士、新加坡南洋理工、南京大学、东南大学、北京论坛、两岸经济研讨会、中大、暨大、厦大</w:t>
      </w:r>
    </w:p>
    <w:p w14:paraId="04F4D613" w14:textId="77777777" w:rsidR="00AA1AFF" w:rsidRDefault="005806DF">
      <w:pPr>
        <w:spacing w:line="276" w:lineRule="auto"/>
        <w:rPr>
          <w:rFonts w:ascii="Arial" w:hAnsi="Arial" w:cs="Arial"/>
          <w:bCs/>
          <w:sz w:val="21"/>
          <w:szCs w:val="21"/>
        </w:rPr>
      </w:pPr>
      <w:r>
        <w:rPr>
          <w:rFonts w:ascii="Arial" w:hAnsi="Arial" w:cs="Arial"/>
          <w:bCs/>
          <w:sz w:val="21"/>
          <w:szCs w:val="21"/>
        </w:rPr>
        <w:t xml:space="preserve">2015 </w:t>
      </w:r>
      <w:r>
        <w:rPr>
          <w:rFonts w:ascii="Arial" w:hAnsi="Arial" w:cs="Arial" w:hint="eastAsia"/>
          <w:bCs/>
          <w:sz w:val="21"/>
          <w:szCs w:val="21"/>
        </w:rPr>
        <w:t xml:space="preserve"> </w:t>
      </w:r>
      <w:r>
        <w:rPr>
          <w:rFonts w:ascii="Arial" w:hAnsi="Arial" w:cs="Arial"/>
          <w:bCs/>
          <w:sz w:val="21"/>
          <w:szCs w:val="21"/>
        </w:rPr>
        <w:t>东亚东盟经济研究所（</w:t>
      </w:r>
      <w:r>
        <w:rPr>
          <w:rFonts w:ascii="Arial" w:hAnsi="Arial" w:cs="Arial"/>
          <w:bCs/>
          <w:sz w:val="21"/>
          <w:szCs w:val="21"/>
        </w:rPr>
        <w:t>ERIA</w:t>
      </w:r>
      <w:r>
        <w:rPr>
          <w:rFonts w:ascii="Arial" w:hAnsi="Arial" w:cs="Arial"/>
          <w:bCs/>
          <w:sz w:val="21"/>
          <w:szCs w:val="21"/>
        </w:rPr>
        <w:t>）微观企业生产率研讨会，</w:t>
      </w:r>
      <w:r>
        <w:rPr>
          <w:rFonts w:ascii="Arial" w:hAnsi="Arial" w:cs="Arial"/>
          <w:bCs/>
          <w:sz w:val="21"/>
          <w:szCs w:val="21"/>
        </w:rPr>
        <w:t xml:space="preserve"> </w:t>
      </w:r>
      <w:r>
        <w:rPr>
          <w:rFonts w:ascii="Arial" w:hAnsi="Arial" w:cs="Arial"/>
          <w:bCs/>
          <w:sz w:val="21"/>
          <w:szCs w:val="21"/>
        </w:rPr>
        <w:t>香港中文大学经济系，</w:t>
      </w:r>
      <w:r>
        <w:rPr>
          <w:rFonts w:ascii="Arial" w:hAnsi="Arial" w:cs="Arial"/>
          <w:bCs/>
          <w:sz w:val="21"/>
          <w:szCs w:val="21"/>
        </w:rPr>
        <w:t xml:space="preserve"> </w:t>
      </w:r>
    </w:p>
    <w:p w14:paraId="3FC5412A" w14:textId="77777777" w:rsidR="00AA1AFF" w:rsidRDefault="005806DF">
      <w:pPr>
        <w:rPr>
          <w:rFonts w:ascii="Arial" w:hAnsi="Arial" w:cs="Arial"/>
          <w:bCs/>
          <w:sz w:val="21"/>
          <w:szCs w:val="21"/>
        </w:rPr>
      </w:pPr>
      <w:r>
        <w:rPr>
          <w:rFonts w:ascii="Arial" w:hAnsi="Arial" w:cs="Arial"/>
          <w:bCs/>
          <w:sz w:val="21"/>
          <w:szCs w:val="21"/>
        </w:rPr>
        <w:t xml:space="preserve">      </w:t>
      </w:r>
      <w:r>
        <w:rPr>
          <w:rFonts w:ascii="Arial" w:hAnsi="Arial" w:cs="Arial"/>
          <w:bCs/>
          <w:sz w:val="21"/>
          <w:szCs w:val="21"/>
        </w:rPr>
        <w:t>东亚东盟经济研究所（</w:t>
      </w:r>
      <w:r>
        <w:rPr>
          <w:rFonts w:ascii="Arial" w:hAnsi="Arial" w:cs="Arial"/>
          <w:bCs/>
          <w:sz w:val="21"/>
          <w:szCs w:val="21"/>
        </w:rPr>
        <w:t>ERIA</w:t>
      </w:r>
      <w:r>
        <w:rPr>
          <w:rFonts w:ascii="Arial" w:hAnsi="Arial" w:cs="Arial"/>
          <w:bCs/>
          <w:sz w:val="21"/>
          <w:szCs w:val="21"/>
        </w:rPr>
        <w:t>）全球价值</w:t>
      </w:r>
      <w:proofErr w:type="gramStart"/>
      <w:r>
        <w:rPr>
          <w:rFonts w:ascii="Arial" w:hAnsi="Arial" w:cs="Arial"/>
          <w:bCs/>
          <w:sz w:val="21"/>
          <w:szCs w:val="21"/>
        </w:rPr>
        <w:t>链贸易</w:t>
      </w:r>
      <w:proofErr w:type="gramEnd"/>
      <w:r>
        <w:rPr>
          <w:rFonts w:ascii="Arial" w:hAnsi="Arial" w:cs="Arial"/>
          <w:bCs/>
          <w:sz w:val="21"/>
          <w:szCs w:val="21"/>
        </w:rPr>
        <w:t>会议，香港大学，香港科技大学</w:t>
      </w:r>
    </w:p>
    <w:p w14:paraId="0D61ACD2" w14:textId="77777777" w:rsidR="00AA1AFF" w:rsidRDefault="005806DF">
      <w:pPr>
        <w:spacing w:line="276" w:lineRule="auto"/>
        <w:ind w:left="630" w:hangingChars="300" w:hanging="630"/>
        <w:rPr>
          <w:rFonts w:ascii="Arial" w:hAnsi="Arial" w:cs="Arial"/>
          <w:bCs/>
          <w:sz w:val="21"/>
          <w:szCs w:val="21"/>
        </w:rPr>
      </w:pPr>
      <w:r>
        <w:rPr>
          <w:rFonts w:ascii="Arial" w:hAnsi="Arial" w:cs="Arial"/>
          <w:bCs/>
          <w:sz w:val="21"/>
          <w:szCs w:val="21"/>
        </w:rPr>
        <w:t xml:space="preserve">     </w:t>
      </w:r>
      <w:r>
        <w:rPr>
          <w:rFonts w:ascii="Arial" w:hAnsi="Arial" w:cs="Arial" w:hint="eastAsia"/>
          <w:bCs/>
          <w:sz w:val="21"/>
          <w:szCs w:val="21"/>
        </w:rPr>
        <w:t xml:space="preserve"> </w:t>
      </w:r>
      <w:r>
        <w:rPr>
          <w:rFonts w:ascii="Arial" w:hAnsi="Arial" w:cs="Arial"/>
          <w:bCs/>
          <w:sz w:val="21"/>
          <w:szCs w:val="21"/>
        </w:rPr>
        <w:t>中国自贸区和开放新阶段会议，第三届</w:t>
      </w:r>
      <w:proofErr w:type="gramStart"/>
      <w:r>
        <w:rPr>
          <w:rFonts w:ascii="Arial" w:hAnsi="Arial" w:cs="Arial"/>
          <w:bCs/>
          <w:sz w:val="21"/>
          <w:szCs w:val="21"/>
        </w:rPr>
        <w:t>亚洲智库峰会</w:t>
      </w:r>
      <w:proofErr w:type="gramEnd"/>
      <w:r>
        <w:rPr>
          <w:rFonts w:ascii="Arial" w:hAnsi="Arial" w:cs="Arial"/>
          <w:bCs/>
          <w:sz w:val="21"/>
          <w:szCs w:val="21"/>
        </w:rPr>
        <w:t>，</w:t>
      </w:r>
      <w:r>
        <w:rPr>
          <w:rFonts w:ascii="Arial" w:hAnsi="Arial" w:cs="Arial"/>
          <w:bCs/>
          <w:sz w:val="21"/>
          <w:szCs w:val="21"/>
        </w:rPr>
        <w:t xml:space="preserve"> </w:t>
      </w:r>
      <w:r>
        <w:rPr>
          <w:rFonts w:ascii="Arial" w:hAnsi="Arial" w:cs="Arial"/>
          <w:bCs/>
          <w:sz w:val="21"/>
          <w:szCs w:val="21"/>
        </w:rPr>
        <w:t>南开大学，第十七届</w:t>
      </w:r>
      <w:r>
        <w:rPr>
          <w:rFonts w:ascii="Arial" w:hAnsi="Arial" w:cs="Arial"/>
          <w:bCs/>
          <w:sz w:val="21"/>
          <w:szCs w:val="21"/>
        </w:rPr>
        <w:t xml:space="preserve">NBER-CCER </w:t>
      </w:r>
      <w:r>
        <w:rPr>
          <w:rFonts w:ascii="Arial" w:hAnsi="Arial" w:cs="Arial"/>
          <w:bCs/>
          <w:sz w:val="21"/>
          <w:szCs w:val="21"/>
        </w:rPr>
        <w:t>年会，第一届比较经济学全球峰会，日本庆应大学经济系讲座，日本学习院大学（</w:t>
      </w:r>
      <w:proofErr w:type="spellStart"/>
      <w:r>
        <w:rPr>
          <w:rFonts w:ascii="Arial" w:hAnsi="Arial" w:cs="Arial"/>
          <w:bCs/>
          <w:sz w:val="21"/>
          <w:szCs w:val="21"/>
        </w:rPr>
        <w:t>Gakushuin</w:t>
      </w:r>
      <w:proofErr w:type="spellEnd"/>
      <w:r>
        <w:rPr>
          <w:rFonts w:ascii="Arial" w:hAnsi="Arial" w:cs="Arial"/>
          <w:bCs/>
          <w:sz w:val="21"/>
          <w:szCs w:val="21"/>
        </w:rPr>
        <w:t xml:space="preserve"> University</w:t>
      </w:r>
      <w:r>
        <w:rPr>
          <w:rFonts w:ascii="Arial" w:hAnsi="Arial" w:cs="Arial"/>
          <w:bCs/>
          <w:sz w:val="21"/>
          <w:szCs w:val="21"/>
        </w:rPr>
        <w:t>），比利时鲁文大学，</w:t>
      </w:r>
      <w:r>
        <w:rPr>
          <w:rFonts w:ascii="Arial" w:hAnsi="Arial" w:cs="Arial"/>
          <w:bCs/>
          <w:sz w:val="21"/>
          <w:szCs w:val="21"/>
        </w:rPr>
        <w:t xml:space="preserve"> </w:t>
      </w:r>
      <w:r>
        <w:rPr>
          <w:rFonts w:ascii="Arial" w:hAnsi="Arial" w:cs="Arial"/>
          <w:bCs/>
          <w:sz w:val="21"/>
          <w:szCs w:val="21"/>
        </w:rPr>
        <w:t>日本一桥大学</w:t>
      </w:r>
      <w:r>
        <w:rPr>
          <w:rFonts w:ascii="Arial" w:hAnsi="Arial" w:cs="Arial"/>
          <w:bCs/>
          <w:sz w:val="21"/>
          <w:szCs w:val="21"/>
        </w:rPr>
        <w:t>summer institute</w:t>
      </w:r>
      <w:r>
        <w:rPr>
          <w:rFonts w:ascii="Arial" w:hAnsi="Arial" w:cs="Arial"/>
          <w:bCs/>
          <w:sz w:val="21"/>
          <w:szCs w:val="21"/>
        </w:rPr>
        <w:t>，日本札幌大学</w:t>
      </w:r>
      <w:r>
        <w:rPr>
          <w:rFonts w:ascii="Arial" w:hAnsi="Arial" w:cs="Arial"/>
          <w:bCs/>
          <w:sz w:val="21"/>
          <w:szCs w:val="21"/>
        </w:rPr>
        <w:t>SWET</w:t>
      </w:r>
      <w:r>
        <w:rPr>
          <w:rFonts w:ascii="Arial" w:hAnsi="Arial" w:cs="Arial"/>
          <w:bCs/>
          <w:sz w:val="21"/>
          <w:szCs w:val="21"/>
        </w:rPr>
        <w:t>学术研讨会，</w:t>
      </w:r>
      <w:r>
        <w:rPr>
          <w:rFonts w:ascii="Arial" w:hAnsi="Arial" w:cs="Arial"/>
          <w:bCs/>
          <w:sz w:val="21"/>
          <w:szCs w:val="21"/>
        </w:rPr>
        <w:t xml:space="preserve"> </w:t>
      </w:r>
      <w:r>
        <w:rPr>
          <w:rFonts w:ascii="Arial" w:hAnsi="Arial" w:cs="Arial"/>
          <w:bCs/>
          <w:sz w:val="21"/>
          <w:szCs w:val="21"/>
        </w:rPr>
        <w:t>日本一桥大学经济系讲座，</w:t>
      </w:r>
      <w:r>
        <w:rPr>
          <w:rFonts w:ascii="Arial" w:hAnsi="Arial" w:cs="Arial"/>
          <w:bCs/>
          <w:sz w:val="21"/>
          <w:szCs w:val="21"/>
        </w:rPr>
        <w:t xml:space="preserve"> CESA-HFUT</w:t>
      </w:r>
      <w:r>
        <w:rPr>
          <w:rFonts w:ascii="Arial" w:hAnsi="Arial" w:cs="Arial"/>
          <w:bCs/>
          <w:sz w:val="21"/>
          <w:szCs w:val="21"/>
        </w:rPr>
        <w:t>联合会议暨第四届皖江经济论坛，</w:t>
      </w:r>
      <w:r>
        <w:rPr>
          <w:rFonts w:ascii="Arial" w:hAnsi="Arial" w:cs="Arial"/>
          <w:bCs/>
          <w:sz w:val="21"/>
          <w:szCs w:val="21"/>
        </w:rPr>
        <w:t xml:space="preserve"> </w:t>
      </w:r>
      <w:r>
        <w:rPr>
          <w:rFonts w:ascii="Arial" w:hAnsi="Arial" w:cs="Arial"/>
          <w:bCs/>
          <w:sz w:val="21"/>
          <w:szCs w:val="21"/>
        </w:rPr>
        <w:t>第一届</w:t>
      </w:r>
      <w:r>
        <w:rPr>
          <w:rFonts w:ascii="Arial" w:hAnsi="Arial" w:cs="Arial"/>
          <w:bCs/>
          <w:sz w:val="21"/>
          <w:szCs w:val="21"/>
        </w:rPr>
        <w:t>CCER</w:t>
      </w:r>
      <w:r>
        <w:rPr>
          <w:rFonts w:ascii="Arial" w:hAnsi="Arial" w:cs="Arial"/>
          <w:bCs/>
          <w:sz w:val="21"/>
          <w:szCs w:val="21"/>
        </w:rPr>
        <w:t>发展和贸易学术研讨会，中央财经大学国际经贸学院，中国经济学年会，中非减</w:t>
      </w:r>
      <w:proofErr w:type="gramStart"/>
      <w:r>
        <w:rPr>
          <w:rFonts w:ascii="Arial" w:hAnsi="Arial" w:cs="Arial"/>
          <w:bCs/>
          <w:sz w:val="21"/>
          <w:szCs w:val="21"/>
        </w:rPr>
        <w:t>贫发展</w:t>
      </w:r>
      <w:proofErr w:type="gramEnd"/>
      <w:r>
        <w:rPr>
          <w:rFonts w:ascii="Arial" w:hAnsi="Arial" w:cs="Arial"/>
          <w:bCs/>
          <w:sz w:val="21"/>
          <w:szCs w:val="21"/>
        </w:rPr>
        <w:t>论坛，约翰内斯堡，</w:t>
      </w:r>
      <w:r>
        <w:rPr>
          <w:rFonts w:ascii="Arial" w:hAnsi="Arial" w:cs="Arial"/>
          <w:bCs/>
          <w:sz w:val="21"/>
          <w:szCs w:val="21"/>
        </w:rPr>
        <w:t xml:space="preserve"> </w:t>
      </w:r>
      <w:r>
        <w:rPr>
          <w:rFonts w:ascii="Arial" w:hAnsi="Arial" w:cs="Arial"/>
          <w:bCs/>
          <w:sz w:val="21"/>
          <w:szCs w:val="21"/>
        </w:rPr>
        <w:t>新结构经济学国际研讨会，东北财经大学首届</w:t>
      </w:r>
      <w:r>
        <w:rPr>
          <w:rFonts w:ascii="Arial" w:hAnsi="Arial" w:cs="Arial"/>
          <w:bCs/>
          <w:sz w:val="21"/>
          <w:szCs w:val="21"/>
        </w:rPr>
        <w:t>“</w:t>
      </w:r>
      <w:r>
        <w:rPr>
          <w:rFonts w:ascii="Arial" w:hAnsi="Arial" w:cs="Arial"/>
          <w:bCs/>
          <w:sz w:val="21"/>
          <w:szCs w:val="21"/>
        </w:rPr>
        <w:t>星海论坛</w:t>
      </w:r>
    </w:p>
    <w:p w14:paraId="772FAF7B" w14:textId="77777777" w:rsidR="00AA1AFF" w:rsidRDefault="005806DF">
      <w:pPr>
        <w:spacing w:line="276" w:lineRule="auto"/>
        <w:rPr>
          <w:rFonts w:ascii="Arial" w:hAnsi="Arial" w:cs="Arial"/>
          <w:color w:val="000000"/>
          <w:sz w:val="21"/>
          <w:szCs w:val="21"/>
        </w:rPr>
      </w:pPr>
      <w:r>
        <w:rPr>
          <w:rFonts w:ascii="Arial" w:hAnsi="Arial" w:cs="Arial"/>
          <w:bCs/>
          <w:sz w:val="21"/>
          <w:szCs w:val="21"/>
        </w:rPr>
        <w:t xml:space="preserve">2014  </w:t>
      </w:r>
      <w:r>
        <w:rPr>
          <w:rFonts w:ascii="Arial" w:hAnsi="Arial" w:cs="Arial"/>
          <w:color w:val="000000"/>
          <w:sz w:val="21"/>
          <w:szCs w:val="21"/>
        </w:rPr>
        <w:t>日本大学经济系讲座，</w:t>
      </w:r>
      <w:r>
        <w:rPr>
          <w:rStyle w:val="apple-converted-space"/>
          <w:rFonts w:ascii="Arial" w:hAnsi="Arial" w:cs="Arial"/>
          <w:color w:val="000000"/>
          <w:sz w:val="21"/>
          <w:szCs w:val="21"/>
        </w:rPr>
        <w:t> </w:t>
      </w:r>
      <w:r>
        <w:rPr>
          <w:rFonts w:ascii="Arial" w:hAnsi="Arial" w:cs="Arial"/>
          <w:color w:val="000000"/>
          <w:sz w:val="21"/>
          <w:szCs w:val="21"/>
        </w:rPr>
        <w:t>2</w:t>
      </w:r>
      <w:r>
        <w:rPr>
          <w:rFonts w:ascii="Arial" w:hAnsi="Arial" w:cs="Arial"/>
          <w:color w:val="000000"/>
          <w:sz w:val="21"/>
          <w:szCs w:val="21"/>
        </w:rPr>
        <w:t>月</w:t>
      </w:r>
      <w:r>
        <w:rPr>
          <w:rFonts w:ascii="Arial" w:hAnsi="Arial" w:cs="Arial"/>
          <w:color w:val="000000"/>
          <w:sz w:val="21"/>
          <w:szCs w:val="21"/>
        </w:rPr>
        <w:t>7</w:t>
      </w:r>
      <w:r>
        <w:rPr>
          <w:rFonts w:ascii="Arial" w:hAnsi="Arial" w:cs="Arial"/>
          <w:color w:val="000000"/>
          <w:sz w:val="21"/>
          <w:szCs w:val="21"/>
        </w:rPr>
        <w:t>日</w:t>
      </w:r>
    </w:p>
    <w:p w14:paraId="7B6BEE8D" w14:textId="77777777" w:rsidR="00AA1AFF" w:rsidRDefault="005806DF">
      <w:pPr>
        <w:spacing w:line="276" w:lineRule="auto"/>
        <w:ind w:leftChars="23" w:left="55"/>
        <w:rPr>
          <w:rFonts w:ascii="Arial" w:hAnsi="Arial" w:cs="Arial"/>
          <w:color w:val="000000"/>
          <w:sz w:val="21"/>
          <w:szCs w:val="21"/>
        </w:rPr>
      </w:pPr>
      <w:r>
        <w:rPr>
          <w:rFonts w:ascii="Arial" w:hAnsi="Arial" w:cs="Arial"/>
          <w:color w:val="000000"/>
          <w:sz w:val="21"/>
          <w:szCs w:val="21"/>
        </w:rPr>
        <w:t xml:space="preserve">      </w:t>
      </w:r>
      <w:r>
        <w:rPr>
          <w:rFonts w:ascii="Arial" w:hAnsi="Arial" w:cs="Arial"/>
          <w:color w:val="000000"/>
          <w:sz w:val="21"/>
          <w:szCs w:val="21"/>
        </w:rPr>
        <w:t>日本京都大学讲座，</w:t>
      </w:r>
      <w:r>
        <w:rPr>
          <w:rFonts w:ascii="Arial" w:hAnsi="Arial" w:cs="Arial"/>
          <w:color w:val="000000"/>
          <w:sz w:val="21"/>
          <w:szCs w:val="21"/>
        </w:rPr>
        <w:t>  </w:t>
      </w:r>
      <w:r>
        <w:rPr>
          <w:rStyle w:val="apple-converted-space"/>
          <w:rFonts w:ascii="Arial" w:hAnsi="Arial" w:cs="Arial"/>
          <w:color w:val="000000"/>
          <w:sz w:val="21"/>
          <w:szCs w:val="21"/>
        </w:rPr>
        <w:t> </w:t>
      </w:r>
      <w:r>
        <w:rPr>
          <w:rFonts w:ascii="Arial" w:hAnsi="Arial" w:cs="Arial"/>
          <w:color w:val="000000"/>
          <w:sz w:val="21"/>
          <w:szCs w:val="21"/>
        </w:rPr>
        <w:t>2</w:t>
      </w:r>
      <w:r>
        <w:rPr>
          <w:rFonts w:ascii="Arial" w:hAnsi="Arial" w:cs="Arial"/>
          <w:color w:val="000000"/>
          <w:sz w:val="21"/>
          <w:szCs w:val="21"/>
        </w:rPr>
        <w:t>月</w:t>
      </w:r>
      <w:r>
        <w:rPr>
          <w:rFonts w:ascii="Arial" w:hAnsi="Arial" w:cs="Arial"/>
          <w:color w:val="000000"/>
          <w:sz w:val="21"/>
          <w:szCs w:val="21"/>
        </w:rPr>
        <w:t>26</w:t>
      </w:r>
      <w:r>
        <w:rPr>
          <w:rFonts w:ascii="Arial" w:hAnsi="Arial" w:cs="Arial"/>
          <w:color w:val="000000"/>
          <w:sz w:val="21"/>
          <w:szCs w:val="21"/>
        </w:rPr>
        <w:t>日</w:t>
      </w:r>
    </w:p>
    <w:p w14:paraId="76AB9493" w14:textId="77777777" w:rsidR="00AA1AFF" w:rsidRDefault="005806DF">
      <w:pPr>
        <w:spacing w:line="276" w:lineRule="auto"/>
        <w:ind w:firstLineChars="300" w:firstLine="630"/>
        <w:rPr>
          <w:rFonts w:ascii="Arial" w:hAnsi="Arial" w:cs="Arial"/>
          <w:bCs/>
          <w:sz w:val="21"/>
          <w:szCs w:val="21"/>
        </w:rPr>
      </w:pPr>
      <w:r>
        <w:rPr>
          <w:rFonts w:ascii="Arial" w:hAnsi="Arial" w:cs="Arial"/>
          <w:color w:val="000000"/>
          <w:sz w:val="21"/>
          <w:szCs w:val="21"/>
        </w:rPr>
        <w:t>亚洲五大经济研究所（</w:t>
      </w:r>
      <w:r>
        <w:rPr>
          <w:rFonts w:ascii="Arial" w:hAnsi="Arial" w:cs="Arial"/>
          <w:color w:val="000000"/>
          <w:sz w:val="21"/>
          <w:szCs w:val="21"/>
        </w:rPr>
        <w:t>AEI-5</w:t>
      </w:r>
      <w:r>
        <w:rPr>
          <w:rFonts w:ascii="Arial" w:hAnsi="Arial" w:cs="Arial"/>
          <w:color w:val="000000"/>
          <w:sz w:val="21"/>
          <w:szCs w:val="21"/>
        </w:rPr>
        <w:t>）学术研讨会，京都，</w:t>
      </w:r>
      <w:r>
        <w:rPr>
          <w:rStyle w:val="apple-converted-space"/>
          <w:rFonts w:ascii="Arial" w:hAnsi="Arial" w:cs="Arial"/>
          <w:color w:val="000000"/>
          <w:sz w:val="21"/>
          <w:szCs w:val="21"/>
        </w:rPr>
        <w:t> </w:t>
      </w:r>
      <w:r>
        <w:rPr>
          <w:rFonts w:ascii="Arial" w:hAnsi="Arial" w:cs="Arial"/>
          <w:color w:val="000000"/>
          <w:sz w:val="21"/>
          <w:szCs w:val="21"/>
        </w:rPr>
        <w:t>2</w:t>
      </w:r>
      <w:r>
        <w:rPr>
          <w:rFonts w:ascii="Arial" w:hAnsi="Arial" w:cs="Arial"/>
          <w:color w:val="000000"/>
          <w:sz w:val="21"/>
          <w:szCs w:val="21"/>
        </w:rPr>
        <w:t>月</w:t>
      </w:r>
      <w:r>
        <w:rPr>
          <w:rFonts w:ascii="Arial" w:hAnsi="Arial" w:cs="Arial"/>
          <w:color w:val="000000"/>
          <w:sz w:val="21"/>
          <w:szCs w:val="21"/>
        </w:rPr>
        <w:t>28</w:t>
      </w:r>
      <w:r>
        <w:rPr>
          <w:rFonts w:ascii="Arial" w:hAnsi="Arial" w:cs="Arial"/>
          <w:color w:val="000000"/>
          <w:sz w:val="21"/>
          <w:szCs w:val="21"/>
        </w:rPr>
        <w:t>日</w:t>
      </w:r>
    </w:p>
    <w:p w14:paraId="2F6FC743" w14:textId="77777777" w:rsidR="00AA1AFF" w:rsidRDefault="005806DF">
      <w:pPr>
        <w:spacing w:line="276" w:lineRule="auto"/>
        <w:rPr>
          <w:rFonts w:ascii="Arial" w:hAnsi="Arial" w:cs="Arial"/>
          <w:color w:val="000000"/>
          <w:sz w:val="21"/>
          <w:szCs w:val="21"/>
        </w:rPr>
      </w:pPr>
      <w:r>
        <w:rPr>
          <w:rFonts w:ascii="Arial" w:hAnsi="Arial" w:cs="Arial"/>
          <w:bCs/>
          <w:sz w:val="21"/>
          <w:szCs w:val="21"/>
        </w:rPr>
        <w:t xml:space="preserve">      </w:t>
      </w:r>
      <w:r>
        <w:rPr>
          <w:rFonts w:ascii="Arial" w:hAnsi="Arial" w:cs="Arial"/>
          <w:bCs/>
          <w:sz w:val="21"/>
          <w:szCs w:val="21"/>
        </w:rPr>
        <w:t>第</w:t>
      </w:r>
      <w:r>
        <w:rPr>
          <w:rFonts w:ascii="Arial" w:hAnsi="Arial" w:cs="Arial"/>
          <w:color w:val="000000"/>
          <w:sz w:val="21"/>
          <w:szCs w:val="21"/>
        </w:rPr>
        <w:t>八届实证国际贸易投资研讨会，泰国普吉岛，</w:t>
      </w:r>
      <w:r>
        <w:rPr>
          <w:rFonts w:ascii="Arial" w:hAnsi="Arial" w:cs="Arial"/>
          <w:color w:val="000000"/>
          <w:sz w:val="21"/>
          <w:szCs w:val="21"/>
        </w:rPr>
        <w:t>3</w:t>
      </w:r>
      <w:r>
        <w:rPr>
          <w:rFonts w:ascii="Arial" w:hAnsi="Arial" w:cs="Arial"/>
          <w:color w:val="000000"/>
          <w:sz w:val="21"/>
          <w:szCs w:val="21"/>
        </w:rPr>
        <w:t>月</w:t>
      </w:r>
      <w:r>
        <w:rPr>
          <w:rFonts w:ascii="Arial" w:hAnsi="Arial" w:cs="Arial"/>
          <w:color w:val="000000"/>
          <w:sz w:val="21"/>
          <w:szCs w:val="21"/>
        </w:rPr>
        <w:t>19-22</w:t>
      </w:r>
      <w:r>
        <w:rPr>
          <w:rFonts w:ascii="Arial" w:hAnsi="Arial" w:cs="Arial"/>
          <w:color w:val="000000"/>
          <w:sz w:val="21"/>
          <w:szCs w:val="21"/>
        </w:rPr>
        <w:t>日</w:t>
      </w:r>
    </w:p>
    <w:p w14:paraId="6E3C128E" w14:textId="77777777" w:rsidR="00AA1AFF" w:rsidRDefault="005806DF">
      <w:pPr>
        <w:spacing w:line="276" w:lineRule="auto"/>
        <w:rPr>
          <w:rFonts w:ascii="Arial" w:hAnsi="Arial" w:cs="Arial"/>
          <w:color w:val="000000"/>
          <w:sz w:val="21"/>
          <w:szCs w:val="21"/>
        </w:rPr>
      </w:pP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香港岭南大学经济系讲座，</w:t>
      </w:r>
      <w:r>
        <w:rPr>
          <w:rStyle w:val="apple-converted-space"/>
          <w:rFonts w:ascii="Arial" w:hAnsi="Arial" w:cs="Arial"/>
          <w:color w:val="000000"/>
          <w:sz w:val="21"/>
          <w:szCs w:val="21"/>
        </w:rPr>
        <w:t> </w:t>
      </w:r>
      <w:r>
        <w:rPr>
          <w:rFonts w:ascii="Arial" w:hAnsi="Arial" w:cs="Arial"/>
          <w:color w:val="000000"/>
          <w:sz w:val="21"/>
          <w:szCs w:val="21"/>
        </w:rPr>
        <w:t>4</w:t>
      </w:r>
      <w:r>
        <w:rPr>
          <w:rFonts w:ascii="Arial" w:hAnsi="Arial" w:cs="Arial"/>
          <w:color w:val="000000"/>
          <w:sz w:val="21"/>
          <w:szCs w:val="21"/>
        </w:rPr>
        <w:t>月</w:t>
      </w:r>
      <w:r>
        <w:rPr>
          <w:rFonts w:ascii="Arial" w:hAnsi="Arial" w:cs="Arial"/>
          <w:color w:val="000000"/>
          <w:sz w:val="21"/>
          <w:szCs w:val="21"/>
        </w:rPr>
        <w:t>3</w:t>
      </w:r>
      <w:r>
        <w:rPr>
          <w:rFonts w:ascii="Arial" w:hAnsi="Arial" w:cs="Arial"/>
          <w:color w:val="000000"/>
          <w:sz w:val="21"/>
          <w:szCs w:val="21"/>
        </w:rPr>
        <w:t>日</w:t>
      </w:r>
    </w:p>
    <w:p w14:paraId="11A0BACA" w14:textId="77777777" w:rsidR="00AA1AFF" w:rsidRDefault="005806DF">
      <w:pPr>
        <w:spacing w:line="276" w:lineRule="auto"/>
        <w:rPr>
          <w:rFonts w:ascii="Arial" w:hAnsi="Arial" w:cs="Arial"/>
          <w:color w:val="000000"/>
          <w:sz w:val="21"/>
          <w:szCs w:val="21"/>
        </w:rPr>
      </w:pP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广州暨南大学经济系讲座，</w:t>
      </w:r>
      <w:r>
        <w:rPr>
          <w:rStyle w:val="apple-converted-space"/>
          <w:rFonts w:ascii="Arial" w:hAnsi="Arial" w:cs="Arial"/>
          <w:color w:val="000000"/>
          <w:sz w:val="21"/>
          <w:szCs w:val="21"/>
        </w:rPr>
        <w:t> </w:t>
      </w:r>
      <w:r>
        <w:rPr>
          <w:rFonts w:ascii="Arial" w:hAnsi="Arial" w:cs="Arial"/>
          <w:color w:val="000000"/>
          <w:sz w:val="21"/>
          <w:szCs w:val="21"/>
        </w:rPr>
        <w:t>4</w:t>
      </w:r>
      <w:r>
        <w:rPr>
          <w:rFonts w:ascii="Arial" w:hAnsi="Arial" w:cs="Arial"/>
          <w:color w:val="000000"/>
          <w:sz w:val="21"/>
          <w:szCs w:val="21"/>
        </w:rPr>
        <w:t>月</w:t>
      </w:r>
      <w:r>
        <w:rPr>
          <w:rFonts w:ascii="Arial" w:hAnsi="Arial" w:cs="Arial"/>
          <w:color w:val="000000"/>
          <w:sz w:val="21"/>
          <w:szCs w:val="21"/>
        </w:rPr>
        <w:t>7</w:t>
      </w:r>
      <w:r>
        <w:rPr>
          <w:rFonts w:ascii="Arial" w:hAnsi="Arial" w:cs="Arial"/>
          <w:color w:val="000000"/>
          <w:sz w:val="21"/>
          <w:szCs w:val="21"/>
        </w:rPr>
        <w:t>日</w:t>
      </w:r>
    </w:p>
    <w:p w14:paraId="5E2A8BC2" w14:textId="77777777" w:rsidR="00AA1AFF" w:rsidRDefault="005806DF">
      <w:pPr>
        <w:rPr>
          <w:rFonts w:ascii="Arial" w:hAnsi="Arial" w:cs="Arial"/>
          <w:color w:val="000000"/>
          <w:sz w:val="21"/>
          <w:szCs w:val="21"/>
        </w:rPr>
      </w:pP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复旦大学</w:t>
      </w:r>
      <w:r>
        <w:rPr>
          <w:rFonts w:ascii="Arial" w:hAnsi="Arial" w:cs="Arial"/>
          <w:color w:val="000000"/>
          <w:sz w:val="21"/>
          <w:szCs w:val="21"/>
        </w:rPr>
        <w:t>CCES</w:t>
      </w:r>
      <w:r>
        <w:rPr>
          <w:rFonts w:ascii="Arial" w:hAnsi="Arial" w:cs="Arial"/>
          <w:color w:val="000000"/>
          <w:sz w:val="21"/>
          <w:szCs w:val="21"/>
        </w:rPr>
        <w:t>产业升级会议，</w:t>
      </w:r>
      <w:r>
        <w:rPr>
          <w:rFonts w:ascii="Arial" w:hAnsi="Arial" w:cs="Arial"/>
          <w:color w:val="000000"/>
          <w:sz w:val="21"/>
          <w:szCs w:val="21"/>
        </w:rPr>
        <w:t>4</w:t>
      </w:r>
      <w:r>
        <w:rPr>
          <w:rFonts w:ascii="Arial" w:hAnsi="Arial" w:cs="Arial"/>
          <w:color w:val="000000"/>
          <w:sz w:val="21"/>
          <w:szCs w:val="21"/>
        </w:rPr>
        <w:t>月</w:t>
      </w:r>
      <w:r>
        <w:rPr>
          <w:rFonts w:ascii="Arial" w:hAnsi="Arial" w:cs="Arial"/>
          <w:color w:val="000000"/>
          <w:sz w:val="21"/>
          <w:szCs w:val="21"/>
        </w:rPr>
        <w:t>17</w:t>
      </w:r>
      <w:r>
        <w:rPr>
          <w:rFonts w:ascii="Arial" w:hAnsi="Arial" w:cs="Arial"/>
          <w:color w:val="000000"/>
          <w:sz w:val="21"/>
          <w:szCs w:val="21"/>
        </w:rPr>
        <w:t>日</w:t>
      </w:r>
    </w:p>
    <w:p w14:paraId="21406A0B" w14:textId="77777777" w:rsidR="00AA1AFF" w:rsidRDefault="005806DF">
      <w:pPr>
        <w:ind w:firstLineChars="300" w:firstLine="630"/>
        <w:rPr>
          <w:rFonts w:ascii="Arial" w:hAnsi="Arial" w:cs="Arial"/>
          <w:color w:val="000000"/>
          <w:sz w:val="21"/>
          <w:szCs w:val="21"/>
        </w:rPr>
      </w:pPr>
      <w:r>
        <w:rPr>
          <w:rFonts w:ascii="Arial" w:hAnsi="Arial" w:cs="Arial"/>
          <w:color w:val="000000"/>
          <w:sz w:val="21"/>
          <w:szCs w:val="21"/>
        </w:rPr>
        <w:t>上海交大安泰管理学院讲座，</w:t>
      </w:r>
      <w:r>
        <w:rPr>
          <w:rFonts w:ascii="Arial" w:hAnsi="Arial" w:cs="Arial"/>
          <w:color w:val="000000"/>
          <w:sz w:val="21"/>
          <w:szCs w:val="21"/>
        </w:rPr>
        <w:t>4</w:t>
      </w:r>
      <w:r>
        <w:rPr>
          <w:rFonts w:ascii="Arial" w:hAnsi="Arial" w:cs="Arial"/>
          <w:color w:val="000000"/>
          <w:sz w:val="21"/>
          <w:szCs w:val="21"/>
        </w:rPr>
        <w:t>月</w:t>
      </w:r>
      <w:r>
        <w:rPr>
          <w:rFonts w:ascii="Arial" w:hAnsi="Arial" w:cs="Arial"/>
          <w:color w:val="000000"/>
          <w:sz w:val="21"/>
          <w:szCs w:val="21"/>
        </w:rPr>
        <w:t>18</w:t>
      </w:r>
      <w:r>
        <w:rPr>
          <w:rFonts w:ascii="Arial" w:hAnsi="Arial" w:cs="Arial"/>
          <w:color w:val="000000"/>
          <w:sz w:val="21"/>
          <w:szCs w:val="21"/>
        </w:rPr>
        <w:t>日</w:t>
      </w:r>
    </w:p>
    <w:p w14:paraId="3F30F64C" w14:textId="77777777" w:rsidR="00AA1AFF" w:rsidRDefault="005806DF">
      <w:pPr>
        <w:rPr>
          <w:rFonts w:ascii="Arial" w:hAnsi="Arial" w:cs="Arial"/>
          <w:color w:val="000000"/>
          <w:sz w:val="21"/>
          <w:szCs w:val="21"/>
        </w:rPr>
      </w:pP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第四届中国贸易与投资研讨会，成都，</w:t>
      </w:r>
      <w:r>
        <w:rPr>
          <w:rFonts w:ascii="Arial" w:hAnsi="Arial" w:cs="Arial"/>
          <w:color w:val="000000"/>
          <w:sz w:val="21"/>
          <w:szCs w:val="21"/>
        </w:rPr>
        <w:t>5</w:t>
      </w:r>
      <w:r>
        <w:rPr>
          <w:rFonts w:ascii="Arial" w:hAnsi="Arial" w:cs="Arial"/>
          <w:color w:val="000000"/>
          <w:sz w:val="21"/>
          <w:szCs w:val="21"/>
        </w:rPr>
        <w:t>月</w:t>
      </w:r>
      <w:r>
        <w:rPr>
          <w:rFonts w:ascii="Arial" w:hAnsi="Arial" w:cs="Arial"/>
          <w:color w:val="000000"/>
          <w:sz w:val="21"/>
          <w:szCs w:val="21"/>
        </w:rPr>
        <w:t>18-19</w:t>
      </w:r>
      <w:r>
        <w:rPr>
          <w:rFonts w:ascii="Arial" w:hAnsi="Arial" w:cs="Arial"/>
          <w:color w:val="000000"/>
          <w:sz w:val="21"/>
          <w:szCs w:val="21"/>
        </w:rPr>
        <w:t>日</w:t>
      </w:r>
    </w:p>
    <w:p w14:paraId="54659454" w14:textId="77777777" w:rsidR="00AA1AFF" w:rsidRDefault="005806DF">
      <w:pPr>
        <w:rPr>
          <w:rFonts w:ascii="Arial" w:hAnsi="Arial" w:cs="Arial"/>
          <w:color w:val="000000"/>
          <w:sz w:val="21"/>
          <w:szCs w:val="21"/>
        </w:rPr>
      </w:pP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中央财经大学经济学院讲座，</w:t>
      </w:r>
      <w:r>
        <w:rPr>
          <w:rFonts w:ascii="Arial" w:hAnsi="Arial" w:cs="Arial"/>
          <w:color w:val="000000"/>
          <w:sz w:val="21"/>
          <w:szCs w:val="21"/>
        </w:rPr>
        <w:t>5</w:t>
      </w:r>
      <w:r>
        <w:rPr>
          <w:rFonts w:ascii="Arial" w:hAnsi="Arial" w:cs="Arial"/>
          <w:color w:val="000000"/>
          <w:sz w:val="21"/>
          <w:szCs w:val="21"/>
        </w:rPr>
        <w:t>月</w:t>
      </w:r>
      <w:r>
        <w:rPr>
          <w:rFonts w:ascii="Arial" w:hAnsi="Arial" w:cs="Arial"/>
          <w:color w:val="000000"/>
          <w:sz w:val="21"/>
          <w:szCs w:val="21"/>
        </w:rPr>
        <w:t>21</w:t>
      </w:r>
      <w:r>
        <w:rPr>
          <w:rFonts w:ascii="Arial" w:hAnsi="Arial" w:cs="Arial"/>
          <w:color w:val="000000"/>
          <w:sz w:val="21"/>
          <w:szCs w:val="21"/>
        </w:rPr>
        <w:t>日</w:t>
      </w:r>
    </w:p>
    <w:p w14:paraId="57F848BC" w14:textId="77777777" w:rsidR="00AA1AFF" w:rsidRDefault="005806DF">
      <w:pPr>
        <w:ind w:firstLineChars="300" w:firstLine="630"/>
        <w:rPr>
          <w:rFonts w:ascii="Arial" w:hAnsi="Arial" w:cs="Arial"/>
          <w:sz w:val="21"/>
          <w:szCs w:val="21"/>
        </w:rPr>
      </w:pPr>
      <w:r>
        <w:rPr>
          <w:rFonts w:ascii="Arial" w:hAnsi="Arial" w:cs="Arial"/>
          <w:sz w:val="21"/>
          <w:szCs w:val="21"/>
        </w:rPr>
        <w:t>第十六届</w:t>
      </w:r>
      <w:r>
        <w:rPr>
          <w:rFonts w:ascii="Arial" w:hAnsi="Arial" w:cs="Arial"/>
          <w:sz w:val="21"/>
          <w:szCs w:val="21"/>
        </w:rPr>
        <w:t>NBER-CCER</w:t>
      </w:r>
      <w:r>
        <w:rPr>
          <w:rFonts w:ascii="Arial" w:hAnsi="Arial" w:cs="Arial"/>
          <w:sz w:val="21"/>
          <w:szCs w:val="21"/>
        </w:rPr>
        <w:t>会议，北京，</w:t>
      </w:r>
      <w:r>
        <w:rPr>
          <w:rFonts w:ascii="Arial" w:hAnsi="Arial" w:cs="Arial"/>
          <w:sz w:val="21"/>
          <w:szCs w:val="21"/>
        </w:rPr>
        <w:t>6</w:t>
      </w:r>
      <w:r>
        <w:rPr>
          <w:rFonts w:ascii="Arial" w:hAnsi="Arial" w:cs="Arial"/>
          <w:sz w:val="21"/>
          <w:szCs w:val="21"/>
        </w:rPr>
        <w:t>月</w:t>
      </w:r>
      <w:r>
        <w:rPr>
          <w:rFonts w:ascii="Arial" w:hAnsi="Arial" w:cs="Arial"/>
          <w:sz w:val="21"/>
          <w:szCs w:val="21"/>
        </w:rPr>
        <w:t>26</w:t>
      </w:r>
      <w:r>
        <w:rPr>
          <w:rFonts w:ascii="Arial" w:hAnsi="Arial" w:cs="Arial"/>
          <w:sz w:val="21"/>
          <w:szCs w:val="21"/>
        </w:rPr>
        <w:t>日</w:t>
      </w:r>
    </w:p>
    <w:p w14:paraId="6B0B358D" w14:textId="77777777" w:rsidR="00AA1AFF" w:rsidRDefault="005806DF">
      <w:pPr>
        <w:ind w:firstLineChars="300" w:firstLine="630"/>
        <w:rPr>
          <w:rFonts w:ascii="Arial" w:hAnsi="Arial" w:cs="Arial"/>
          <w:bCs/>
          <w:color w:val="000000"/>
          <w:sz w:val="21"/>
          <w:szCs w:val="21"/>
        </w:rPr>
      </w:pPr>
      <w:r>
        <w:rPr>
          <w:rFonts w:ascii="Arial" w:hAnsi="Arial" w:cs="Arial"/>
          <w:bCs/>
          <w:color w:val="000000"/>
          <w:sz w:val="21"/>
          <w:szCs w:val="21"/>
        </w:rPr>
        <w:t>第八届中国</w:t>
      </w:r>
      <w:r>
        <w:rPr>
          <w:rFonts w:ascii="Arial" w:hAnsi="Arial" w:cs="Arial"/>
          <w:bCs/>
          <w:color w:val="000000"/>
          <w:sz w:val="21"/>
          <w:szCs w:val="21"/>
        </w:rPr>
        <w:t>-</w:t>
      </w:r>
      <w:r>
        <w:rPr>
          <w:rFonts w:ascii="Arial" w:hAnsi="Arial" w:cs="Arial"/>
          <w:bCs/>
          <w:color w:val="000000"/>
          <w:sz w:val="21"/>
          <w:szCs w:val="21"/>
        </w:rPr>
        <w:t>东盟社会发展与减贫论坛，缅甸内比都，</w:t>
      </w:r>
      <w:r>
        <w:rPr>
          <w:rFonts w:ascii="Arial" w:hAnsi="Arial" w:cs="Arial"/>
          <w:bCs/>
          <w:color w:val="000000"/>
          <w:sz w:val="21"/>
          <w:szCs w:val="21"/>
        </w:rPr>
        <w:t>8</w:t>
      </w:r>
      <w:r>
        <w:rPr>
          <w:rFonts w:ascii="Arial" w:hAnsi="Arial" w:cs="Arial"/>
          <w:bCs/>
          <w:color w:val="000000"/>
          <w:sz w:val="21"/>
          <w:szCs w:val="21"/>
        </w:rPr>
        <w:t>月</w:t>
      </w:r>
      <w:r>
        <w:rPr>
          <w:rFonts w:ascii="Arial" w:hAnsi="Arial" w:cs="Arial"/>
          <w:bCs/>
          <w:color w:val="000000"/>
          <w:sz w:val="21"/>
          <w:szCs w:val="21"/>
        </w:rPr>
        <w:t>7-8</w:t>
      </w:r>
      <w:r>
        <w:rPr>
          <w:rFonts w:ascii="Arial" w:hAnsi="Arial" w:cs="Arial"/>
          <w:bCs/>
          <w:color w:val="000000"/>
          <w:sz w:val="21"/>
          <w:szCs w:val="21"/>
        </w:rPr>
        <w:t>日</w:t>
      </w:r>
    </w:p>
    <w:p w14:paraId="28125996" w14:textId="77777777" w:rsidR="00AA1AFF" w:rsidRDefault="005806DF">
      <w:pPr>
        <w:ind w:firstLineChars="300" w:firstLine="630"/>
        <w:rPr>
          <w:rFonts w:ascii="Arial" w:hAnsi="Arial" w:cs="Arial"/>
          <w:bCs/>
          <w:color w:val="000000"/>
          <w:sz w:val="21"/>
          <w:szCs w:val="21"/>
        </w:rPr>
      </w:pPr>
      <w:r>
        <w:rPr>
          <w:rFonts w:ascii="Arial" w:hAnsi="Arial" w:cs="Arial"/>
          <w:bCs/>
          <w:color w:val="000000"/>
          <w:sz w:val="21"/>
          <w:szCs w:val="21"/>
        </w:rPr>
        <w:t>ERIA</w:t>
      </w:r>
      <w:r>
        <w:rPr>
          <w:rFonts w:ascii="Arial" w:hAnsi="Arial" w:cs="Arial"/>
          <w:bCs/>
          <w:color w:val="000000"/>
          <w:sz w:val="21"/>
          <w:szCs w:val="21"/>
        </w:rPr>
        <w:t>全球价值链与东南亚贸易会议，新加坡，</w:t>
      </w:r>
      <w:r>
        <w:rPr>
          <w:rFonts w:ascii="Arial" w:hAnsi="Arial" w:cs="Arial"/>
          <w:bCs/>
          <w:color w:val="000000"/>
          <w:sz w:val="21"/>
          <w:szCs w:val="21"/>
        </w:rPr>
        <w:t>9</w:t>
      </w:r>
      <w:r>
        <w:rPr>
          <w:rFonts w:ascii="Arial" w:hAnsi="Arial" w:cs="Arial"/>
          <w:bCs/>
          <w:color w:val="000000"/>
          <w:sz w:val="21"/>
          <w:szCs w:val="21"/>
        </w:rPr>
        <w:t>月</w:t>
      </w:r>
      <w:r>
        <w:rPr>
          <w:rFonts w:ascii="Arial" w:hAnsi="Arial" w:cs="Arial"/>
          <w:bCs/>
          <w:color w:val="000000"/>
          <w:sz w:val="21"/>
          <w:szCs w:val="21"/>
        </w:rPr>
        <w:t>4-5</w:t>
      </w:r>
      <w:r>
        <w:rPr>
          <w:rFonts w:ascii="Arial" w:hAnsi="Arial" w:cs="Arial"/>
          <w:bCs/>
          <w:color w:val="000000"/>
          <w:sz w:val="21"/>
          <w:szCs w:val="21"/>
        </w:rPr>
        <w:t>日</w:t>
      </w:r>
    </w:p>
    <w:p w14:paraId="6303909A" w14:textId="77777777" w:rsidR="00AA1AFF" w:rsidRDefault="005806DF">
      <w:pPr>
        <w:ind w:firstLineChars="300" w:firstLine="630"/>
        <w:rPr>
          <w:rFonts w:ascii="Arial" w:hAnsi="Arial" w:cs="Arial"/>
          <w:bCs/>
          <w:color w:val="000000"/>
          <w:sz w:val="21"/>
          <w:szCs w:val="21"/>
        </w:rPr>
      </w:pPr>
      <w:r>
        <w:rPr>
          <w:rFonts w:ascii="Arial" w:hAnsi="Arial" w:cs="Arial"/>
          <w:bCs/>
          <w:color w:val="000000"/>
          <w:sz w:val="21"/>
          <w:szCs w:val="21"/>
        </w:rPr>
        <w:t>第十届两岸经济研讨会，台北中研院，</w:t>
      </w:r>
      <w:r>
        <w:rPr>
          <w:rFonts w:ascii="Arial" w:hAnsi="Arial" w:cs="Arial"/>
          <w:bCs/>
          <w:color w:val="000000"/>
          <w:sz w:val="21"/>
          <w:szCs w:val="21"/>
        </w:rPr>
        <w:t>10</w:t>
      </w:r>
      <w:r>
        <w:rPr>
          <w:rFonts w:ascii="Arial" w:hAnsi="Arial" w:cs="Arial"/>
          <w:bCs/>
          <w:color w:val="000000"/>
          <w:sz w:val="21"/>
          <w:szCs w:val="21"/>
        </w:rPr>
        <w:t>月</w:t>
      </w:r>
      <w:r>
        <w:rPr>
          <w:rFonts w:ascii="Arial" w:hAnsi="Arial" w:cs="Arial"/>
          <w:bCs/>
          <w:color w:val="000000"/>
          <w:sz w:val="21"/>
          <w:szCs w:val="21"/>
        </w:rPr>
        <w:t>16-17</w:t>
      </w:r>
      <w:r>
        <w:rPr>
          <w:rFonts w:ascii="Arial" w:hAnsi="Arial" w:cs="Arial"/>
          <w:bCs/>
          <w:color w:val="000000"/>
          <w:sz w:val="21"/>
          <w:szCs w:val="21"/>
        </w:rPr>
        <w:t>日</w:t>
      </w:r>
    </w:p>
    <w:p w14:paraId="1ACF5E3B" w14:textId="77777777" w:rsidR="00AA1AFF" w:rsidRDefault="005806DF">
      <w:pPr>
        <w:ind w:firstLineChars="300" w:firstLine="630"/>
        <w:rPr>
          <w:rFonts w:ascii="Arial" w:hAnsi="Arial" w:cs="Arial"/>
          <w:bCs/>
          <w:color w:val="000000"/>
          <w:sz w:val="21"/>
          <w:szCs w:val="21"/>
        </w:rPr>
      </w:pPr>
      <w:r>
        <w:rPr>
          <w:rFonts w:ascii="Arial" w:hAnsi="Arial" w:cs="Arial"/>
          <w:bCs/>
          <w:color w:val="000000"/>
          <w:sz w:val="21"/>
          <w:szCs w:val="21"/>
        </w:rPr>
        <w:t>中国</w:t>
      </w:r>
      <w:r>
        <w:rPr>
          <w:rFonts w:ascii="Arial" w:hAnsi="Arial" w:cs="Arial"/>
          <w:bCs/>
          <w:color w:val="000000"/>
          <w:sz w:val="21"/>
          <w:szCs w:val="21"/>
        </w:rPr>
        <w:t>-</w:t>
      </w:r>
      <w:r>
        <w:rPr>
          <w:rFonts w:ascii="Arial" w:hAnsi="Arial" w:cs="Arial"/>
          <w:bCs/>
          <w:color w:val="000000"/>
          <w:sz w:val="21"/>
          <w:szCs w:val="21"/>
        </w:rPr>
        <w:t>非洲工业发展和减贫会议，埃塞俄比亚，</w:t>
      </w:r>
      <w:r>
        <w:rPr>
          <w:rFonts w:ascii="Arial" w:hAnsi="Arial" w:cs="Arial"/>
          <w:bCs/>
          <w:color w:val="000000"/>
          <w:sz w:val="21"/>
          <w:szCs w:val="21"/>
        </w:rPr>
        <w:t>11</w:t>
      </w:r>
      <w:r>
        <w:rPr>
          <w:rFonts w:ascii="Arial" w:hAnsi="Arial" w:cs="Arial"/>
          <w:bCs/>
          <w:color w:val="000000"/>
          <w:sz w:val="21"/>
          <w:szCs w:val="21"/>
        </w:rPr>
        <w:t>月</w:t>
      </w:r>
      <w:r>
        <w:rPr>
          <w:rFonts w:ascii="Arial" w:hAnsi="Arial" w:cs="Arial"/>
          <w:bCs/>
          <w:color w:val="000000"/>
          <w:sz w:val="21"/>
          <w:szCs w:val="21"/>
        </w:rPr>
        <w:t>17-18</w:t>
      </w:r>
      <w:r>
        <w:rPr>
          <w:rFonts w:ascii="Arial" w:hAnsi="Arial" w:cs="Arial"/>
          <w:bCs/>
          <w:color w:val="000000"/>
          <w:sz w:val="21"/>
          <w:szCs w:val="21"/>
        </w:rPr>
        <w:t>日</w:t>
      </w:r>
    </w:p>
    <w:p w14:paraId="205EC1B2" w14:textId="77777777" w:rsidR="00AA1AFF" w:rsidRDefault="005806DF">
      <w:pPr>
        <w:ind w:firstLineChars="300" w:firstLine="630"/>
        <w:rPr>
          <w:rFonts w:ascii="Arial" w:hAnsi="Arial" w:cs="Arial"/>
          <w:bCs/>
          <w:color w:val="000000"/>
          <w:sz w:val="21"/>
          <w:szCs w:val="21"/>
        </w:rPr>
      </w:pPr>
      <w:r>
        <w:rPr>
          <w:rFonts w:ascii="Arial" w:hAnsi="Arial" w:cs="Arial"/>
          <w:bCs/>
          <w:color w:val="000000"/>
          <w:sz w:val="21"/>
          <w:szCs w:val="21"/>
        </w:rPr>
        <w:t>ERIA</w:t>
      </w:r>
      <w:r>
        <w:rPr>
          <w:rFonts w:ascii="Arial" w:hAnsi="Arial" w:cs="Arial"/>
          <w:bCs/>
          <w:color w:val="000000"/>
          <w:sz w:val="21"/>
          <w:szCs w:val="21"/>
        </w:rPr>
        <w:t>微观企业生产率研讨会，雅加达，</w:t>
      </w:r>
      <w:r>
        <w:rPr>
          <w:rFonts w:ascii="Arial" w:hAnsi="Arial" w:cs="Arial"/>
          <w:bCs/>
          <w:color w:val="000000"/>
          <w:sz w:val="21"/>
          <w:szCs w:val="21"/>
        </w:rPr>
        <w:t>12</w:t>
      </w:r>
      <w:r>
        <w:rPr>
          <w:rFonts w:ascii="Arial" w:hAnsi="Arial" w:cs="Arial"/>
          <w:bCs/>
          <w:color w:val="000000"/>
          <w:sz w:val="21"/>
          <w:szCs w:val="21"/>
        </w:rPr>
        <w:t>月</w:t>
      </w:r>
      <w:r>
        <w:rPr>
          <w:rFonts w:ascii="Arial" w:hAnsi="Arial" w:cs="Arial"/>
          <w:bCs/>
          <w:color w:val="000000"/>
          <w:sz w:val="21"/>
          <w:szCs w:val="21"/>
        </w:rPr>
        <w:t>11-12</w:t>
      </w:r>
      <w:r>
        <w:rPr>
          <w:rFonts w:ascii="Arial" w:hAnsi="Arial" w:cs="Arial"/>
          <w:bCs/>
          <w:color w:val="000000"/>
          <w:sz w:val="21"/>
          <w:szCs w:val="21"/>
        </w:rPr>
        <w:t>日</w:t>
      </w:r>
    </w:p>
    <w:p w14:paraId="6E398F58" w14:textId="77777777" w:rsidR="00AA1AFF" w:rsidRDefault="005806DF">
      <w:pPr>
        <w:ind w:firstLineChars="300" w:firstLine="630"/>
        <w:rPr>
          <w:rFonts w:ascii="Arial" w:hAnsi="Arial" w:cs="Arial"/>
          <w:bCs/>
          <w:color w:val="000000"/>
          <w:sz w:val="21"/>
          <w:szCs w:val="21"/>
        </w:rPr>
      </w:pPr>
      <w:r>
        <w:rPr>
          <w:rFonts w:ascii="Arial" w:hAnsi="Arial" w:cs="Arial"/>
          <w:bCs/>
          <w:color w:val="000000"/>
          <w:sz w:val="21"/>
          <w:szCs w:val="21"/>
        </w:rPr>
        <w:t>第十四届日本贸易和投资国际研讨会，东京一桥大学，</w:t>
      </w:r>
      <w:r>
        <w:rPr>
          <w:rFonts w:ascii="Arial" w:hAnsi="Arial" w:cs="Arial"/>
          <w:bCs/>
          <w:color w:val="000000"/>
          <w:sz w:val="21"/>
          <w:szCs w:val="21"/>
        </w:rPr>
        <w:t>12</w:t>
      </w:r>
      <w:r>
        <w:rPr>
          <w:rFonts w:ascii="Arial" w:hAnsi="Arial" w:cs="Arial"/>
          <w:bCs/>
          <w:color w:val="000000"/>
          <w:sz w:val="21"/>
          <w:szCs w:val="21"/>
        </w:rPr>
        <w:t>月</w:t>
      </w:r>
      <w:r>
        <w:rPr>
          <w:rFonts w:ascii="Arial" w:hAnsi="Arial" w:cs="Arial"/>
          <w:bCs/>
          <w:color w:val="000000"/>
          <w:sz w:val="21"/>
          <w:szCs w:val="21"/>
        </w:rPr>
        <w:t>13-14</w:t>
      </w:r>
      <w:r>
        <w:rPr>
          <w:rFonts w:ascii="Arial" w:hAnsi="Arial" w:cs="Arial"/>
          <w:bCs/>
          <w:color w:val="000000"/>
          <w:sz w:val="21"/>
          <w:szCs w:val="21"/>
        </w:rPr>
        <w:t>日</w:t>
      </w:r>
    </w:p>
    <w:p w14:paraId="313D2053" w14:textId="77777777" w:rsidR="00AA1AFF" w:rsidRDefault="005806DF">
      <w:pPr>
        <w:rPr>
          <w:rFonts w:ascii="Arial" w:hAnsi="Arial" w:cs="Arial"/>
          <w:color w:val="000000"/>
          <w:sz w:val="21"/>
          <w:szCs w:val="21"/>
        </w:rPr>
      </w:pPr>
      <w:r>
        <w:rPr>
          <w:rFonts w:ascii="Arial" w:hAnsi="Arial" w:cs="Arial"/>
          <w:color w:val="000000"/>
          <w:sz w:val="21"/>
          <w:szCs w:val="21"/>
        </w:rPr>
        <w:t>2013  </w:t>
      </w:r>
      <w:r>
        <w:rPr>
          <w:rStyle w:val="apple-converted-space"/>
          <w:rFonts w:ascii="Arial" w:hAnsi="Arial" w:cs="Arial"/>
          <w:color w:val="000000"/>
          <w:sz w:val="21"/>
          <w:szCs w:val="21"/>
        </w:rPr>
        <w:t> </w:t>
      </w:r>
      <w:r>
        <w:rPr>
          <w:rFonts w:ascii="Arial" w:hAnsi="Arial" w:cs="Arial"/>
          <w:color w:val="000000"/>
          <w:sz w:val="21"/>
          <w:szCs w:val="21"/>
        </w:rPr>
        <w:t>清华大学开放新阶段学术研讨会，</w:t>
      </w:r>
      <w:r>
        <w:rPr>
          <w:rStyle w:val="apple-converted-space"/>
          <w:rFonts w:ascii="Arial" w:hAnsi="Arial" w:cs="Arial"/>
          <w:color w:val="000000"/>
          <w:sz w:val="21"/>
          <w:szCs w:val="21"/>
        </w:rPr>
        <w:t> </w:t>
      </w:r>
      <w:r>
        <w:rPr>
          <w:rFonts w:ascii="Arial" w:hAnsi="Arial" w:cs="Arial"/>
          <w:color w:val="000000"/>
          <w:sz w:val="21"/>
          <w:szCs w:val="21"/>
        </w:rPr>
        <w:t>12</w:t>
      </w:r>
      <w:r>
        <w:rPr>
          <w:rFonts w:ascii="Arial" w:hAnsi="Arial" w:cs="Arial"/>
          <w:color w:val="000000"/>
          <w:sz w:val="21"/>
          <w:szCs w:val="21"/>
        </w:rPr>
        <w:t>月</w:t>
      </w:r>
      <w:r>
        <w:rPr>
          <w:rFonts w:ascii="Arial" w:hAnsi="Arial" w:cs="Arial"/>
          <w:color w:val="000000"/>
          <w:sz w:val="21"/>
          <w:szCs w:val="21"/>
        </w:rPr>
        <w:t>8</w:t>
      </w:r>
      <w:r>
        <w:rPr>
          <w:rFonts w:ascii="Arial" w:hAnsi="Arial" w:cs="Arial"/>
          <w:color w:val="000000"/>
          <w:sz w:val="21"/>
          <w:szCs w:val="21"/>
        </w:rPr>
        <w:t>日</w:t>
      </w:r>
    </w:p>
    <w:p w14:paraId="110DE5A6" w14:textId="77777777" w:rsidR="00AA1AFF" w:rsidRDefault="005806DF">
      <w:pPr>
        <w:rPr>
          <w:rFonts w:ascii="Arial" w:hAnsi="Arial" w:cs="Arial"/>
          <w:color w:val="000000"/>
          <w:sz w:val="21"/>
          <w:szCs w:val="21"/>
        </w:rPr>
      </w:pPr>
      <w:r>
        <w:rPr>
          <w:rFonts w:ascii="Arial" w:hAnsi="Arial" w:cs="Arial"/>
          <w:color w:val="000000"/>
          <w:sz w:val="21"/>
          <w:szCs w:val="21"/>
        </w:rPr>
        <w:t xml:space="preserve">     </w:t>
      </w:r>
      <w:r>
        <w:rPr>
          <w:rFonts w:ascii="Arial" w:hAnsi="Arial" w:cs="Arial" w:hint="eastAsia"/>
          <w:color w:val="000000"/>
          <w:sz w:val="21"/>
          <w:szCs w:val="21"/>
        </w:rPr>
        <w:t xml:space="preserve"> </w:t>
      </w:r>
      <w:r>
        <w:rPr>
          <w:rFonts w:ascii="Arial" w:hAnsi="Arial" w:cs="Arial"/>
          <w:color w:val="000000"/>
          <w:sz w:val="21"/>
          <w:szCs w:val="21"/>
        </w:rPr>
        <w:t>北京师范大学学术讲座，</w:t>
      </w:r>
      <w:r>
        <w:rPr>
          <w:rStyle w:val="apple-converted-space"/>
          <w:rFonts w:ascii="Arial" w:hAnsi="Arial" w:cs="Arial"/>
          <w:color w:val="000000"/>
          <w:sz w:val="21"/>
          <w:szCs w:val="21"/>
        </w:rPr>
        <w:t> </w:t>
      </w:r>
      <w:r>
        <w:rPr>
          <w:rFonts w:ascii="Arial" w:hAnsi="Arial" w:cs="Arial"/>
          <w:color w:val="000000"/>
          <w:sz w:val="21"/>
          <w:szCs w:val="21"/>
        </w:rPr>
        <w:t>12</w:t>
      </w:r>
      <w:r>
        <w:rPr>
          <w:rFonts w:ascii="Arial" w:hAnsi="Arial" w:cs="Arial"/>
          <w:color w:val="000000"/>
          <w:sz w:val="21"/>
          <w:szCs w:val="21"/>
        </w:rPr>
        <w:t>月</w:t>
      </w:r>
      <w:r>
        <w:rPr>
          <w:rFonts w:ascii="Arial" w:hAnsi="Arial" w:cs="Arial"/>
          <w:color w:val="000000"/>
          <w:sz w:val="21"/>
          <w:szCs w:val="21"/>
        </w:rPr>
        <w:t>6</w:t>
      </w:r>
      <w:r>
        <w:rPr>
          <w:rFonts w:ascii="Arial" w:hAnsi="Arial" w:cs="Arial"/>
          <w:color w:val="000000"/>
          <w:sz w:val="21"/>
          <w:szCs w:val="21"/>
        </w:rPr>
        <w:t>日</w:t>
      </w:r>
    </w:p>
    <w:p w14:paraId="5D2FCE72" w14:textId="77777777" w:rsidR="00AA1AFF" w:rsidRDefault="005806DF">
      <w:pPr>
        <w:rPr>
          <w:rFonts w:ascii="Arial" w:hAnsi="Arial" w:cs="Arial"/>
          <w:color w:val="000000"/>
          <w:sz w:val="21"/>
          <w:szCs w:val="21"/>
        </w:rPr>
      </w:pPr>
      <w:r>
        <w:rPr>
          <w:rFonts w:ascii="Arial" w:hAnsi="Arial" w:cs="Arial"/>
          <w:color w:val="000000"/>
          <w:sz w:val="21"/>
          <w:szCs w:val="21"/>
        </w:rPr>
        <w:t xml:space="preserve">      </w:t>
      </w:r>
      <w:r>
        <w:rPr>
          <w:rFonts w:ascii="Arial" w:hAnsi="Arial" w:cs="Arial"/>
          <w:color w:val="000000"/>
          <w:sz w:val="21"/>
          <w:szCs w:val="21"/>
        </w:rPr>
        <w:t>外经贸大学学术讲座，</w:t>
      </w:r>
      <w:r>
        <w:rPr>
          <w:rStyle w:val="apple-converted-space"/>
          <w:rFonts w:ascii="Arial" w:hAnsi="Arial" w:cs="Arial"/>
          <w:color w:val="000000"/>
          <w:sz w:val="21"/>
          <w:szCs w:val="21"/>
        </w:rPr>
        <w:t> </w:t>
      </w:r>
      <w:r>
        <w:rPr>
          <w:rFonts w:ascii="Arial" w:hAnsi="Arial" w:cs="Arial"/>
          <w:color w:val="000000"/>
          <w:sz w:val="21"/>
          <w:szCs w:val="21"/>
        </w:rPr>
        <w:t>12</w:t>
      </w:r>
      <w:r>
        <w:rPr>
          <w:rFonts w:ascii="Arial" w:hAnsi="Arial" w:cs="Arial"/>
          <w:color w:val="000000"/>
          <w:sz w:val="21"/>
          <w:szCs w:val="21"/>
        </w:rPr>
        <w:t>月</w:t>
      </w:r>
      <w:r>
        <w:rPr>
          <w:rFonts w:ascii="Arial" w:hAnsi="Arial" w:cs="Arial"/>
          <w:color w:val="000000"/>
          <w:sz w:val="21"/>
          <w:szCs w:val="21"/>
        </w:rPr>
        <w:t>5</w:t>
      </w:r>
      <w:r>
        <w:rPr>
          <w:rFonts w:ascii="Arial" w:hAnsi="Arial" w:cs="Arial"/>
          <w:color w:val="000000"/>
          <w:sz w:val="21"/>
          <w:szCs w:val="21"/>
        </w:rPr>
        <w:t>日</w:t>
      </w:r>
    </w:p>
    <w:p w14:paraId="0E0FCDA6" w14:textId="77777777" w:rsidR="00AA1AFF" w:rsidRDefault="005806DF">
      <w:pPr>
        <w:rPr>
          <w:rFonts w:ascii="Arial" w:hAnsi="Arial" w:cs="Arial"/>
          <w:color w:val="000000"/>
          <w:sz w:val="21"/>
          <w:szCs w:val="21"/>
        </w:rPr>
      </w:pPr>
      <w:r>
        <w:rPr>
          <w:rFonts w:ascii="Arial" w:hAnsi="Arial" w:cs="Arial"/>
          <w:color w:val="000000"/>
          <w:sz w:val="21"/>
          <w:szCs w:val="21"/>
        </w:rPr>
        <w:t xml:space="preserve">      </w:t>
      </w:r>
      <w:r>
        <w:rPr>
          <w:rFonts w:ascii="Arial" w:hAnsi="Arial" w:cs="Arial"/>
          <w:color w:val="000000"/>
          <w:sz w:val="21"/>
          <w:szCs w:val="21"/>
        </w:rPr>
        <w:t>韩国全球经济研究所</w:t>
      </w:r>
      <w:r>
        <w:rPr>
          <w:rFonts w:ascii="Arial" w:hAnsi="Arial" w:cs="Arial"/>
          <w:color w:val="000000"/>
          <w:sz w:val="21"/>
          <w:szCs w:val="21"/>
        </w:rPr>
        <w:t>20</w:t>
      </w:r>
      <w:r>
        <w:rPr>
          <w:rFonts w:ascii="Arial" w:hAnsi="Arial" w:cs="Arial"/>
          <w:color w:val="000000"/>
          <w:sz w:val="21"/>
          <w:szCs w:val="21"/>
        </w:rPr>
        <w:t>周年年会，首尔，</w:t>
      </w:r>
      <w:r>
        <w:rPr>
          <w:rFonts w:ascii="Arial" w:hAnsi="Arial" w:cs="Arial"/>
          <w:color w:val="000000"/>
          <w:sz w:val="21"/>
          <w:szCs w:val="21"/>
        </w:rPr>
        <w:t>10</w:t>
      </w:r>
      <w:r>
        <w:rPr>
          <w:rFonts w:ascii="Arial" w:hAnsi="Arial" w:cs="Arial"/>
          <w:color w:val="000000"/>
          <w:sz w:val="21"/>
          <w:szCs w:val="21"/>
        </w:rPr>
        <w:t>月</w:t>
      </w:r>
      <w:r>
        <w:rPr>
          <w:rFonts w:ascii="Arial" w:hAnsi="Arial" w:cs="Arial"/>
          <w:color w:val="000000"/>
          <w:sz w:val="21"/>
          <w:szCs w:val="21"/>
        </w:rPr>
        <w:t>31</w:t>
      </w:r>
      <w:r>
        <w:rPr>
          <w:rFonts w:ascii="Arial" w:hAnsi="Arial" w:cs="Arial"/>
          <w:color w:val="000000"/>
          <w:sz w:val="21"/>
          <w:szCs w:val="21"/>
        </w:rPr>
        <w:t>日</w:t>
      </w:r>
    </w:p>
    <w:p w14:paraId="0F5111CE" w14:textId="77777777" w:rsidR="00AA1AFF" w:rsidRDefault="005806DF">
      <w:pPr>
        <w:ind w:firstLineChars="300" w:firstLine="630"/>
        <w:rPr>
          <w:rFonts w:ascii="Arial" w:hAnsi="Arial" w:cs="Arial"/>
          <w:color w:val="000000"/>
          <w:sz w:val="21"/>
          <w:szCs w:val="21"/>
        </w:rPr>
      </w:pPr>
      <w:r>
        <w:rPr>
          <w:rFonts w:ascii="Arial" w:hAnsi="Arial" w:cs="Arial"/>
          <w:color w:val="000000"/>
          <w:sz w:val="21"/>
          <w:szCs w:val="21"/>
        </w:rPr>
        <w:t>英国</w:t>
      </w:r>
      <w:r>
        <w:rPr>
          <w:rFonts w:ascii="Arial" w:hAnsi="Arial" w:cs="Arial"/>
          <w:color w:val="000000"/>
          <w:sz w:val="21"/>
          <w:szCs w:val="21"/>
        </w:rPr>
        <w:t>Glasgow</w:t>
      </w:r>
      <w:r>
        <w:rPr>
          <w:rFonts w:ascii="Arial" w:hAnsi="Arial" w:cs="Arial"/>
          <w:color w:val="000000"/>
          <w:sz w:val="21"/>
          <w:szCs w:val="21"/>
        </w:rPr>
        <w:t>大学贸易、生产率与金融国际研讨会，</w:t>
      </w:r>
      <w:r>
        <w:rPr>
          <w:rFonts w:ascii="Arial" w:hAnsi="Arial" w:cs="Arial"/>
          <w:color w:val="000000"/>
          <w:sz w:val="21"/>
          <w:szCs w:val="21"/>
        </w:rPr>
        <w:t>9</w:t>
      </w:r>
      <w:r>
        <w:rPr>
          <w:rFonts w:ascii="Arial" w:hAnsi="Arial" w:cs="Arial"/>
          <w:color w:val="000000"/>
          <w:sz w:val="21"/>
          <w:szCs w:val="21"/>
        </w:rPr>
        <w:t>月</w:t>
      </w:r>
      <w:r>
        <w:rPr>
          <w:rFonts w:ascii="Arial" w:hAnsi="Arial" w:cs="Arial"/>
          <w:color w:val="000000"/>
          <w:sz w:val="21"/>
          <w:szCs w:val="21"/>
        </w:rPr>
        <w:t>2-5</w:t>
      </w:r>
      <w:r>
        <w:rPr>
          <w:rFonts w:ascii="Arial" w:hAnsi="Arial" w:cs="Arial"/>
          <w:color w:val="000000"/>
          <w:sz w:val="21"/>
          <w:szCs w:val="21"/>
        </w:rPr>
        <w:t>日</w:t>
      </w:r>
    </w:p>
    <w:p w14:paraId="3424BDAA" w14:textId="77777777" w:rsidR="00AA1AFF" w:rsidRDefault="005806DF">
      <w:pPr>
        <w:spacing w:line="270"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t>全国国际贸易暑期培训班讲座，</w:t>
      </w:r>
      <w:r>
        <w:rPr>
          <w:rFonts w:ascii="Arial" w:hAnsi="Arial" w:cs="Arial"/>
          <w:color w:val="000000"/>
          <w:sz w:val="21"/>
          <w:szCs w:val="21"/>
        </w:rPr>
        <w:t> 7</w:t>
      </w:r>
      <w:r>
        <w:rPr>
          <w:rFonts w:ascii="Arial" w:hAnsi="Arial" w:cs="Arial"/>
          <w:color w:val="000000"/>
          <w:sz w:val="21"/>
          <w:szCs w:val="21"/>
        </w:rPr>
        <w:t>月</w:t>
      </w:r>
      <w:r>
        <w:rPr>
          <w:rFonts w:ascii="Arial" w:hAnsi="Arial" w:cs="Arial"/>
          <w:color w:val="000000"/>
          <w:sz w:val="21"/>
          <w:szCs w:val="21"/>
        </w:rPr>
        <w:t>21</w:t>
      </w:r>
      <w:r>
        <w:rPr>
          <w:rFonts w:ascii="Arial" w:hAnsi="Arial" w:cs="Arial"/>
          <w:color w:val="000000"/>
          <w:sz w:val="21"/>
          <w:szCs w:val="21"/>
        </w:rPr>
        <w:t>日</w:t>
      </w:r>
    </w:p>
    <w:p w14:paraId="008CF495" w14:textId="77777777" w:rsidR="00AA1AFF" w:rsidRDefault="005806DF">
      <w:pPr>
        <w:spacing w:line="270"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t>避免中等收入陷阱</w:t>
      </w:r>
      <w:r>
        <w:rPr>
          <w:rFonts w:ascii="Arial" w:hAnsi="Arial" w:cs="Arial"/>
          <w:color w:val="000000"/>
          <w:sz w:val="21"/>
          <w:szCs w:val="21"/>
        </w:rPr>
        <w:t>”</w:t>
      </w:r>
      <w:r>
        <w:rPr>
          <w:rFonts w:ascii="Arial" w:hAnsi="Arial" w:cs="Arial"/>
          <w:color w:val="000000"/>
          <w:sz w:val="21"/>
          <w:szCs w:val="21"/>
        </w:rPr>
        <w:t>国际学术研讨会，</w:t>
      </w:r>
      <w:r>
        <w:rPr>
          <w:rFonts w:ascii="Arial" w:hAnsi="Arial" w:cs="Arial"/>
          <w:color w:val="000000"/>
          <w:sz w:val="21"/>
          <w:szCs w:val="21"/>
        </w:rPr>
        <w:t>7</w:t>
      </w:r>
      <w:r>
        <w:rPr>
          <w:rFonts w:ascii="Arial" w:hAnsi="Arial" w:cs="Arial"/>
          <w:color w:val="000000"/>
          <w:sz w:val="21"/>
          <w:szCs w:val="21"/>
        </w:rPr>
        <w:t>月</w:t>
      </w:r>
      <w:r>
        <w:rPr>
          <w:rFonts w:ascii="Arial" w:hAnsi="Arial" w:cs="Arial"/>
          <w:color w:val="000000"/>
          <w:sz w:val="21"/>
          <w:szCs w:val="21"/>
        </w:rPr>
        <w:t>1-2</w:t>
      </w:r>
      <w:r>
        <w:rPr>
          <w:rFonts w:ascii="Arial" w:hAnsi="Arial" w:cs="Arial"/>
          <w:color w:val="000000"/>
          <w:sz w:val="21"/>
          <w:szCs w:val="21"/>
        </w:rPr>
        <w:t>日</w:t>
      </w:r>
    </w:p>
    <w:p w14:paraId="3A8FB918" w14:textId="77777777" w:rsidR="00AA1AFF" w:rsidRDefault="005806DF">
      <w:pPr>
        <w:ind w:firstLineChars="300" w:firstLine="630"/>
        <w:rPr>
          <w:rFonts w:ascii="Arial" w:hAnsi="Arial" w:cs="Arial"/>
          <w:color w:val="000000"/>
          <w:sz w:val="21"/>
          <w:szCs w:val="21"/>
        </w:rPr>
      </w:pPr>
      <w:r>
        <w:rPr>
          <w:rFonts w:ascii="Arial" w:hAnsi="Arial" w:cs="Arial"/>
          <w:color w:val="000000"/>
          <w:sz w:val="21"/>
          <w:szCs w:val="21"/>
        </w:rPr>
        <w:t>第十五届</w:t>
      </w:r>
      <w:r>
        <w:rPr>
          <w:rFonts w:ascii="Arial" w:hAnsi="Arial" w:cs="Arial"/>
          <w:color w:val="000000"/>
          <w:sz w:val="21"/>
          <w:szCs w:val="21"/>
        </w:rPr>
        <w:t>NBER-CCER</w:t>
      </w:r>
      <w:r>
        <w:rPr>
          <w:rFonts w:ascii="Arial" w:hAnsi="Arial" w:cs="Arial"/>
          <w:color w:val="000000"/>
          <w:sz w:val="21"/>
          <w:szCs w:val="21"/>
        </w:rPr>
        <w:t>会议，北京，</w:t>
      </w:r>
      <w:r>
        <w:rPr>
          <w:rFonts w:ascii="Arial" w:hAnsi="Arial" w:cs="Arial"/>
          <w:color w:val="000000"/>
          <w:sz w:val="21"/>
          <w:szCs w:val="21"/>
        </w:rPr>
        <w:t>6</w:t>
      </w:r>
      <w:r>
        <w:rPr>
          <w:rFonts w:ascii="Arial" w:hAnsi="Arial" w:cs="Arial"/>
          <w:color w:val="000000"/>
          <w:sz w:val="21"/>
          <w:szCs w:val="21"/>
        </w:rPr>
        <w:t>月</w:t>
      </w:r>
      <w:r>
        <w:rPr>
          <w:rFonts w:ascii="Arial" w:hAnsi="Arial" w:cs="Arial"/>
          <w:color w:val="000000"/>
          <w:sz w:val="21"/>
          <w:szCs w:val="21"/>
        </w:rPr>
        <w:t>27-29</w:t>
      </w:r>
      <w:r>
        <w:rPr>
          <w:rFonts w:ascii="Arial" w:hAnsi="Arial" w:cs="Arial"/>
          <w:color w:val="000000"/>
          <w:sz w:val="21"/>
          <w:szCs w:val="21"/>
        </w:rPr>
        <w:t>日</w:t>
      </w:r>
    </w:p>
    <w:p w14:paraId="36BC93B4" w14:textId="77777777" w:rsidR="00AA1AFF" w:rsidRDefault="005806DF">
      <w:pPr>
        <w:spacing w:line="270" w:lineRule="atLeast"/>
        <w:ind w:firstLineChars="300" w:firstLine="630"/>
        <w:rPr>
          <w:rFonts w:ascii="Arial" w:hAnsi="Arial" w:cs="Arial"/>
          <w:color w:val="000000"/>
          <w:sz w:val="21"/>
          <w:szCs w:val="21"/>
        </w:rPr>
      </w:pPr>
      <w:r>
        <w:rPr>
          <w:rFonts w:ascii="Arial" w:hAnsi="Arial" w:cs="Arial"/>
          <w:color w:val="000000"/>
          <w:sz w:val="21"/>
          <w:szCs w:val="21"/>
        </w:rPr>
        <w:t>亚洲太平洋地区贸易研讨会，南京东南大学，</w:t>
      </w:r>
      <w:r>
        <w:rPr>
          <w:rFonts w:ascii="Arial" w:hAnsi="Arial" w:cs="Arial"/>
          <w:color w:val="000000"/>
          <w:sz w:val="21"/>
          <w:szCs w:val="21"/>
        </w:rPr>
        <w:t>6</w:t>
      </w:r>
      <w:r>
        <w:rPr>
          <w:rFonts w:ascii="Arial" w:hAnsi="Arial" w:cs="Arial"/>
          <w:color w:val="000000"/>
          <w:sz w:val="21"/>
          <w:szCs w:val="21"/>
        </w:rPr>
        <w:t>月</w:t>
      </w:r>
      <w:r>
        <w:rPr>
          <w:rFonts w:ascii="Arial" w:hAnsi="Arial" w:cs="Arial"/>
          <w:color w:val="000000"/>
          <w:sz w:val="21"/>
          <w:szCs w:val="21"/>
        </w:rPr>
        <w:t>27-28</w:t>
      </w:r>
      <w:r>
        <w:rPr>
          <w:rFonts w:ascii="Arial" w:hAnsi="Arial" w:cs="Arial"/>
          <w:color w:val="000000"/>
          <w:sz w:val="21"/>
          <w:szCs w:val="21"/>
        </w:rPr>
        <w:t>日</w:t>
      </w:r>
    </w:p>
    <w:p w14:paraId="7B7B385A" w14:textId="77777777" w:rsidR="00AA1AFF" w:rsidRDefault="005806DF">
      <w:pPr>
        <w:spacing w:line="270" w:lineRule="atLeast"/>
        <w:ind w:firstLineChars="300" w:firstLine="630"/>
        <w:rPr>
          <w:rFonts w:ascii="Arial" w:hAnsi="Arial" w:cs="Arial"/>
          <w:color w:val="000000"/>
          <w:sz w:val="21"/>
          <w:szCs w:val="21"/>
        </w:rPr>
      </w:pPr>
      <w:r>
        <w:rPr>
          <w:rFonts w:ascii="Arial" w:hAnsi="Arial" w:cs="Arial"/>
          <w:color w:val="000000"/>
          <w:sz w:val="21"/>
          <w:szCs w:val="21"/>
        </w:rPr>
        <w:t>清华大学</w:t>
      </w:r>
      <w:r>
        <w:rPr>
          <w:rFonts w:ascii="Arial" w:hAnsi="Arial" w:cs="Arial"/>
          <w:color w:val="000000"/>
          <w:sz w:val="21"/>
          <w:szCs w:val="21"/>
        </w:rPr>
        <w:t>-</w:t>
      </w:r>
      <w:r>
        <w:rPr>
          <w:rFonts w:ascii="Arial" w:hAnsi="Arial" w:cs="Arial"/>
          <w:color w:val="000000"/>
          <w:sz w:val="21"/>
          <w:szCs w:val="21"/>
        </w:rPr>
        <w:t>哥伦比亚大学国际经济学研讨会，北京，</w:t>
      </w:r>
      <w:r>
        <w:rPr>
          <w:rFonts w:ascii="Arial" w:hAnsi="Arial" w:cs="Arial"/>
          <w:color w:val="000000"/>
          <w:sz w:val="21"/>
          <w:szCs w:val="21"/>
        </w:rPr>
        <w:t>6</w:t>
      </w:r>
      <w:r>
        <w:rPr>
          <w:rFonts w:ascii="Arial" w:hAnsi="Arial" w:cs="Arial"/>
          <w:color w:val="000000"/>
          <w:sz w:val="21"/>
          <w:szCs w:val="21"/>
        </w:rPr>
        <w:t>月</w:t>
      </w:r>
      <w:r>
        <w:rPr>
          <w:rFonts w:ascii="Arial" w:hAnsi="Arial" w:cs="Arial"/>
          <w:color w:val="000000"/>
          <w:sz w:val="21"/>
          <w:szCs w:val="21"/>
        </w:rPr>
        <w:t>24-26</w:t>
      </w:r>
      <w:r>
        <w:rPr>
          <w:rFonts w:ascii="Arial" w:hAnsi="Arial" w:cs="Arial"/>
          <w:color w:val="000000"/>
          <w:sz w:val="21"/>
          <w:szCs w:val="21"/>
        </w:rPr>
        <w:t>日</w:t>
      </w:r>
    </w:p>
    <w:p w14:paraId="412DDE57" w14:textId="77777777" w:rsidR="00AA1AFF" w:rsidRDefault="005806DF">
      <w:pPr>
        <w:spacing w:line="270" w:lineRule="atLeast"/>
        <w:ind w:firstLineChars="300" w:firstLine="630"/>
        <w:rPr>
          <w:rFonts w:ascii="Arial" w:hAnsi="Arial" w:cs="Arial"/>
          <w:color w:val="000000"/>
          <w:sz w:val="21"/>
          <w:szCs w:val="21"/>
        </w:rPr>
      </w:pPr>
      <w:r>
        <w:rPr>
          <w:rFonts w:ascii="Arial" w:hAnsi="Arial" w:cs="Arial"/>
          <w:color w:val="000000"/>
          <w:sz w:val="21"/>
          <w:szCs w:val="21"/>
        </w:rPr>
        <w:t>外经贸与《经济研究》</w:t>
      </w:r>
      <w:r>
        <w:rPr>
          <w:rFonts w:ascii="Arial" w:hAnsi="Arial" w:cs="Arial"/>
          <w:color w:val="000000"/>
          <w:sz w:val="21"/>
          <w:szCs w:val="21"/>
        </w:rPr>
        <w:t>“</w:t>
      </w:r>
      <w:r>
        <w:rPr>
          <w:rFonts w:ascii="Arial" w:hAnsi="Arial" w:cs="Arial"/>
          <w:color w:val="000000"/>
          <w:sz w:val="21"/>
          <w:szCs w:val="21"/>
        </w:rPr>
        <w:t>全面提升开放水平</w:t>
      </w:r>
      <w:r>
        <w:rPr>
          <w:rFonts w:ascii="Arial" w:hAnsi="Arial" w:cs="Arial"/>
          <w:color w:val="000000"/>
          <w:sz w:val="21"/>
          <w:szCs w:val="21"/>
        </w:rPr>
        <w:t>”</w:t>
      </w:r>
      <w:r>
        <w:rPr>
          <w:rFonts w:ascii="Arial" w:hAnsi="Arial" w:cs="Arial"/>
          <w:color w:val="000000"/>
          <w:sz w:val="21"/>
          <w:szCs w:val="21"/>
        </w:rPr>
        <w:t>学术研讨会，</w:t>
      </w:r>
      <w:r>
        <w:rPr>
          <w:rFonts w:ascii="Arial" w:hAnsi="Arial" w:cs="Arial"/>
          <w:color w:val="000000"/>
          <w:sz w:val="21"/>
          <w:szCs w:val="21"/>
        </w:rPr>
        <w:t>6</w:t>
      </w:r>
      <w:r>
        <w:rPr>
          <w:rFonts w:ascii="Arial" w:hAnsi="Arial" w:cs="Arial"/>
          <w:color w:val="000000"/>
          <w:sz w:val="21"/>
          <w:szCs w:val="21"/>
        </w:rPr>
        <w:t>月</w:t>
      </w:r>
      <w:r>
        <w:rPr>
          <w:rFonts w:ascii="Arial" w:hAnsi="Arial" w:cs="Arial"/>
          <w:color w:val="000000"/>
          <w:sz w:val="21"/>
          <w:szCs w:val="21"/>
        </w:rPr>
        <w:t>23</w:t>
      </w:r>
      <w:r>
        <w:rPr>
          <w:rFonts w:ascii="Arial" w:hAnsi="Arial" w:cs="Arial"/>
          <w:color w:val="000000"/>
          <w:sz w:val="21"/>
          <w:szCs w:val="21"/>
        </w:rPr>
        <w:t>日</w:t>
      </w:r>
    </w:p>
    <w:p w14:paraId="17B77D02" w14:textId="77777777" w:rsidR="00AA1AFF" w:rsidRDefault="005806DF">
      <w:pPr>
        <w:spacing w:line="270" w:lineRule="atLeast"/>
        <w:ind w:firstLineChars="300" w:firstLine="630"/>
        <w:rPr>
          <w:rFonts w:ascii="Arial" w:hAnsi="Arial" w:cs="Arial"/>
          <w:color w:val="000000"/>
          <w:sz w:val="21"/>
          <w:szCs w:val="21"/>
        </w:rPr>
      </w:pPr>
      <w:r>
        <w:rPr>
          <w:rFonts w:ascii="Arial" w:hAnsi="Arial" w:cs="Arial"/>
          <w:color w:val="000000"/>
          <w:sz w:val="21"/>
          <w:szCs w:val="21"/>
        </w:rPr>
        <w:t>中国经济与金融国际会议（</w:t>
      </w:r>
      <w:r>
        <w:rPr>
          <w:rFonts w:ascii="Arial" w:hAnsi="Arial" w:cs="Arial"/>
          <w:color w:val="000000"/>
          <w:sz w:val="21"/>
          <w:szCs w:val="21"/>
        </w:rPr>
        <w:t>IEFS</w:t>
      </w:r>
      <w:r>
        <w:rPr>
          <w:rFonts w:ascii="Arial" w:hAnsi="Arial" w:cs="Arial"/>
          <w:color w:val="000000"/>
          <w:sz w:val="21"/>
          <w:szCs w:val="21"/>
        </w:rPr>
        <w:t>），上海，</w:t>
      </w:r>
      <w:r>
        <w:rPr>
          <w:rFonts w:ascii="Arial" w:hAnsi="Arial" w:cs="Arial"/>
          <w:color w:val="000000"/>
          <w:sz w:val="21"/>
          <w:szCs w:val="21"/>
        </w:rPr>
        <w:t>6</w:t>
      </w:r>
      <w:r>
        <w:rPr>
          <w:rFonts w:ascii="Arial" w:hAnsi="Arial" w:cs="Arial"/>
          <w:color w:val="000000"/>
          <w:sz w:val="21"/>
          <w:szCs w:val="21"/>
        </w:rPr>
        <w:t>月</w:t>
      </w:r>
      <w:r>
        <w:rPr>
          <w:rFonts w:ascii="Arial" w:hAnsi="Arial" w:cs="Arial"/>
          <w:color w:val="000000"/>
          <w:sz w:val="21"/>
          <w:szCs w:val="21"/>
        </w:rPr>
        <w:t>21-22</w:t>
      </w:r>
      <w:r>
        <w:rPr>
          <w:rFonts w:ascii="Arial" w:hAnsi="Arial" w:cs="Arial"/>
          <w:color w:val="000000"/>
          <w:sz w:val="21"/>
          <w:szCs w:val="21"/>
        </w:rPr>
        <w:t>日</w:t>
      </w:r>
    </w:p>
    <w:p w14:paraId="7543818D" w14:textId="77777777" w:rsidR="00AA1AFF" w:rsidRDefault="005806DF">
      <w:pPr>
        <w:ind w:firstLineChars="300" w:firstLine="630"/>
        <w:rPr>
          <w:rFonts w:ascii="Arial" w:hAnsi="Arial" w:cs="Arial"/>
          <w:color w:val="000000"/>
          <w:sz w:val="21"/>
          <w:szCs w:val="21"/>
        </w:rPr>
      </w:pPr>
      <w:r>
        <w:rPr>
          <w:rFonts w:ascii="Arial" w:hAnsi="Arial" w:cs="Arial"/>
          <w:color w:val="000000"/>
          <w:sz w:val="21"/>
          <w:szCs w:val="21"/>
        </w:rPr>
        <w:t>第三届中国贸易与投资研讨会，杭州，</w:t>
      </w:r>
      <w:r>
        <w:rPr>
          <w:rFonts w:ascii="Arial" w:hAnsi="Arial" w:cs="Arial"/>
          <w:color w:val="000000"/>
          <w:sz w:val="21"/>
          <w:szCs w:val="21"/>
        </w:rPr>
        <w:t>5</w:t>
      </w:r>
      <w:r>
        <w:rPr>
          <w:rFonts w:ascii="Arial" w:hAnsi="Arial" w:cs="Arial"/>
          <w:color w:val="000000"/>
          <w:sz w:val="21"/>
          <w:szCs w:val="21"/>
        </w:rPr>
        <w:t>月</w:t>
      </w:r>
      <w:r>
        <w:rPr>
          <w:rFonts w:ascii="Arial" w:hAnsi="Arial" w:cs="Arial"/>
          <w:color w:val="000000"/>
          <w:sz w:val="21"/>
          <w:szCs w:val="21"/>
        </w:rPr>
        <w:t>18-19</w:t>
      </w:r>
      <w:r>
        <w:rPr>
          <w:rFonts w:ascii="Arial" w:hAnsi="Arial" w:cs="Arial"/>
          <w:color w:val="000000"/>
          <w:sz w:val="21"/>
          <w:szCs w:val="21"/>
        </w:rPr>
        <w:t>日</w:t>
      </w:r>
    </w:p>
    <w:p w14:paraId="39CDF788" w14:textId="77777777" w:rsidR="00AA1AFF" w:rsidRDefault="005806DF">
      <w:pPr>
        <w:ind w:firstLineChars="300" w:firstLine="630"/>
        <w:rPr>
          <w:rFonts w:ascii="Arial" w:hAnsi="Arial" w:cs="Arial"/>
          <w:color w:val="000000"/>
          <w:sz w:val="21"/>
          <w:szCs w:val="21"/>
        </w:rPr>
      </w:pPr>
      <w:r>
        <w:rPr>
          <w:rFonts w:ascii="Arial" w:hAnsi="Arial" w:cs="Arial"/>
          <w:color w:val="000000"/>
          <w:sz w:val="21"/>
          <w:szCs w:val="21"/>
        </w:rPr>
        <w:t>西澳大利亚大学中国经济研讨会，珀斯，</w:t>
      </w:r>
      <w:r>
        <w:rPr>
          <w:rFonts w:ascii="Arial" w:hAnsi="Arial" w:cs="Arial"/>
          <w:color w:val="000000"/>
          <w:sz w:val="21"/>
          <w:szCs w:val="21"/>
        </w:rPr>
        <w:t>4</w:t>
      </w:r>
      <w:r>
        <w:rPr>
          <w:rFonts w:ascii="Arial" w:hAnsi="Arial" w:cs="Arial"/>
          <w:color w:val="000000"/>
          <w:sz w:val="21"/>
          <w:szCs w:val="21"/>
        </w:rPr>
        <w:t>月</w:t>
      </w:r>
      <w:r>
        <w:rPr>
          <w:rFonts w:ascii="Arial" w:hAnsi="Arial" w:cs="Arial"/>
          <w:color w:val="000000"/>
          <w:sz w:val="21"/>
          <w:szCs w:val="21"/>
        </w:rPr>
        <w:t>1-5</w:t>
      </w:r>
      <w:r>
        <w:rPr>
          <w:rFonts w:ascii="Arial" w:hAnsi="Arial" w:cs="Arial"/>
          <w:color w:val="000000"/>
          <w:sz w:val="21"/>
          <w:szCs w:val="21"/>
        </w:rPr>
        <w:t>日</w:t>
      </w:r>
    </w:p>
    <w:p w14:paraId="2D9DF93E" w14:textId="77777777" w:rsidR="00AA1AFF" w:rsidRDefault="005806DF">
      <w:pPr>
        <w:ind w:firstLineChars="300" w:firstLine="630"/>
        <w:rPr>
          <w:rFonts w:ascii="Arial" w:hAnsi="Arial" w:cs="Arial"/>
          <w:color w:val="000000"/>
          <w:sz w:val="21"/>
          <w:szCs w:val="21"/>
        </w:rPr>
      </w:pPr>
      <w:r>
        <w:rPr>
          <w:rFonts w:ascii="Arial" w:hAnsi="Arial" w:cs="Arial"/>
          <w:color w:val="000000"/>
          <w:sz w:val="21"/>
          <w:szCs w:val="21"/>
        </w:rPr>
        <w:t>第七届实证国际贸易投资研讨会，泰国曼谷，</w:t>
      </w:r>
      <w:r>
        <w:rPr>
          <w:rFonts w:ascii="Arial" w:hAnsi="Arial" w:cs="Arial"/>
          <w:color w:val="000000"/>
          <w:sz w:val="21"/>
          <w:szCs w:val="21"/>
        </w:rPr>
        <w:t>3</w:t>
      </w:r>
      <w:r>
        <w:rPr>
          <w:rFonts w:ascii="Arial" w:hAnsi="Arial" w:cs="Arial"/>
          <w:color w:val="000000"/>
          <w:sz w:val="21"/>
          <w:szCs w:val="21"/>
        </w:rPr>
        <w:t>月</w:t>
      </w:r>
      <w:r>
        <w:rPr>
          <w:rFonts w:ascii="Arial" w:hAnsi="Arial" w:cs="Arial"/>
          <w:color w:val="000000"/>
          <w:sz w:val="21"/>
          <w:szCs w:val="21"/>
        </w:rPr>
        <w:t>6-9</w:t>
      </w:r>
      <w:r>
        <w:rPr>
          <w:rFonts w:ascii="Arial" w:hAnsi="Arial" w:cs="Arial"/>
          <w:color w:val="000000"/>
          <w:sz w:val="21"/>
          <w:szCs w:val="21"/>
        </w:rPr>
        <w:t>日</w:t>
      </w:r>
    </w:p>
    <w:p w14:paraId="206F9B63" w14:textId="77777777" w:rsidR="00AA1AFF" w:rsidRDefault="005806DF">
      <w:pPr>
        <w:ind w:firstLineChars="300" w:firstLine="630"/>
        <w:rPr>
          <w:rFonts w:ascii="Arial" w:hAnsi="Arial" w:cs="Arial"/>
          <w:color w:val="000000"/>
          <w:sz w:val="21"/>
          <w:szCs w:val="21"/>
        </w:rPr>
      </w:pPr>
      <w:r>
        <w:rPr>
          <w:rFonts w:ascii="Arial" w:hAnsi="Arial" w:cs="Arial"/>
          <w:color w:val="000000"/>
          <w:sz w:val="21"/>
          <w:szCs w:val="21"/>
        </w:rPr>
        <w:t>美国经济学年会，圣地亚哥，</w:t>
      </w:r>
      <w:r>
        <w:rPr>
          <w:rFonts w:ascii="Arial" w:hAnsi="Arial" w:cs="Arial"/>
          <w:color w:val="000000"/>
          <w:sz w:val="21"/>
          <w:szCs w:val="21"/>
        </w:rPr>
        <w:t>1</w:t>
      </w:r>
      <w:r>
        <w:rPr>
          <w:rFonts w:ascii="Arial" w:hAnsi="Arial" w:cs="Arial"/>
          <w:color w:val="000000"/>
          <w:sz w:val="21"/>
          <w:szCs w:val="21"/>
        </w:rPr>
        <w:t>月</w:t>
      </w:r>
      <w:r>
        <w:rPr>
          <w:rFonts w:ascii="Arial" w:hAnsi="Arial" w:cs="Arial"/>
          <w:color w:val="000000"/>
          <w:sz w:val="21"/>
          <w:szCs w:val="21"/>
        </w:rPr>
        <w:t>3-5</w:t>
      </w:r>
      <w:r>
        <w:rPr>
          <w:rFonts w:ascii="Arial" w:hAnsi="Arial" w:cs="Arial"/>
          <w:color w:val="000000"/>
          <w:sz w:val="21"/>
          <w:szCs w:val="21"/>
        </w:rPr>
        <w:t>日</w:t>
      </w:r>
    </w:p>
    <w:p w14:paraId="74A8F2F6" w14:textId="77777777" w:rsidR="00AA1AFF" w:rsidRDefault="005806DF">
      <w:pPr>
        <w:rPr>
          <w:rFonts w:ascii="Arial" w:hAnsi="Arial" w:cs="Arial"/>
          <w:sz w:val="21"/>
          <w:szCs w:val="21"/>
        </w:rPr>
      </w:pPr>
      <w:r>
        <w:rPr>
          <w:rFonts w:ascii="Arial" w:hAnsi="Arial" w:cs="Arial"/>
          <w:sz w:val="21"/>
          <w:szCs w:val="21"/>
        </w:rPr>
        <w:t>2012 </w:t>
      </w:r>
      <w:r>
        <w:rPr>
          <w:rFonts w:ascii="Arial" w:hAnsi="Arial" w:cs="Arial" w:hint="eastAsia"/>
          <w:sz w:val="21"/>
          <w:szCs w:val="21"/>
        </w:rPr>
        <w:t xml:space="preserve"> </w:t>
      </w:r>
      <w:r>
        <w:rPr>
          <w:rFonts w:ascii="Arial" w:hAnsi="Arial" w:cs="Arial"/>
          <w:sz w:val="21"/>
          <w:szCs w:val="21"/>
        </w:rPr>
        <w:t>日本神户大学学术讲座，</w:t>
      </w:r>
      <w:r>
        <w:rPr>
          <w:rFonts w:ascii="Arial" w:hAnsi="Arial" w:cs="Arial"/>
          <w:sz w:val="21"/>
          <w:szCs w:val="21"/>
        </w:rPr>
        <w:t>12</w:t>
      </w:r>
      <w:r>
        <w:rPr>
          <w:rFonts w:ascii="Arial" w:hAnsi="Arial" w:cs="Arial"/>
          <w:sz w:val="21"/>
          <w:szCs w:val="21"/>
        </w:rPr>
        <w:t>月</w:t>
      </w:r>
      <w:r>
        <w:rPr>
          <w:rFonts w:ascii="Arial" w:hAnsi="Arial" w:cs="Arial"/>
          <w:sz w:val="21"/>
          <w:szCs w:val="21"/>
        </w:rPr>
        <w:t>14</w:t>
      </w:r>
      <w:r>
        <w:rPr>
          <w:rFonts w:ascii="Arial" w:hAnsi="Arial" w:cs="Arial"/>
          <w:sz w:val="21"/>
          <w:szCs w:val="21"/>
        </w:rPr>
        <w:t>日</w:t>
      </w:r>
    </w:p>
    <w:p w14:paraId="107DCAF2" w14:textId="77777777" w:rsidR="00AA1AFF" w:rsidRDefault="005806DF">
      <w:pPr>
        <w:ind w:firstLineChars="300" w:firstLine="630"/>
        <w:rPr>
          <w:rFonts w:ascii="Arial" w:hAnsi="Arial" w:cs="Arial"/>
          <w:sz w:val="21"/>
          <w:szCs w:val="21"/>
        </w:rPr>
      </w:pPr>
      <w:r>
        <w:rPr>
          <w:rFonts w:ascii="Arial" w:hAnsi="Arial" w:cs="Arial"/>
          <w:sz w:val="21"/>
          <w:szCs w:val="21"/>
        </w:rPr>
        <w:t>日本横滨大学国际经济学会议，</w:t>
      </w:r>
      <w:r>
        <w:rPr>
          <w:rFonts w:ascii="Arial" w:hAnsi="Arial" w:cs="Arial"/>
          <w:sz w:val="21"/>
          <w:szCs w:val="21"/>
        </w:rPr>
        <w:t>12</w:t>
      </w:r>
      <w:r>
        <w:rPr>
          <w:rFonts w:ascii="Arial" w:hAnsi="Arial" w:cs="Arial"/>
          <w:sz w:val="21"/>
          <w:szCs w:val="21"/>
        </w:rPr>
        <w:t>月</w:t>
      </w:r>
      <w:r>
        <w:rPr>
          <w:rFonts w:ascii="Arial" w:hAnsi="Arial" w:cs="Arial"/>
          <w:sz w:val="21"/>
          <w:szCs w:val="21"/>
        </w:rPr>
        <w:t>12-13</w:t>
      </w:r>
      <w:r>
        <w:rPr>
          <w:rFonts w:ascii="Arial" w:hAnsi="Arial" w:cs="Arial"/>
          <w:sz w:val="21"/>
          <w:szCs w:val="21"/>
        </w:rPr>
        <w:t>日</w:t>
      </w:r>
    </w:p>
    <w:p w14:paraId="44DF57E4" w14:textId="77777777" w:rsidR="00AA1AFF" w:rsidRDefault="00B56B87">
      <w:pPr>
        <w:ind w:left="630"/>
        <w:rPr>
          <w:rFonts w:ascii="Arial" w:hAnsi="Arial" w:cs="Arial"/>
          <w:sz w:val="21"/>
          <w:szCs w:val="21"/>
        </w:rPr>
      </w:pPr>
      <w:hyperlink r:id="rId168" w:history="1">
        <w:r w:rsidR="005806DF">
          <w:rPr>
            <w:rStyle w:val="af7"/>
            <w:rFonts w:ascii="Arial" w:hAnsi="Arial" w:cs="Arial"/>
            <w:color w:val="auto"/>
            <w:sz w:val="21"/>
            <w:szCs w:val="21"/>
            <w:u w:val="none"/>
          </w:rPr>
          <w:t>中国对外直接投资国际研讨会</w:t>
        </w:r>
      </w:hyperlink>
      <w:r w:rsidR="005806DF">
        <w:rPr>
          <w:rFonts w:ascii="Arial" w:hAnsi="Arial" w:cs="Arial"/>
          <w:sz w:val="21"/>
          <w:szCs w:val="21"/>
        </w:rPr>
        <w:t>, </w:t>
      </w:r>
      <w:r w:rsidR="005806DF">
        <w:rPr>
          <w:rFonts w:ascii="Arial" w:hAnsi="Arial" w:cs="Arial"/>
          <w:sz w:val="21"/>
          <w:szCs w:val="21"/>
        </w:rPr>
        <w:t>北京，</w:t>
      </w:r>
      <w:r w:rsidR="005806DF">
        <w:rPr>
          <w:rFonts w:ascii="Arial" w:hAnsi="Arial" w:cs="Arial"/>
          <w:sz w:val="21"/>
          <w:szCs w:val="21"/>
        </w:rPr>
        <w:t>11</w:t>
      </w:r>
      <w:r w:rsidR="005806DF">
        <w:rPr>
          <w:rFonts w:ascii="Arial" w:hAnsi="Arial" w:cs="Arial"/>
          <w:sz w:val="21"/>
          <w:szCs w:val="21"/>
        </w:rPr>
        <w:t>月</w:t>
      </w:r>
      <w:r w:rsidR="005806DF">
        <w:rPr>
          <w:rFonts w:ascii="Arial" w:hAnsi="Arial" w:cs="Arial"/>
          <w:sz w:val="21"/>
          <w:szCs w:val="21"/>
        </w:rPr>
        <w:t>11</w:t>
      </w:r>
      <w:r w:rsidR="005806DF">
        <w:rPr>
          <w:rFonts w:ascii="Arial" w:hAnsi="Arial" w:cs="Arial"/>
          <w:sz w:val="21"/>
          <w:szCs w:val="21"/>
        </w:rPr>
        <w:t>日</w:t>
      </w:r>
    </w:p>
    <w:p w14:paraId="473BA596" w14:textId="77777777" w:rsidR="00AA1AFF" w:rsidRDefault="005806DF">
      <w:pPr>
        <w:ind w:firstLineChars="300" w:firstLine="630"/>
        <w:rPr>
          <w:rFonts w:ascii="Arial" w:hAnsi="Arial" w:cs="Arial"/>
          <w:sz w:val="21"/>
          <w:szCs w:val="21"/>
        </w:rPr>
      </w:pPr>
      <w:r>
        <w:rPr>
          <w:rFonts w:ascii="Arial" w:hAnsi="Arial" w:cs="Arial"/>
          <w:sz w:val="21"/>
          <w:szCs w:val="21"/>
        </w:rPr>
        <w:t>新结构经济学国际会议，北京，</w:t>
      </w:r>
      <w:r>
        <w:rPr>
          <w:rFonts w:ascii="Arial" w:hAnsi="Arial" w:cs="Arial"/>
          <w:sz w:val="21"/>
          <w:szCs w:val="21"/>
        </w:rPr>
        <w:t>10</w:t>
      </w:r>
      <w:r>
        <w:rPr>
          <w:rFonts w:ascii="Arial" w:hAnsi="Arial" w:cs="Arial"/>
          <w:sz w:val="21"/>
          <w:szCs w:val="21"/>
        </w:rPr>
        <w:t>月</w:t>
      </w:r>
      <w:r>
        <w:rPr>
          <w:rFonts w:ascii="Arial" w:hAnsi="Arial" w:cs="Arial"/>
          <w:sz w:val="21"/>
          <w:szCs w:val="21"/>
        </w:rPr>
        <w:t>12-15</w:t>
      </w:r>
      <w:r>
        <w:rPr>
          <w:rFonts w:ascii="Arial" w:hAnsi="Arial" w:cs="Arial"/>
          <w:sz w:val="21"/>
          <w:szCs w:val="21"/>
        </w:rPr>
        <w:t>日</w:t>
      </w:r>
    </w:p>
    <w:p w14:paraId="564C4A93" w14:textId="77777777" w:rsidR="00AA1AFF" w:rsidRDefault="005806DF">
      <w:pPr>
        <w:ind w:firstLineChars="300" w:firstLine="630"/>
        <w:rPr>
          <w:rFonts w:ascii="Arial" w:hAnsi="Arial" w:cs="Arial"/>
          <w:sz w:val="21"/>
          <w:szCs w:val="21"/>
        </w:rPr>
      </w:pPr>
      <w:r>
        <w:rPr>
          <w:rFonts w:ascii="Arial" w:hAnsi="Arial" w:cs="Arial"/>
          <w:sz w:val="21"/>
          <w:szCs w:val="21"/>
        </w:rPr>
        <w:t>亚洲发展行研究所产品附加值提升国际会议，北京，</w:t>
      </w:r>
      <w:r>
        <w:rPr>
          <w:rFonts w:ascii="Arial" w:hAnsi="Arial" w:cs="Arial"/>
          <w:sz w:val="21"/>
          <w:szCs w:val="21"/>
        </w:rPr>
        <w:t>9</w:t>
      </w:r>
      <w:r>
        <w:rPr>
          <w:rFonts w:ascii="Arial" w:hAnsi="Arial" w:cs="Arial"/>
          <w:sz w:val="21"/>
          <w:szCs w:val="21"/>
        </w:rPr>
        <w:t>月</w:t>
      </w:r>
      <w:r>
        <w:rPr>
          <w:rFonts w:ascii="Arial" w:hAnsi="Arial" w:cs="Arial"/>
          <w:sz w:val="21"/>
          <w:szCs w:val="21"/>
        </w:rPr>
        <w:t>25-26</w:t>
      </w:r>
      <w:r>
        <w:rPr>
          <w:rFonts w:ascii="Arial" w:hAnsi="Arial" w:cs="Arial"/>
          <w:sz w:val="21"/>
          <w:szCs w:val="21"/>
        </w:rPr>
        <w:t>日</w:t>
      </w:r>
    </w:p>
    <w:p w14:paraId="47D5D67F" w14:textId="77777777" w:rsidR="00AA1AFF" w:rsidRDefault="005806DF">
      <w:pPr>
        <w:ind w:firstLineChars="300" w:firstLine="630"/>
        <w:rPr>
          <w:rFonts w:ascii="Arial" w:hAnsi="Arial" w:cs="Arial"/>
          <w:sz w:val="21"/>
          <w:szCs w:val="21"/>
        </w:rPr>
      </w:pPr>
      <w:r>
        <w:rPr>
          <w:rFonts w:ascii="Arial" w:hAnsi="Arial" w:cs="Arial"/>
          <w:sz w:val="21"/>
          <w:szCs w:val="21"/>
        </w:rPr>
        <w:t>瑞典斯德哥尔摩经济学院</w:t>
      </w:r>
      <w:r>
        <w:rPr>
          <w:rFonts w:ascii="Arial" w:hAnsi="Arial" w:cs="Arial"/>
          <w:sz w:val="21"/>
          <w:szCs w:val="21"/>
        </w:rPr>
        <w:t>“</w:t>
      </w:r>
      <w:r>
        <w:rPr>
          <w:rFonts w:ascii="Arial" w:hAnsi="Arial" w:cs="Arial"/>
          <w:sz w:val="21"/>
          <w:szCs w:val="21"/>
        </w:rPr>
        <w:t>中国与世界经济</w:t>
      </w:r>
      <w:r>
        <w:rPr>
          <w:rFonts w:ascii="Arial" w:hAnsi="Arial" w:cs="Arial"/>
          <w:sz w:val="21"/>
          <w:szCs w:val="21"/>
        </w:rPr>
        <w:t>”</w:t>
      </w:r>
      <w:r>
        <w:rPr>
          <w:rFonts w:ascii="Arial" w:hAnsi="Arial" w:cs="Arial"/>
          <w:sz w:val="21"/>
          <w:szCs w:val="21"/>
        </w:rPr>
        <w:t>会议，</w:t>
      </w:r>
      <w:r>
        <w:rPr>
          <w:rFonts w:ascii="Arial" w:hAnsi="Arial" w:cs="Arial"/>
          <w:sz w:val="21"/>
          <w:szCs w:val="21"/>
        </w:rPr>
        <w:t xml:space="preserve"> 8</w:t>
      </w:r>
      <w:r>
        <w:rPr>
          <w:rFonts w:ascii="Arial" w:hAnsi="Arial" w:cs="Arial"/>
          <w:sz w:val="21"/>
          <w:szCs w:val="21"/>
        </w:rPr>
        <w:t>月</w:t>
      </w:r>
      <w:r>
        <w:rPr>
          <w:rFonts w:ascii="Arial" w:hAnsi="Arial" w:cs="Arial"/>
          <w:sz w:val="21"/>
          <w:szCs w:val="21"/>
        </w:rPr>
        <w:t>17</w:t>
      </w:r>
      <w:r>
        <w:rPr>
          <w:rFonts w:ascii="Arial" w:hAnsi="Arial" w:cs="Arial"/>
          <w:sz w:val="21"/>
          <w:szCs w:val="21"/>
        </w:rPr>
        <w:t>日</w:t>
      </w:r>
    </w:p>
    <w:p w14:paraId="7192B1F5" w14:textId="77777777" w:rsidR="00AA1AFF" w:rsidRDefault="005806DF">
      <w:pPr>
        <w:ind w:firstLineChars="300" w:firstLine="630"/>
        <w:rPr>
          <w:rFonts w:ascii="Arial" w:hAnsi="Arial" w:cs="Arial"/>
          <w:sz w:val="21"/>
          <w:szCs w:val="21"/>
        </w:rPr>
      </w:pPr>
      <w:r>
        <w:rPr>
          <w:rFonts w:ascii="Arial" w:hAnsi="Arial" w:cs="Arial"/>
          <w:sz w:val="21"/>
          <w:szCs w:val="21"/>
        </w:rPr>
        <w:t>奥地利</w:t>
      </w:r>
      <w:r>
        <w:rPr>
          <w:rFonts w:ascii="Arial" w:hAnsi="Arial" w:cs="Arial"/>
          <w:sz w:val="21"/>
          <w:szCs w:val="21"/>
        </w:rPr>
        <w:t>BRIC“</w:t>
      </w:r>
      <w:r>
        <w:rPr>
          <w:rFonts w:ascii="Arial" w:hAnsi="Arial" w:cs="Arial"/>
          <w:sz w:val="21"/>
          <w:szCs w:val="21"/>
        </w:rPr>
        <w:t>产业升级与经济增长</w:t>
      </w:r>
      <w:r>
        <w:rPr>
          <w:rFonts w:ascii="Arial" w:hAnsi="Arial" w:cs="Arial"/>
          <w:sz w:val="21"/>
          <w:szCs w:val="21"/>
        </w:rPr>
        <w:t>”</w:t>
      </w:r>
      <w:r>
        <w:rPr>
          <w:rFonts w:ascii="Arial" w:hAnsi="Arial" w:cs="Arial"/>
          <w:sz w:val="21"/>
          <w:szCs w:val="21"/>
        </w:rPr>
        <w:t>国际会议，维也纳，</w:t>
      </w:r>
      <w:r>
        <w:rPr>
          <w:rFonts w:ascii="Arial" w:hAnsi="Arial" w:cs="Arial"/>
          <w:sz w:val="21"/>
          <w:szCs w:val="21"/>
        </w:rPr>
        <w:t>8</w:t>
      </w:r>
      <w:r>
        <w:rPr>
          <w:rFonts w:ascii="Arial" w:hAnsi="Arial" w:cs="Arial"/>
          <w:sz w:val="21"/>
          <w:szCs w:val="21"/>
        </w:rPr>
        <w:t>月</w:t>
      </w:r>
      <w:r>
        <w:rPr>
          <w:rFonts w:ascii="Arial" w:hAnsi="Arial" w:cs="Arial"/>
          <w:sz w:val="21"/>
          <w:szCs w:val="21"/>
        </w:rPr>
        <w:t>16</w:t>
      </w:r>
      <w:r>
        <w:rPr>
          <w:rFonts w:ascii="Arial" w:hAnsi="Arial" w:cs="Arial"/>
          <w:sz w:val="21"/>
          <w:szCs w:val="21"/>
        </w:rPr>
        <w:t>日</w:t>
      </w:r>
    </w:p>
    <w:p w14:paraId="23C1EC75" w14:textId="77777777" w:rsidR="00AA1AFF" w:rsidRDefault="005806DF">
      <w:pPr>
        <w:ind w:firstLineChars="300" w:firstLine="630"/>
        <w:rPr>
          <w:rFonts w:ascii="Arial" w:hAnsi="Arial" w:cs="Arial"/>
          <w:sz w:val="21"/>
          <w:szCs w:val="21"/>
        </w:rPr>
      </w:pPr>
      <w:r>
        <w:rPr>
          <w:rFonts w:ascii="Arial" w:hAnsi="Arial" w:cs="Arial"/>
          <w:sz w:val="21"/>
          <w:szCs w:val="21"/>
        </w:rPr>
        <w:t>日本爱知大学</w:t>
      </w:r>
      <w:r>
        <w:rPr>
          <w:rFonts w:ascii="Arial" w:hAnsi="Arial" w:cs="Arial"/>
          <w:sz w:val="21"/>
          <w:szCs w:val="21"/>
        </w:rPr>
        <w:t>“</w:t>
      </w:r>
      <w:r>
        <w:rPr>
          <w:rFonts w:ascii="Arial" w:hAnsi="Arial" w:cs="Arial"/>
          <w:sz w:val="21"/>
          <w:szCs w:val="21"/>
        </w:rPr>
        <w:t>中国与世界经济</w:t>
      </w:r>
      <w:r>
        <w:rPr>
          <w:rFonts w:ascii="Arial" w:hAnsi="Arial" w:cs="Arial"/>
          <w:sz w:val="21"/>
          <w:szCs w:val="21"/>
        </w:rPr>
        <w:t>”</w:t>
      </w:r>
      <w:r>
        <w:rPr>
          <w:rFonts w:ascii="Arial" w:hAnsi="Arial" w:cs="Arial"/>
          <w:sz w:val="21"/>
          <w:szCs w:val="21"/>
        </w:rPr>
        <w:t>会议，名古屋，</w:t>
      </w:r>
      <w:r>
        <w:rPr>
          <w:rFonts w:ascii="Arial" w:hAnsi="Arial" w:cs="Arial"/>
          <w:sz w:val="21"/>
          <w:szCs w:val="21"/>
        </w:rPr>
        <w:t>7</w:t>
      </w:r>
      <w:r>
        <w:rPr>
          <w:rFonts w:ascii="Arial" w:hAnsi="Arial" w:cs="Arial"/>
          <w:sz w:val="21"/>
          <w:szCs w:val="21"/>
        </w:rPr>
        <w:t>月</w:t>
      </w:r>
      <w:r>
        <w:rPr>
          <w:rFonts w:ascii="Arial" w:hAnsi="Arial" w:cs="Arial"/>
          <w:sz w:val="21"/>
          <w:szCs w:val="21"/>
        </w:rPr>
        <w:t>14-15</w:t>
      </w:r>
      <w:r>
        <w:rPr>
          <w:rFonts w:ascii="Arial" w:hAnsi="Arial" w:cs="Arial"/>
          <w:sz w:val="21"/>
          <w:szCs w:val="21"/>
        </w:rPr>
        <w:t>日</w:t>
      </w:r>
    </w:p>
    <w:p w14:paraId="61990012" w14:textId="77777777" w:rsidR="00AA1AFF" w:rsidRDefault="005806DF">
      <w:pPr>
        <w:ind w:firstLineChars="300" w:firstLine="630"/>
        <w:rPr>
          <w:rFonts w:ascii="Arial" w:hAnsi="Arial" w:cs="Arial"/>
          <w:sz w:val="21"/>
          <w:szCs w:val="21"/>
        </w:rPr>
      </w:pPr>
      <w:r>
        <w:rPr>
          <w:rFonts w:ascii="Arial" w:hAnsi="Arial" w:cs="Arial"/>
          <w:sz w:val="21"/>
          <w:szCs w:val="21"/>
        </w:rPr>
        <w:t>澳大利亚国立大学</w:t>
      </w:r>
      <w:r>
        <w:rPr>
          <w:rFonts w:ascii="Arial" w:hAnsi="Arial" w:cs="Arial"/>
          <w:sz w:val="21"/>
          <w:szCs w:val="21"/>
        </w:rPr>
        <w:t>“</w:t>
      </w:r>
      <w:r>
        <w:rPr>
          <w:rFonts w:ascii="Arial" w:hAnsi="Arial" w:cs="Arial"/>
          <w:sz w:val="21"/>
          <w:szCs w:val="21"/>
        </w:rPr>
        <w:t>中国经济</w:t>
      </w:r>
      <w:r>
        <w:rPr>
          <w:rFonts w:ascii="Arial" w:hAnsi="Arial" w:cs="Arial"/>
          <w:sz w:val="21"/>
          <w:szCs w:val="21"/>
        </w:rPr>
        <w:t>”</w:t>
      </w:r>
      <w:r>
        <w:rPr>
          <w:rFonts w:ascii="Arial" w:hAnsi="Arial" w:cs="Arial"/>
          <w:sz w:val="21"/>
          <w:szCs w:val="21"/>
        </w:rPr>
        <w:t>会议，堪培拉，</w:t>
      </w:r>
      <w:r>
        <w:rPr>
          <w:rFonts w:ascii="Arial" w:hAnsi="Arial" w:cs="Arial"/>
          <w:sz w:val="21"/>
          <w:szCs w:val="21"/>
        </w:rPr>
        <w:t>7</w:t>
      </w:r>
      <w:r>
        <w:rPr>
          <w:rFonts w:ascii="Arial" w:hAnsi="Arial" w:cs="Arial"/>
          <w:sz w:val="21"/>
          <w:szCs w:val="21"/>
        </w:rPr>
        <w:t>月</w:t>
      </w:r>
      <w:r>
        <w:rPr>
          <w:rFonts w:ascii="Arial" w:hAnsi="Arial" w:cs="Arial"/>
          <w:sz w:val="21"/>
          <w:szCs w:val="21"/>
        </w:rPr>
        <w:t>10-11</w:t>
      </w:r>
      <w:r>
        <w:rPr>
          <w:rFonts w:ascii="Arial" w:hAnsi="Arial" w:cs="Arial"/>
          <w:sz w:val="21"/>
          <w:szCs w:val="21"/>
        </w:rPr>
        <w:t>日</w:t>
      </w:r>
    </w:p>
    <w:p w14:paraId="45A49BE3" w14:textId="77777777" w:rsidR="00AA1AFF" w:rsidRDefault="005806DF">
      <w:pPr>
        <w:rPr>
          <w:rFonts w:ascii="Arial" w:hAnsi="Arial" w:cs="Arial"/>
          <w:sz w:val="21"/>
          <w:szCs w:val="21"/>
        </w:rPr>
      </w:pPr>
      <w:r>
        <w:rPr>
          <w:rFonts w:ascii="Arial" w:hAnsi="Arial" w:cs="Arial"/>
          <w:sz w:val="21"/>
          <w:szCs w:val="21"/>
        </w:rPr>
        <w:t xml:space="preserve">       </w:t>
      </w:r>
      <w:r>
        <w:rPr>
          <w:rFonts w:ascii="Arial" w:hAnsi="Arial" w:cs="Arial"/>
          <w:sz w:val="21"/>
          <w:szCs w:val="21"/>
        </w:rPr>
        <w:t>澳大利亚国立大学</w:t>
      </w:r>
      <w:r>
        <w:rPr>
          <w:rFonts w:ascii="Arial" w:hAnsi="Arial" w:cs="Arial"/>
          <w:sz w:val="21"/>
          <w:szCs w:val="21"/>
        </w:rPr>
        <w:t> “</w:t>
      </w:r>
      <w:r>
        <w:rPr>
          <w:rFonts w:ascii="Arial" w:hAnsi="Arial" w:cs="Arial"/>
          <w:sz w:val="21"/>
          <w:szCs w:val="21"/>
        </w:rPr>
        <w:t>中国与世界经济</w:t>
      </w:r>
      <w:r>
        <w:rPr>
          <w:rFonts w:ascii="Arial" w:hAnsi="Arial" w:cs="Arial"/>
          <w:sz w:val="21"/>
          <w:szCs w:val="21"/>
        </w:rPr>
        <w:t>”</w:t>
      </w:r>
      <w:r>
        <w:rPr>
          <w:rFonts w:ascii="Arial" w:hAnsi="Arial" w:cs="Arial"/>
          <w:sz w:val="21"/>
          <w:szCs w:val="21"/>
        </w:rPr>
        <w:t>会议，</w:t>
      </w:r>
      <w:r>
        <w:rPr>
          <w:rFonts w:ascii="Arial" w:hAnsi="Arial" w:cs="Arial"/>
          <w:sz w:val="21"/>
          <w:szCs w:val="21"/>
        </w:rPr>
        <w:t>7</w:t>
      </w:r>
      <w:r>
        <w:rPr>
          <w:rFonts w:ascii="Arial" w:hAnsi="Arial" w:cs="Arial"/>
          <w:sz w:val="21"/>
          <w:szCs w:val="21"/>
        </w:rPr>
        <w:t>月</w:t>
      </w:r>
      <w:r>
        <w:rPr>
          <w:rFonts w:ascii="Arial" w:hAnsi="Arial" w:cs="Arial"/>
          <w:sz w:val="21"/>
          <w:szCs w:val="21"/>
        </w:rPr>
        <w:t>8-9</w:t>
      </w:r>
      <w:r>
        <w:rPr>
          <w:rFonts w:ascii="Arial" w:hAnsi="Arial" w:cs="Arial"/>
          <w:sz w:val="21"/>
          <w:szCs w:val="21"/>
        </w:rPr>
        <w:t>日</w:t>
      </w:r>
    </w:p>
    <w:p w14:paraId="56FD3C23" w14:textId="77777777" w:rsidR="00AA1AFF" w:rsidRDefault="005806DF">
      <w:pPr>
        <w:ind w:firstLineChars="300" w:firstLine="630"/>
        <w:rPr>
          <w:rFonts w:ascii="Arial" w:hAnsi="Arial" w:cs="Arial"/>
          <w:sz w:val="21"/>
          <w:szCs w:val="21"/>
        </w:rPr>
      </w:pPr>
      <w:r>
        <w:rPr>
          <w:rFonts w:ascii="Arial" w:hAnsi="Arial" w:cs="Arial"/>
          <w:sz w:val="21"/>
          <w:szCs w:val="21"/>
        </w:rPr>
        <w:t>第十四届</w:t>
      </w:r>
      <w:r>
        <w:rPr>
          <w:rFonts w:ascii="Arial" w:hAnsi="Arial" w:cs="Arial"/>
          <w:sz w:val="21"/>
          <w:szCs w:val="21"/>
        </w:rPr>
        <w:t>NBER-CCER</w:t>
      </w:r>
      <w:r>
        <w:rPr>
          <w:rFonts w:ascii="Arial" w:hAnsi="Arial" w:cs="Arial"/>
          <w:sz w:val="21"/>
          <w:szCs w:val="21"/>
        </w:rPr>
        <w:t>会议，北京，</w:t>
      </w:r>
      <w:r>
        <w:rPr>
          <w:rFonts w:ascii="Arial" w:hAnsi="Arial" w:cs="Arial"/>
          <w:sz w:val="21"/>
          <w:szCs w:val="21"/>
        </w:rPr>
        <w:t>6</w:t>
      </w:r>
      <w:r>
        <w:rPr>
          <w:rFonts w:ascii="Arial" w:hAnsi="Arial" w:cs="Arial"/>
          <w:sz w:val="21"/>
          <w:szCs w:val="21"/>
        </w:rPr>
        <w:t>月</w:t>
      </w:r>
      <w:r>
        <w:rPr>
          <w:rFonts w:ascii="Arial" w:hAnsi="Arial" w:cs="Arial"/>
          <w:sz w:val="21"/>
          <w:szCs w:val="21"/>
        </w:rPr>
        <w:t>24-26</w:t>
      </w:r>
      <w:r>
        <w:rPr>
          <w:rFonts w:ascii="Arial" w:hAnsi="Arial" w:cs="Arial"/>
          <w:sz w:val="21"/>
          <w:szCs w:val="21"/>
        </w:rPr>
        <w:t>日</w:t>
      </w:r>
      <w:r>
        <w:rPr>
          <w:rFonts w:ascii="Arial" w:hAnsi="Arial" w:cs="Arial" w:hint="eastAsia"/>
          <w:sz w:val="21"/>
          <w:szCs w:val="21"/>
        </w:rPr>
        <w:t xml:space="preserve"> </w:t>
      </w:r>
    </w:p>
    <w:p w14:paraId="4BF90167" w14:textId="77777777" w:rsidR="00AA1AFF" w:rsidRDefault="005806DF">
      <w:pPr>
        <w:rPr>
          <w:rFonts w:ascii="Arial" w:hAnsi="Arial" w:cs="Arial"/>
          <w:sz w:val="21"/>
          <w:szCs w:val="21"/>
        </w:rPr>
      </w:pP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BREAD-</w:t>
      </w:r>
      <w:r>
        <w:rPr>
          <w:rFonts w:ascii="Arial" w:hAnsi="Arial" w:cs="Arial"/>
          <w:sz w:val="21"/>
          <w:szCs w:val="21"/>
        </w:rPr>
        <w:t>北大光华发展经济学研讨会，北京，</w:t>
      </w:r>
      <w:r>
        <w:rPr>
          <w:rFonts w:ascii="Arial" w:hAnsi="Arial" w:cs="Arial"/>
          <w:sz w:val="21"/>
          <w:szCs w:val="21"/>
        </w:rPr>
        <w:t>6</w:t>
      </w:r>
      <w:r>
        <w:rPr>
          <w:rFonts w:ascii="Arial" w:hAnsi="Arial" w:cs="Arial"/>
          <w:sz w:val="21"/>
          <w:szCs w:val="21"/>
        </w:rPr>
        <w:t>月</w:t>
      </w:r>
      <w:r>
        <w:rPr>
          <w:rFonts w:ascii="Arial" w:hAnsi="Arial" w:cs="Arial"/>
          <w:sz w:val="21"/>
          <w:szCs w:val="21"/>
        </w:rPr>
        <w:t>20-23</w:t>
      </w:r>
      <w:r>
        <w:rPr>
          <w:rFonts w:ascii="Arial" w:hAnsi="Arial" w:cs="Arial"/>
          <w:sz w:val="21"/>
          <w:szCs w:val="21"/>
        </w:rPr>
        <w:t>日</w:t>
      </w:r>
    </w:p>
    <w:p w14:paraId="2AB79B78" w14:textId="77777777" w:rsidR="00AA1AFF" w:rsidRDefault="005806DF">
      <w:pPr>
        <w:rPr>
          <w:rFonts w:ascii="Arial" w:hAnsi="Arial" w:cs="Arial"/>
          <w:sz w:val="21"/>
          <w:szCs w:val="21"/>
        </w:rPr>
      </w:pPr>
      <w:r>
        <w:rPr>
          <w:rFonts w:ascii="Arial" w:hAnsi="Arial" w:cs="Arial"/>
          <w:sz w:val="21"/>
          <w:szCs w:val="21"/>
        </w:rPr>
        <w:t xml:space="preserve">       </w:t>
      </w:r>
      <w:r>
        <w:rPr>
          <w:rFonts w:ascii="Arial" w:hAnsi="Arial" w:cs="Arial"/>
          <w:sz w:val="21"/>
          <w:szCs w:val="21"/>
        </w:rPr>
        <w:t>浙江大学经济学院学术讲座，</w:t>
      </w:r>
      <w:r>
        <w:rPr>
          <w:rFonts w:ascii="Arial" w:hAnsi="Arial" w:cs="Arial"/>
          <w:sz w:val="21"/>
          <w:szCs w:val="21"/>
        </w:rPr>
        <w:t>6</w:t>
      </w:r>
      <w:r>
        <w:rPr>
          <w:rFonts w:ascii="Arial" w:hAnsi="Arial" w:cs="Arial"/>
          <w:sz w:val="21"/>
          <w:szCs w:val="21"/>
        </w:rPr>
        <w:t>月</w:t>
      </w:r>
      <w:r>
        <w:rPr>
          <w:rFonts w:ascii="Arial" w:hAnsi="Arial" w:cs="Arial"/>
          <w:sz w:val="21"/>
          <w:szCs w:val="21"/>
        </w:rPr>
        <w:t>11</w:t>
      </w:r>
      <w:r>
        <w:rPr>
          <w:rFonts w:ascii="Arial" w:hAnsi="Arial" w:cs="Arial"/>
          <w:sz w:val="21"/>
          <w:szCs w:val="21"/>
        </w:rPr>
        <w:t>日</w:t>
      </w:r>
    </w:p>
    <w:p w14:paraId="60D41645" w14:textId="77777777" w:rsidR="00AA1AFF" w:rsidRDefault="005806DF">
      <w:pPr>
        <w:rPr>
          <w:rFonts w:ascii="Arial" w:hAnsi="Arial" w:cs="Arial"/>
          <w:sz w:val="21"/>
          <w:szCs w:val="21"/>
        </w:rPr>
      </w:pPr>
      <w:r>
        <w:rPr>
          <w:rFonts w:ascii="Arial" w:hAnsi="Arial" w:cs="Arial"/>
          <w:sz w:val="21"/>
          <w:szCs w:val="21"/>
        </w:rPr>
        <w:t xml:space="preserve">       </w:t>
      </w:r>
      <w:r>
        <w:rPr>
          <w:rFonts w:ascii="Arial" w:hAnsi="Arial" w:cs="Arial"/>
          <w:sz w:val="21"/>
          <w:szCs w:val="21"/>
        </w:rPr>
        <w:t>浙江大学产业经济学国际会议，杭州，</w:t>
      </w:r>
      <w:r>
        <w:rPr>
          <w:rFonts w:ascii="Arial" w:hAnsi="Arial" w:cs="Arial"/>
          <w:sz w:val="21"/>
          <w:szCs w:val="21"/>
        </w:rPr>
        <w:t>6</w:t>
      </w:r>
      <w:r>
        <w:rPr>
          <w:rFonts w:ascii="Arial" w:hAnsi="Arial" w:cs="Arial"/>
          <w:sz w:val="21"/>
          <w:szCs w:val="21"/>
        </w:rPr>
        <w:t>月</w:t>
      </w:r>
      <w:r>
        <w:rPr>
          <w:rFonts w:ascii="Arial" w:hAnsi="Arial" w:cs="Arial"/>
          <w:sz w:val="21"/>
          <w:szCs w:val="21"/>
        </w:rPr>
        <w:t>9-10</w:t>
      </w:r>
      <w:r>
        <w:rPr>
          <w:rFonts w:ascii="Arial" w:hAnsi="Arial" w:cs="Arial"/>
          <w:sz w:val="21"/>
          <w:szCs w:val="21"/>
        </w:rPr>
        <w:t>日</w:t>
      </w:r>
    </w:p>
    <w:p w14:paraId="43674070" w14:textId="77777777" w:rsidR="00AA1AFF" w:rsidRDefault="005806DF">
      <w:pPr>
        <w:rPr>
          <w:rFonts w:ascii="Arial" w:hAnsi="Arial" w:cs="Arial"/>
          <w:sz w:val="21"/>
          <w:szCs w:val="21"/>
        </w:rPr>
      </w:pP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中国经济与金融国际会议（</w:t>
      </w:r>
      <w:r>
        <w:rPr>
          <w:rFonts w:ascii="Arial" w:hAnsi="Arial" w:cs="Arial"/>
          <w:sz w:val="21"/>
          <w:szCs w:val="21"/>
        </w:rPr>
        <w:t>IEFS</w:t>
      </w:r>
      <w:r>
        <w:rPr>
          <w:rFonts w:ascii="Arial" w:hAnsi="Arial" w:cs="Arial"/>
          <w:sz w:val="21"/>
          <w:szCs w:val="21"/>
        </w:rPr>
        <w:t>），天津，</w:t>
      </w:r>
      <w:r>
        <w:rPr>
          <w:rFonts w:ascii="Arial" w:hAnsi="Arial" w:cs="Arial"/>
          <w:sz w:val="21"/>
          <w:szCs w:val="21"/>
        </w:rPr>
        <w:t>6</w:t>
      </w:r>
      <w:r>
        <w:rPr>
          <w:rFonts w:ascii="Arial" w:hAnsi="Arial" w:cs="Arial"/>
          <w:sz w:val="21"/>
          <w:szCs w:val="21"/>
        </w:rPr>
        <w:t>月</w:t>
      </w:r>
      <w:r>
        <w:rPr>
          <w:rFonts w:ascii="Arial" w:hAnsi="Arial" w:cs="Arial"/>
          <w:sz w:val="21"/>
          <w:szCs w:val="21"/>
        </w:rPr>
        <w:t>2-3</w:t>
      </w:r>
      <w:r>
        <w:rPr>
          <w:rFonts w:ascii="Arial" w:hAnsi="Arial" w:cs="Arial"/>
          <w:sz w:val="21"/>
          <w:szCs w:val="21"/>
        </w:rPr>
        <w:t>日</w:t>
      </w:r>
    </w:p>
    <w:p w14:paraId="6B1FEDB0" w14:textId="77777777" w:rsidR="00AA1AFF" w:rsidRDefault="005806DF">
      <w:pPr>
        <w:rPr>
          <w:rFonts w:ascii="Arial" w:hAnsi="Arial" w:cs="Arial"/>
          <w:sz w:val="21"/>
          <w:szCs w:val="21"/>
        </w:rPr>
      </w:pP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 xml:space="preserve"> </w:t>
      </w:r>
      <w:r>
        <w:rPr>
          <w:rFonts w:ascii="Arial" w:hAnsi="Arial" w:cs="Arial"/>
          <w:sz w:val="21"/>
          <w:szCs w:val="21"/>
        </w:rPr>
        <w:t>南开大学国经所学术讲座，</w:t>
      </w:r>
      <w:r>
        <w:rPr>
          <w:rFonts w:ascii="Arial" w:hAnsi="Arial" w:cs="Arial"/>
          <w:sz w:val="21"/>
          <w:szCs w:val="21"/>
        </w:rPr>
        <w:t>6</w:t>
      </w:r>
      <w:r>
        <w:rPr>
          <w:rFonts w:ascii="Arial" w:hAnsi="Arial" w:cs="Arial"/>
          <w:sz w:val="21"/>
          <w:szCs w:val="21"/>
        </w:rPr>
        <w:t>月</w:t>
      </w:r>
      <w:r>
        <w:rPr>
          <w:rFonts w:ascii="Arial" w:hAnsi="Arial" w:cs="Arial"/>
          <w:sz w:val="21"/>
          <w:szCs w:val="21"/>
        </w:rPr>
        <w:t>1</w:t>
      </w:r>
      <w:r>
        <w:rPr>
          <w:rFonts w:ascii="Arial" w:hAnsi="Arial" w:cs="Arial"/>
          <w:sz w:val="21"/>
          <w:szCs w:val="21"/>
        </w:rPr>
        <w:t>日</w:t>
      </w:r>
    </w:p>
    <w:p w14:paraId="42EE7372" w14:textId="77777777" w:rsidR="00AA1AFF" w:rsidRDefault="005806DF">
      <w:pPr>
        <w:ind w:firstLineChars="300" w:firstLine="630"/>
        <w:rPr>
          <w:rFonts w:ascii="Arial" w:hAnsi="Arial" w:cs="Arial"/>
          <w:sz w:val="21"/>
          <w:szCs w:val="21"/>
        </w:rPr>
      </w:pPr>
      <w:r>
        <w:rPr>
          <w:rFonts w:ascii="Arial" w:hAnsi="Arial" w:cs="Arial"/>
          <w:sz w:val="21"/>
          <w:szCs w:val="21"/>
        </w:rPr>
        <w:t>第二届中国贸易与投资研讨会，济南，</w:t>
      </w:r>
      <w:r>
        <w:rPr>
          <w:rFonts w:ascii="Arial" w:hAnsi="Arial" w:cs="Arial"/>
          <w:sz w:val="21"/>
          <w:szCs w:val="21"/>
        </w:rPr>
        <w:t>5</w:t>
      </w:r>
      <w:r>
        <w:rPr>
          <w:rFonts w:ascii="Arial" w:hAnsi="Arial" w:cs="Arial"/>
          <w:sz w:val="21"/>
          <w:szCs w:val="21"/>
        </w:rPr>
        <w:t>月</w:t>
      </w:r>
      <w:r>
        <w:rPr>
          <w:rFonts w:ascii="Arial" w:hAnsi="Arial" w:cs="Arial"/>
          <w:sz w:val="21"/>
          <w:szCs w:val="21"/>
        </w:rPr>
        <w:t>26-27</w:t>
      </w:r>
      <w:r>
        <w:rPr>
          <w:rFonts w:ascii="Arial" w:hAnsi="Arial" w:cs="Arial"/>
          <w:sz w:val="21"/>
          <w:szCs w:val="21"/>
        </w:rPr>
        <w:t>日</w:t>
      </w:r>
    </w:p>
    <w:p w14:paraId="50CFB5A7" w14:textId="77777777" w:rsidR="00AA1AFF" w:rsidRDefault="005806DF">
      <w:pPr>
        <w:ind w:firstLineChars="300" w:firstLine="630"/>
        <w:rPr>
          <w:rFonts w:ascii="Arial" w:hAnsi="Arial" w:cs="Arial"/>
          <w:sz w:val="21"/>
          <w:szCs w:val="21"/>
        </w:rPr>
      </w:pPr>
      <w:r>
        <w:rPr>
          <w:rFonts w:ascii="Arial" w:hAnsi="Arial" w:cs="Arial"/>
          <w:sz w:val="21"/>
          <w:szCs w:val="21"/>
        </w:rPr>
        <w:t>上海外贸学院学术演讲，</w:t>
      </w:r>
      <w:r>
        <w:rPr>
          <w:rFonts w:ascii="Arial" w:hAnsi="Arial" w:cs="Arial"/>
          <w:sz w:val="21"/>
          <w:szCs w:val="21"/>
        </w:rPr>
        <w:t>5</w:t>
      </w:r>
      <w:r>
        <w:rPr>
          <w:rFonts w:ascii="Arial" w:hAnsi="Arial" w:cs="Arial"/>
          <w:sz w:val="21"/>
          <w:szCs w:val="21"/>
        </w:rPr>
        <w:t>月</w:t>
      </w:r>
      <w:r>
        <w:rPr>
          <w:rFonts w:ascii="Arial" w:hAnsi="Arial" w:cs="Arial"/>
          <w:sz w:val="21"/>
          <w:szCs w:val="21"/>
        </w:rPr>
        <w:t>21</w:t>
      </w:r>
      <w:r>
        <w:rPr>
          <w:rFonts w:ascii="Arial" w:hAnsi="Arial" w:cs="Arial"/>
          <w:sz w:val="21"/>
          <w:szCs w:val="21"/>
        </w:rPr>
        <w:t>日</w:t>
      </w:r>
    </w:p>
    <w:p w14:paraId="4B78AE52" w14:textId="77777777" w:rsidR="00AA1AFF" w:rsidRDefault="005806DF">
      <w:pPr>
        <w:ind w:firstLineChars="300" w:firstLine="630"/>
        <w:rPr>
          <w:rFonts w:ascii="Arial" w:hAnsi="Arial" w:cs="Arial"/>
          <w:sz w:val="21"/>
          <w:szCs w:val="21"/>
        </w:rPr>
      </w:pPr>
      <w:r>
        <w:rPr>
          <w:rFonts w:ascii="Arial" w:hAnsi="Arial" w:cs="Arial"/>
          <w:sz w:val="21"/>
          <w:szCs w:val="21"/>
        </w:rPr>
        <w:t>美国宾州州立大学</w:t>
      </w:r>
      <w:r>
        <w:rPr>
          <w:rFonts w:ascii="Arial" w:hAnsi="Arial" w:cs="Arial"/>
          <w:sz w:val="21"/>
          <w:szCs w:val="21"/>
        </w:rPr>
        <w:t>-</w:t>
      </w:r>
      <w:r>
        <w:rPr>
          <w:rFonts w:ascii="Arial" w:hAnsi="Arial" w:cs="Arial"/>
          <w:sz w:val="21"/>
          <w:szCs w:val="21"/>
        </w:rPr>
        <w:t>清华大学</w:t>
      </w:r>
      <w:r>
        <w:rPr>
          <w:rFonts w:ascii="Arial" w:hAnsi="Arial" w:cs="Arial"/>
          <w:sz w:val="21"/>
          <w:szCs w:val="21"/>
        </w:rPr>
        <w:t>“</w:t>
      </w:r>
      <w:r>
        <w:rPr>
          <w:rFonts w:ascii="Arial" w:hAnsi="Arial" w:cs="Arial"/>
          <w:sz w:val="21"/>
          <w:szCs w:val="21"/>
        </w:rPr>
        <w:t>中国与世界经济</w:t>
      </w:r>
      <w:r>
        <w:rPr>
          <w:rFonts w:ascii="Arial" w:hAnsi="Arial" w:cs="Arial"/>
          <w:sz w:val="21"/>
          <w:szCs w:val="21"/>
        </w:rPr>
        <w:t>”</w:t>
      </w:r>
      <w:r>
        <w:rPr>
          <w:rFonts w:ascii="Arial" w:hAnsi="Arial" w:cs="Arial"/>
          <w:sz w:val="21"/>
          <w:szCs w:val="21"/>
        </w:rPr>
        <w:t>会议，</w:t>
      </w:r>
      <w:r>
        <w:rPr>
          <w:rFonts w:ascii="Arial" w:hAnsi="Arial" w:cs="Arial"/>
          <w:sz w:val="21"/>
          <w:szCs w:val="21"/>
        </w:rPr>
        <w:t xml:space="preserve"> 5</w:t>
      </w:r>
      <w:r>
        <w:rPr>
          <w:rFonts w:ascii="Arial" w:hAnsi="Arial" w:cs="Arial"/>
          <w:sz w:val="21"/>
          <w:szCs w:val="21"/>
        </w:rPr>
        <w:t>月</w:t>
      </w:r>
      <w:r>
        <w:rPr>
          <w:rFonts w:ascii="Arial" w:hAnsi="Arial" w:cs="Arial"/>
          <w:sz w:val="21"/>
          <w:szCs w:val="21"/>
        </w:rPr>
        <w:t>8-9</w:t>
      </w:r>
      <w:r>
        <w:rPr>
          <w:rFonts w:ascii="Arial" w:hAnsi="Arial" w:cs="Arial"/>
          <w:sz w:val="21"/>
          <w:szCs w:val="21"/>
        </w:rPr>
        <w:t>日</w:t>
      </w:r>
    </w:p>
    <w:p w14:paraId="6FC453C8" w14:textId="77777777" w:rsidR="00AA1AFF" w:rsidRDefault="005806DF">
      <w:pPr>
        <w:ind w:firstLineChars="300" w:firstLine="630"/>
        <w:rPr>
          <w:rFonts w:ascii="Arial" w:hAnsi="Arial" w:cs="Arial"/>
          <w:sz w:val="21"/>
          <w:szCs w:val="21"/>
        </w:rPr>
      </w:pPr>
      <w:r>
        <w:rPr>
          <w:rFonts w:ascii="Arial" w:hAnsi="Arial" w:cs="Arial"/>
          <w:sz w:val="21"/>
          <w:szCs w:val="21"/>
        </w:rPr>
        <w:t>美联储</w:t>
      </w:r>
      <w:r>
        <w:rPr>
          <w:rFonts w:ascii="Arial" w:hAnsi="Arial" w:cs="Arial"/>
          <w:sz w:val="21"/>
          <w:szCs w:val="21"/>
        </w:rPr>
        <w:t>-</w:t>
      </w:r>
      <w:r>
        <w:rPr>
          <w:rFonts w:ascii="Arial" w:hAnsi="Arial" w:cs="Arial"/>
          <w:sz w:val="21"/>
          <w:szCs w:val="21"/>
        </w:rPr>
        <w:t>芝加哥议会国际会议，</w:t>
      </w:r>
      <w:r>
        <w:rPr>
          <w:rFonts w:ascii="Arial" w:hAnsi="Arial" w:cs="Arial"/>
          <w:sz w:val="21"/>
          <w:szCs w:val="21"/>
        </w:rPr>
        <w:t>5</w:t>
      </w:r>
      <w:r>
        <w:rPr>
          <w:rFonts w:ascii="Arial" w:hAnsi="Arial" w:cs="Arial"/>
          <w:sz w:val="21"/>
          <w:szCs w:val="21"/>
        </w:rPr>
        <w:t>月</w:t>
      </w:r>
      <w:r>
        <w:rPr>
          <w:rFonts w:ascii="Arial" w:hAnsi="Arial" w:cs="Arial"/>
          <w:sz w:val="21"/>
          <w:szCs w:val="21"/>
        </w:rPr>
        <w:t>2-3</w:t>
      </w:r>
      <w:r>
        <w:rPr>
          <w:rFonts w:ascii="Arial" w:hAnsi="Arial" w:cs="Arial"/>
          <w:sz w:val="21"/>
          <w:szCs w:val="21"/>
        </w:rPr>
        <w:t>日</w:t>
      </w:r>
    </w:p>
    <w:p w14:paraId="59CF113F" w14:textId="77777777" w:rsidR="00AA1AFF" w:rsidRDefault="005806DF">
      <w:pPr>
        <w:ind w:firstLineChars="300" w:firstLine="630"/>
        <w:rPr>
          <w:rFonts w:ascii="Arial" w:hAnsi="Arial" w:cs="Arial"/>
          <w:sz w:val="21"/>
          <w:szCs w:val="21"/>
        </w:rPr>
      </w:pPr>
      <w:r>
        <w:rPr>
          <w:rFonts w:ascii="Arial" w:hAnsi="Arial" w:cs="Arial"/>
          <w:sz w:val="21"/>
          <w:szCs w:val="21"/>
        </w:rPr>
        <w:t>北京大学经济学院，</w:t>
      </w:r>
      <w:r>
        <w:rPr>
          <w:rFonts w:ascii="Arial" w:hAnsi="Arial" w:cs="Arial"/>
          <w:sz w:val="21"/>
          <w:szCs w:val="21"/>
        </w:rPr>
        <w:t> 3</w:t>
      </w:r>
      <w:r>
        <w:rPr>
          <w:rFonts w:ascii="Arial" w:hAnsi="Arial" w:cs="Arial"/>
          <w:sz w:val="21"/>
          <w:szCs w:val="21"/>
        </w:rPr>
        <w:t>月</w:t>
      </w:r>
      <w:r>
        <w:rPr>
          <w:rFonts w:ascii="Arial" w:hAnsi="Arial" w:cs="Arial"/>
          <w:sz w:val="21"/>
          <w:szCs w:val="21"/>
        </w:rPr>
        <w:t>24</w:t>
      </w:r>
      <w:r>
        <w:rPr>
          <w:rFonts w:ascii="Arial" w:hAnsi="Arial" w:cs="Arial"/>
          <w:sz w:val="21"/>
          <w:szCs w:val="21"/>
        </w:rPr>
        <w:t>日</w:t>
      </w:r>
    </w:p>
    <w:p w14:paraId="77D585CF" w14:textId="77777777" w:rsidR="00AA1AFF" w:rsidRDefault="005806DF">
      <w:pPr>
        <w:spacing w:line="276" w:lineRule="auto"/>
        <w:rPr>
          <w:rFonts w:ascii="Arial" w:hAnsi="Arial" w:cs="Arial"/>
          <w:sz w:val="21"/>
          <w:szCs w:val="21"/>
        </w:rPr>
      </w:pPr>
      <w:r>
        <w:rPr>
          <w:rFonts w:ascii="Arial" w:hAnsi="Arial" w:cs="Arial"/>
          <w:sz w:val="21"/>
          <w:szCs w:val="21"/>
        </w:rPr>
        <w:t xml:space="preserve">2011 </w:t>
      </w:r>
      <w:r>
        <w:rPr>
          <w:rFonts w:ascii="Arial" w:hAnsi="Arial" w:cs="Arial" w:hint="eastAsia"/>
          <w:sz w:val="21"/>
          <w:szCs w:val="21"/>
        </w:rPr>
        <w:t xml:space="preserve"> </w:t>
      </w:r>
      <w:r>
        <w:rPr>
          <w:rFonts w:ascii="Arial" w:hAnsi="Arial" w:cs="Arial"/>
          <w:sz w:val="21"/>
          <w:szCs w:val="21"/>
        </w:rPr>
        <w:t>清华大学</w:t>
      </w:r>
      <w:r>
        <w:rPr>
          <w:rFonts w:ascii="Arial" w:hAnsi="Arial" w:cs="Arial"/>
          <w:sz w:val="21"/>
          <w:szCs w:val="21"/>
        </w:rPr>
        <w:t>-</w:t>
      </w:r>
      <w:r>
        <w:rPr>
          <w:rFonts w:ascii="Arial" w:hAnsi="Arial" w:cs="Arial"/>
          <w:sz w:val="21"/>
          <w:szCs w:val="21"/>
        </w:rPr>
        <w:t>香港大学国际经济学研讨会，北京，</w:t>
      </w:r>
      <w:r>
        <w:rPr>
          <w:rFonts w:ascii="Arial" w:hAnsi="Arial" w:cs="Arial"/>
          <w:sz w:val="21"/>
          <w:szCs w:val="21"/>
        </w:rPr>
        <w:t>12</w:t>
      </w:r>
      <w:r>
        <w:rPr>
          <w:rFonts w:ascii="Arial" w:hAnsi="Arial" w:cs="Arial"/>
          <w:sz w:val="21"/>
          <w:szCs w:val="21"/>
        </w:rPr>
        <w:t>月</w:t>
      </w:r>
      <w:r>
        <w:rPr>
          <w:rFonts w:ascii="Arial" w:hAnsi="Arial" w:cs="Arial"/>
          <w:sz w:val="21"/>
          <w:szCs w:val="21"/>
        </w:rPr>
        <w:t>17-18</w:t>
      </w:r>
      <w:r>
        <w:rPr>
          <w:rFonts w:ascii="Arial" w:hAnsi="Arial" w:cs="Arial"/>
          <w:sz w:val="21"/>
          <w:szCs w:val="21"/>
        </w:rPr>
        <w:t>日</w:t>
      </w:r>
    </w:p>
    <w:p w14:paraId="557B53EE"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第十一届中国经济学年会，上海</w:t>
      </w:r>
      <w:r>
        <w:rPr>
          <w:rFonts w:ascii="Arial" w:hAnsi="Arial" w:cs="Arial"/>
          <w:sz w:val="21"/>
          <w:szCs w:val="21"/>
        </w:rPr>
        <w:t> </w:t>
      </w:r>
      <w:r>
        <w:rPr>
          <w:rFonts w:ascii="Arial" w:hAnsi="Arial" w:cs="Arial"/>
          <w:sz w:val="21"/>
          <w:szCs w:val="21"/>
        </w:rPr>
        <w:t>财大，</w:t>
      </w:r>
      <w:r>
        <w:rPr>
          <w:rFonts w:ascii="Arial" w:hAnsi="Arial" w:cs="Arial"/>
          <w:sz w:val="21"/>
          <w:szCs w:val="21"/>
        </w:rPr>
        <w:t>12</w:t>
      </w:r>
      <w:r>
        <w:rPr>
          <w:rFonts w:ascii="Arial" w:hAnsi="Arial" w:cs="Arial"/>
          <w:sz w:val="21"/>
          <w:szCs w:val="21"/>
        </w:rPr>
        <w:t>月</w:t>
      </w:r>
      <w:r>
        <w:rPr>
          <w:rFonts w:ascii="Arial" w:hAnsi="Arial" w:cs="Arial"/>
          <w:sz w:val="21"/>
          <w:szCs w:val="21"/>
        </w:rPr>
        <w:t>10-11</w:t>
      </w:r>
      <w:r>
        <w:rPr>
          <w:rFonts w:ascii="Arial" w:hAnsi="Arial" w:cs="Arial"/>
          <w:sz w:val="21"/>
          <w:szCs w:val="21"/>
        </w:rPr>
        <w:t>日</w:t>
      </w:r>
    </w:p>
    <w:p w14:paraId="774FA381" w14:textId="77777777" w:rsidR="00AA1AFF" w:rsidRDefault="005806DF">
      <w:pPr>
        <w:spacing w:line="276" w:lineRule="auto"/>
        <w:ind w:leftChars="27" w:left="65"/>
        <w:rPr>
          <w:rFonts w:ascii="Arial" w:hAnsi="Arial" w:cs="Arial"/>
          <w:sz w:val="21"/>
          <w:szCs w:val="21"/>
        </w:rPr>
      </w:pPr>
      <w:r>
        <w:rPr>
          <w:rFonts w:ascii="Arial" w:hAnsi="Arial" w:cs="Arial"/>
          <w:sz w:val="21"/>
          <w:szCs w:val="21"/>
        </w:rPr>
        <w:t xml:space="preserve">      </w:t>
      </w:r>
      <w:r>
        <w:rPr>
          <w:rFonts w:ascii="Arial" w:hAnsi="Arial" w:cs="Arial"/>
          <w:sz w:val="21"/>
          <w:szCs w:val="21"/>
        </w:rPr>
        <w:t>中国人民大学经济学院，</w:t>
      </w:r>
      <w:r>
        <w:rPr>
          <w:rFonts w:ascii="Arial" w:hAnsi="Arial" w:cs="Arial"/>
          <w:sz w:val="21"/>
          <w:szCs w:val="21"/>
        </w:rPr>
        <w:t> 11</w:t>
      </w:r>
      <w:r>
        <w:rPr>
          <w:rFonts w:ascii="Arial" w:hAnsi="Arial" w:cs="Arial"/>
          <w:sz w:val="21"/>
          <w:szCs w:val="21"/>
        </w:rPr>
        <w:t>月</w:t>
      </w:r>
      <w:r>
        <w:rPr>
          <w:rFonts w:ascii="Arial" w:hAnsi="Arial" w:cs="Arial"/>
          <w:sz w:val="21"/>
          <w:szCs w:val="21"/>
        </w:rPr>
        <w:t>30</w:t>
      </w:r>
      <w:r>
        <w:rPr>
          <w:rFonts w:ascii="Arial" w:hAnsi="Arial" w:cs="Arial"/>
          <w:sz w:val="21"/>
          <w:szCs w:val="21"/>
        </w:rPr>
        <w:t>日</w:t>
      </w:r>
    </w:p>
    <w:p w14:paraId="45408818"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中国社会科学院</w:t>
      </w:r>
      <w:proofErr w:type="gramStart"/>
      <w:r>
        <w:rPr>
          <w:rFonts w:ascii="Arial" w:hAnsi="Arial" w:cs="Arial"/>
          <w:sz w:val="21"/>
          <w:szCs w:val="21"/>
        </w:rPr>
        <w:t>世</w:t>
      </w:r>
      <w:proofErr w:type="gramEnd"/>
      <w:r>
        <w:rPr>
          <w:rFonts w:ascii="Arial" w:hAnsi="Arial" w:cs="Arial"/>
          <w:sz w:val="21"/>
          <w:szCs w:val="21"/>
        </w:rPr>
        <w:t>经所，</w:t>
      </w:r>
      <w:r>
        <w:rPr>
          <w:rFonts w:ascii="Arial" w:hAnsi="Arial" w:cs="Arial"/>
          <w:sz w:val="21"/>
          <w:szCs w:val="21"/>
        </w:rPr>
        <w:t>11</w:t>
      </w:r>
      <w:r>
        <w:rPr>
          <w:rFonts w:ascii="Arial" w:hAnsi="Arial" w:cs="Arial"/>
          <w:sz w:val="21"/>
          <w:szCs w:val="21"/>
        </w:rPr>
        <w:t>月</w:t>
      </w:r>
      <w:r>
        <w:rPr>
          <w:rFonts w:ascii="Arial" w:hAnsi="Arial" w:cs="Arial"/>
          <w:sz w:val="21"/>
          <w:szCs w:val="21"/>
        </w:rPr>
        <w:t>28</w:t>
      </w:r>
      <w:r>
        <w:rPr>
          <w:rFonts w:ascii="Arial" w:hAnsi="Arial" w:cs="Arial"/>
          <w:sz w:val="21"/>
          <w:szCs w:val="21"/>
        </w:rPr>
        <w:t>日</w:t>
      </w:r>
    </w:p>
    <w:p w14:paraId="57B1E0DA" w14:textId="77777777" w:rsidR="00AA1AFF" w:rsidRDefault="005806DF">
      <w:pPr>
        <w:spacing w:line="276" w:lineRule="auto"/>
        <w:ind w:firstLineChars="300" w:firstLine="630"/>
        <w:rPr>
          <w:rFonts w:ascii="Arial" w:hAnsi="Arial" w:cs="Arial"/>
          <w:sz w:val="21"/>
          <w:szCs w:val="21"/>
        </w:rPr>
      </w:pPr>
      <w:r>
        <w:rPr>
          <w:rFonts w:ascii="Arial" w:hAnsi="Arial" w:cs="Arial"/>
          <w:sz w:val="21"/>
          <w:szCs w:val="21"/>
        </w:rPr>
        <w:t>山东大学经济学院，</w:t>
      </w:r>
      <w:r>
        <w:rPr>
          <w:rFonts w:ascii="Arial" w:hAnsi="Arial" w:cs="Arial"/>
          <w:sz w:val="21"/>
          <w:szCs w:val="21"/>
        </w:rPr>
        <w:t>11</w:t>
      </w:r>
      <w:r>
        <w:rPr>
          <w:rFonts w:ascii="Arial" w:hAnsi="Arial" w:cs="Arial"/>
          <w:sz w:val="21"/>
          <w:szCs w:val="21"/>
        </w:rPr>
        <w:t>月</w:t>
      </w:r>
      <w:r>
        <w:rPr>
          <w:rFonts w:ascii="Arial" w:hAnsi="Arial" w:cs="Arial"/>
          <w:sz w:val="21"/>
          <w:szCs w:val="21"/>
        </w:rPr>
        <w:t>2</w:t>
      </w:r>
      <w:r>
        <w:rPr>
          <w:rFonts w:ascii="Arial" w:hAnsi="Arial" w:cs="Arial"/>
          <w:sz w:val="21"/>
          <w:szCs w:val="21"/>
        </w:rPr>
        <w:t>日</w:t>
      </w:r>
    </w:p>
    <w:p w14:paraId="5E0BE6C2" w14:textId="77777777" w:rsidR="00AA1AFF" w:rsidRDefault="005806DF">
      <w:pPr>
        <w:spacing w:line="276" w:lineRule="auto"/>
        <w:ind w:leftChars="58" w:left="139"/>
        <w:rPr>
          <w:rFonts w:ascii="Arial" w:hAnsi="Arial" w:cs="Arial"/>
          <w:sz w:val="21"/>
          <w:szCs w:val="21"/>
        </w:rPr>
      </w:pPr>
      <w:r>
        <w:rPr>
          <w:rFonts w:ascii="Arial" w:hAnsi="Arial" w:cs="Arial"/>
          <w:sz w:val="21"/>
          <w:szCs w:val="21"/>
        </w:rPr>
        <w:t xml:space="preserve">      </w:t>
      </w:r>
      <w:r>
        <w:rPr>
          <w:rFonts w:ascii="Arial" w:hAnsi="Arial" w:cs="Arial"/>
          <w:sz w:val="21"/>
          <w:szCs w:val="21"/>
        </w:rPr>
        <w:t>全国自科管理学部青年基金中期检查学术交流会，长沙，</w:t>
      </w:r>
      <w:r>
        <w:rPr>
          <w:rFonts w:ascii="Arial" w:hAnsi="Arial" w:cs="Arial"/>
          <w:sz w:val="21"/>
          <w:szCs w:val="21"/>
        </w:rPr>
        <w:t> 10</w:t>
      </w:r>
      <w:r>
        <w:rPr>
          <w:rFonts w:ascii="Arial" w:hAnsi="Arial" w:cs="Arial"/>
          <w:sz w:val="21"/>
          <w:szCs w:val="21"/>
        </w:rPr>
        <w:t>月</w:t>
      </w:r>
      <w:r>
        <w:rPr>
          <w:rFonts w:ascii="Arial" w:hAnsi="Arial" w:cs="Arial"/>
          <w:sz w:val="21"/>
          <w:szCs w:val="21"/>
        </w:rPr>
        <w:t>27-28</w:t>
      </w:r>
      <w:r>
        <w:rPr>
          <w:rFonts w:ascii="Arial" w:hAnsi="Arial" w:cs="Arial"/>
          <w:sz w:val="21"/>
          <w:szCs w:val="21"/>
        </w:rPr>
        <w:t>日</w:t>
      </w:r>
    </w:p>
    <w:p w14:paraId="09A078F8" w14:textId="77777777" w:rsidR="00AA1AFF" w:rsidRDefault="005806DF">
      <w:pPr>
        <w:spacing w:line="276" w:lineRule="auto"/>
        <w:ind w:firstLineChars="300" w:firstLine="630"/>
        <w:rPr>
          <w:rFonts w:ascii="Arial" w:hAnsi="Arial" w:cs="Arial"/>
          <w:sz w:val="21"/>
          <w:szCs w:val="21"/>
        </w:rPr>
      </w:pPr>
      <w:r>
        <w:rPr>
          <w:rFonts w:ascii="Arial" w:hAnsi="Arial" w:cs="Arial"/>
          <w:sz w:val="21"/>
          <w:szCs w:val="21"/>
        </w:rPr>
        <w:t>浙江大学经济系，</w:t>
      </w:r>
      <w:r>
        <w:rPr>
          <w:rFonts w:ascii="Arial" w:hAnsi="Arial" w:cs="Arial"/>
          <w:sz w:val="21"/>
          <w:szCs w:val="21"/>
        </w:rPr>
        <w:t> 10</w:t>
      </w:r>
      <w:r>
        <w:rPr>
          <w:rFonts w:ascii="Arial" w:hAnsi="Arial" w:cs="Arial"/>
          <w:sz w:val="21"/>
          <w:szCs w:val="21"/>
        </w:rPr>
        <w:t>月</w:t>
      </w:r>
      <w:r>
        <w:rPr>
          <w:rFonts w:ascii="Arial" w:hAnsi="Arial" w:cs="Arial"/>
          <w:sz w:val="21"/>
          <w:szCs w:val="21"/>
        </w:rPr>
        <w:t>12</w:t>
      </w:r>
      <w:r>
        <w:rPr>
          <w:rFonts w:ascii="Arial" w:hAnsi="Arial" w:cs="Arial"/>
          <w:sz w:val="21"/>
          <w:szCs w:val="21"/>
        </w:rPr>
        <w:t>日</w:t>
      </w:r>
    </w:p>
    <w:p w14:paraId="6C4D896C" w14:textId="77777777" w:rsidR="00AA1AFF" w:rsidRDefault="005806DF">
      <w:pPr>
        <w:spacing w:line="276" w:lineRule="auto"/>
        <w:ind w:firstLineChars="300" w:firstLine="630"/>
        <w:rPr>
          <w:rFonts w:ascii="Arial" w:hAnsi="Arial" w:cs="Arial"/>
          <w:sz w:val="21"/>
          <w:szCs w:val="21"/>
        </w:rPr>
      </w:pPr>
      <w:r>
        <w:rPr>
          <w:rFonts w:ascii="Arial" w:hAnsi="Arial" w:cs="Arial"/>
          <w:sz w:val="21"/>
          <w:szCs w:val="21"/>
        </w:rPr>
        <w:t>香港浸会大学商学院经济系，</w:t>
      </w:r>
      <w:r>
        <w:rPr>
          <w:rFonts w:ascii="Arial" w:hAnsi="Arial" w:cs="Arial"/>
          <w:sz w:val="21"/>
          <w:szCs w:val="21"/>
        </w:rPr>
        <w:t> 10</w:t>
      </w:r>
      <w:r>
        <w:rPr>
          <w:rFonts w:ascii="Arial" w:hAnsi="Arial" w:cs="Arial"/>
          <w:sz w:val="21"/>
          <w:szCs w:val="21"/>
        </w:rPr>
        <w:t>月</w:t>
      </w:r>
      <w:r>
        <w:rPr>
          <w:rFonts w:ascii="Arial" w:hAnsi="Arial" w:cs="Arial"/>
          <w:sz w:val="21"/>
          <w:szCs w:val="21"/>
        </w:rPr>
        <w:t>4</w:t>
      </w:r>
      <w:r>
        <w:rPr>
          <w:rFonts w:ascii="Arial" w:hAnsi="Arial" w:cs="Arial"/>
          <w:sz w:val="21"/>
          <w:szCs w:val="21"/>
        </w:rPr>
        <w:t>日</w:t>
      </w:r>
    </w:p>
    <w:p w14:paraId="759DF170" w14:textId="77777777" w:rsidR="00AA1AFF" w:rsidRDefault="005806DF">
      <w:pPr>
        <w:spacing w:line="276" w:lineRule="auto"/>
        <w:ind w:firstLineChars="300" w:firstLine="630"/>
        <w:rPr>
          <w:rFonts w:ascii="Arial" w:hAnsi="Arial" w:cs="Arial"/>
          <w:sz w:val="21"/>
          <w:szCs w:val="21"/>
        </w:rPr>
      </w:pPr>
      <w:r>
        <w:rPr>
          <w:rFonts w:ascii="Arial" w:hAnsi="Arial" w:cs="Arial"/>
          <w:sz w:val="21"/>
          <w:szCs w:val="21"/>
        </w:rPr>
        <w:t>东南亚经济一体化研讨会、亚洲与</w:t>
      </w:r>
      <w:r>
        <w:rPr>
          <w:rFonts w:ascii="Arial" w:hAnsi="Arial" w:cs="Arial"/>
          <w:sz w:val="21"/>
          <w:szCs w:val="21"/>
        </w:rPr>
        <w:t>G20</w:t>
      </w:r>
      <w:r>
        <w:rPr>
          <w:rFonts w:ascii="Arial" w:hAnsi="Arial" w:cs="Arial"/>
          <w:sz w:val="21"/>
          <w:szCs w:val="21"/>
        </w:rPr>
        <w:t>圆桌论坛，堪培拉，</w:t>
      </w:r>
      <w:r>
        <w:rPr>
          <w:rFonts w:ascii="Arial" w:hAnsi="Arial" w:cs="Arial"/>
          <w:sz w:val="21"/>
          <w:szCs w:val="21"/>
        </w:rPr>
        <w:t>8</w:t>
      </w:r>
      <w:r>
        <w:rPr>
          <w:rFonts w:ascii="Arial" w:hAnsi="Arial" w:cs="Arial"/>
          <w:sz w:val="21"/>
          <w:szCs w:val="21"/>
        </w:rPr>
        <w:t>月</w:t>
      </w:r>
      <w:r>
        <w:rPr>
          <w:rFonts w:ascii="Arial" w:hAnsi="Arial" w:cs="Arial"/>
          <w:sz w:val="21"/>
          <w:szCs w:val="21"/>
        </w:rPr>
        <w:t>15-20</w:t>
      </w:r>
      <w:r>
        <w:rPr>
          <w:rFonts w:ascii="Arial" w:hAnsi="Arial" w:cs="Arial"/>
          <w:sz w:val="21"/>
          <w:szCs w:val="21"/>
        </w:rPr>
        <w:t>日</w:t>
      </w:r>
    </w:p>
    <w:p w14:paraId="4744439B"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第</w:t>
      </w:r>
      <w:r>
        <w:rPr>
          <w:rFonts w:ascii="Arial" w:hAnsi="Arial" w:cs="Arial"/>
          <w:sz w:val="21"/>
          <w:szCs w:val="21"/>
        </w:rPr>
        <w:t>22</w:t>
      </w:r>
      <w:r>
        <w:rPr>
          <w:rFonts w:ascii="Arial" w:hAnsi="Arial" w:cs="Arial"/>
          <w:sz w:val="21"/>
          <w:szCs w:val="21"/>
        </w:rPr>
        <w:t>届美国国民经济研究局（</w:t>
      </w:r>
      <w:r>
        <w:rPr>
          <w:rFonts w:ascii="Arial" w:hAnsi="Arial" w:cs="Arial"/>
          <w:sz w:val="21"/>
          <w:szCs w:val="21"/>
        </w:rPr>
        <w:t>NBER</w:t>
      </w:r>
      <w:r>
        <w:rPr>
          <w:rFonts w:ascii="Arial" w:hAnsi="Arial" w:cs="Arial"/>
          <w:sz w:val="21"/>
          <w:szCs w:val="21"/>
        </w:rPr>
        <w:t>）东亚经济学论坛，</w:t>
      </w:r>
      <w:r>
        <w:rPr>
          <w:rFonts w:ascii="Arial" w:hAnsi="Arial" w:cs="Arial"/>
          <w:sz w:val="21"/>
          <w:szCs w:val="21"/>
        </w:rPr>
        <w:t>6</w:t>
      </w:r>
      <w:r>
        <w:rPr>
          <w:rFonts w:ascii="Arial" w:hAnsi="Arial" w:cs="Arial"/>
          <w:sz w:val="21"/>
          <w:szCs w:val="21"/>
        </w:rPr>
        <w:t>月</w:t>
      </w:r>
      <w:r>
        <w:rPr>
          <w:rFonts w:ascii="Arial" w:hAnsi="Arial" w:cs="Arial"/>
          <w:sz w:val="21"/>
          <w:szCs w:val="21"/>
        </w:rPr>
        <w:t>24-25</w:t>
      </w:r>
      <w:r>
        <w:rPr>
          <w:rFonts w:ascii="Arial" w:hAnsi="Arial" w:cs="Arial"/>
          <w:sz w:val="21"/>
          <w:szCs w:val="21"/>
        </w:rPr>
        <w:t>日</w:t>
      </w:r>
    </w:p>
    <w:p w14:paraId="20E27D22"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亚洲经济研究所东亚能源一体化国际研讨会，印尼，雅加达，</w:t>
      </w:r>
      <w:r>
        <w:rPr>
          <w:rFonts w:ascii="Arial" w:hAnsi="Arial" w:cs="Arial"/>
          <w:sz w:val="21"/>
          <w:szCs w:val="21"/>
        </w:rPr>
        <w:t>6</w:t>
      </w:r>
      <w:r>
        <w:rPr>
          <w:rFonts w:ascii="Arial" w:hAnsi="Arial" w:cs="Arial"/>
          <w:sz w:val="21"/>
          <w:szCs w:val="21"/>
        </w:rPr>
        <w:t>月</w:t>
      </w:r>
      <w:r>
        <w:rPr>
          <w:rFonts w:ascii="Arial" w:hAnsi="Arial" w:cs="Arial"/>
          <w:sz w:val="21"/>
          <w:szCs w:val="21"/>
        </w:rPr>
        <w:t>21</w:t>
      </w:r>
      <w:r>
        <w:rPr>
          <w:rFonts w:ascii="Arial" w:hAnsi="Arial" w:cs="Arial"/>
          <w:sz w:val="21"/>
          <w:szCs w:val="21"/>
        </w:rPr>
        <w:t>日</w:t>
      </w:r>
    </w:p>
    <w:p w14:paraId="2BE74371"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留美中国经济学年会，北京，</w:t>
      </w:r>
      <w:r>
        <w:rPr>
          <w:rFonts w:ascii="Arial" w:hAnsi="Arial" w:cs="Arial"/>
          <w:sz w:val="21"/>
          <w:szCs w:val="21"/>
        </w:rPr>
        <w:t>6</w:t>
      </w:r>
      <w:r>
        <w:rPr>
          <w:rFonts w:ascii="Arial" w:hAnsi="Arial" w:cs="Arial"/>
          <w:sz w:val="21"/>
          <w:szCs w:val="21"/>
        </w:rPr>
        <w:t>月</w:t>
      </w:r>
      <w:r>
        <w:rPr>
          <w:rFonts w:ascii="Arial" w:hAnsi="Arial" w:cs="Arial"/>
          <w:sz w:val="21"/>
          <w:szCs w:val="21"/>
        </w:rPr>
        <w:t>19</w:t>
      </w:r>
      <w:r>
        <w:rPr>
          <w:rFonts w:ascii="Arial" w:hAnsi="Arial" w:cs="Arial"/>
          <w:sz w:val="21"/>
          <w:szCs w:val="21"/>
        </w:rPr>
        <w:t>日</w:t>
      </w:r>
    </w:p>
    <w:p w14:paraId="62130178"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清华大学经管学院学术讲座，</w:t>
      </w:r>
      <w:r>
        <w:rPr>
          <w:rFonts w:ascii="Arial" w:hAnsi="Arial" w:cs="Arial"/>
          <w:sz w:val="21"/>
          <w:szCs w:val="21"/>
        </w:rPr>
        <w:t>6</w:t>
      </w:r>
      <w:r>
        <w:rPr>
          <w:rFonts w:ascii="Arial" w:hAnsi="Arial" w:cs="Arial"/>
          <w:sz w:val="21"/>
          <w:szCs w:val="21"/>
        </w:rPr>
        <w:t>月</w:t>
      </w:r>
      <w:r>
        <w:rPr>
          <w:rFonts w:ascii="Arial" w:hAnsi="Arial" w:cs="Arial"/>
          <w:sz w:val="21"/>
          <w:szCs w:val="21"/>
        </w:rPr>
        <w:t>16</w:t>
      </w:r>
      <w:r>
        <w:rPr>
          <w:rFonts w:ascii="Arial" w:hAnsi="Arial" w:cs="Arial"/>
          <w:sz w:val="21"/>
          <w:szCs w:val="21"/>
        </w:rPr>
        <w:t>日</w:t>
      </w:r>
    </w:p>
    <w:p w14:paraId="0E2C3402"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第一届中国贸易与投资研讨会，上海，</w:t>
      </w:r>
      <w:r>
        <w:rPr>
          <w:rFonts w:ascii="Arial" w:hAnsi="Arial" w:cs="Arial"/>
          <w:sz w:val="21"/>
          <w:szCs w:val="21"/>
        </w:rPr>
        <w:t>6</w:t>
      </w:r>
      <w:r>
        <w:rPr>
          <w:rFonts w:ascii="Arial" w:hAnsi="Arial" w:cs="Arial"/>
          <w:sz w:val="21"/>
          <w:szCs w:val="21"/>
        </w:rPr>
        <w:t>月</w:t>
      </w:r>
      <w:r>
        <w:rPr>
          <w:rFonts w:ascii="Arial" w:hAnsi="Arial" w:cs="Arial"/>
          <w:sz w:val="21"/>
          <w:szCs w:val="21"/>
        </w:rPr>
        <w:t>11-12</w:t>
      </w:r>
      <w:r>
        <w:rPr>
          <w:rFonts w:ascii="Arial" w:hAnsi="Arial" w:cs="Arial"/>
          <w:sz w:val="21"/>
          <w:szCs w:val="21"/>
        </w:rPr>
        <w:t>日</w:t>
      </w:r>
    </w:p>
    <w:p w14:paraId="50D3FB48"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亚洲发展银行</w:t>
      </w:r>
      <w:r>
        <w:rPr>
          <w:rFonts w:ascii="Arial" w:hAnsi="Arial" w:cs="Arial"/>
          <w:sz w:val="21"/>
          <w:szCs w:val="21"/>
        </w:rPr>
        <w:t>“</w:t>
      </w:r>
      <w:r>
        <w:rPr>
          <w:rFonts w:ascii="Arial" w:hAnsi="Arial" w:cs="Arial"/>
          <w:sz w:val="21"/>
          <w:szCs w:val="21"/>
        </w:rPr>
        <w:t>中印与东盟</w:t>
      </w:r>
      <w:r>
        <w:rPr>
          <w:rFonts w:ascii="Arial" w:hAnsi="Arial" w:cs="Arial"/>
          <w:sz w:val="21"/>
          <w:szCs w:val="21"/>
        </w:rPr>
        <w:t>10</w:t>
      </w:r>
      <w:r>
        <w:rPr>
          <w:rFonts w:ascii="Arial" w:hAnsi="Arial" w:cs="Arial"/>
          <w:sz w:val="21"/>
          <w:szCs w:val="21"/>
        </w:rPr>
        <w:t>国发展</w:t>
      </w:r>
      <w:r>
        <w:rPr>
          <w:rFonts w:ascii="Arial" w:hAnsi="Arial" w:cs="Arial"/>
          <w:sz w:val="21"/>
          <w:szCs w:val="21"/>
        </w:rPr>
        <w:t>”</w:t>
      </w:r>
      <w:r>
        <w:rPr>
          <w:rFonts w:ascii="Arial" w:hAnsi="Arial" w:cs="Arial"/>
          <w:sz w:val="21"/>
          <w:szCs w:val="21"/>
        </w:rPr>
        <w:t>国际研讨会，北京，</w:t>
      </w:r>
      <w:r>
        <w:rPr>
          <w:rFonts w:ascii="Arial" w:hAnsi="Arial" w:cs="Arial"/>
          <w:sz w:val="21"/>
          <w:szCs w:val="21"/>
        </w:rPr>
        <w:t>5</w:t>
      </w:r>
      <w:r>
        <w:rPr>
          <w:rFonts w:ascii="Arial" w:hAnsi="Arial" w:cs="Arial"/>
          <w:sz w:val="21"/>
          <w:szCs w:val="21"/>
        </w:rPr>
        <w:t>月</w:t>
      </w:r>
      <w:r>
        <w:rPr>
          <w:rFonts w:ascii="Arial" w:hAnsi="Arial" w:cs="Arial"/>
          <w:sz w:val="21"/>
          <w:szCs w:val="21"/>
        </w:rPr>
        <w:t>30-31</w:t>
      </w:r>
      <w:r>
        <w:rPr>
          <w:rFonts w:ascii="Arial" w:hAnsi="Arial" w:cs="Arial"/>
          <w:sz w:val="21"/>
          <w:szCs w:val="21"/>
        </w:rPr>
        <w:t>日</w:t>
      </w:r>
    </w:p>
    <w:p w14:paraId="6F5BC8BA"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汕头大学商学院，</w:t>
      </w:r>
      <w:r>
        <w:rPr>
          <w:rFonts w:ascii="Arial" w:hAnsi="Arial" w:cs="Arial"/>
          <w:sz w:val="21"/>
          <w:szCs w:val="21"/>
        </w:rPr>
        <w:t>4</w:t>
      </w:r>
      <w:r>
        <w:rPr>
          <w:rFonts w:ascii="Arial" w:hAnsi="Arial" w:cs="Arial"/>
          <w:sz w:val="21"/>
          <w:szCs w:val="21"/>
        </w:rPr>
        <w:t>月</w:t>
      </w:r>
      <w:r>
        <w:rPr>
          <w:rFonts w:ascii="Arial" w:hAnsi="Arial" w:cs="Arial"/>
          <w:sz w:val="21"/>
          <w:szCs w:val="21"/>
        </w:rPr>
        <w:t>2</w:t>
      </w:r>
      <w:r>
        <w:rPr>
          <w:rFonts w:ascii="Arial" w:hAnsi="Arial" w:cs="Arial"/>
          <w:sz w:val="21"/>
          <w:szCs w:val="21"/>
        </w:rPr>
        <w:t>日</w:t>
      </w:r>
    </w:p>
    <w:p w14:paraId="2F308407"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sz w:val="21"/>
          <w:szCs w:val="21"/>
        </w:rPr>
        <w:t>第五届远东实证贸易投资会议（</w:t>
      </w:r>
      <w:r>
        <w:rPr>
          <w:rFonts w:ascii="Arial" w:hAnsi="Arial" w:cs="Arial"/>
          <w:sz w:val="21"/>
          <w:szCs w:val="21"/>
        </w:rPr>
        <w:t>EITI</w:t>
      </w:r>
      <w:r>
        <w:rPr>
          <w:rFonts w:ascii="Arial" w:hAnsi="Arial" w:cs="Arial"/>
          <w:sz w:val="21"/>
          <w:szCs w:val="21"/>
        </w:rPr>
        <w:t>），东京，庆应大学，</w:t>
      </w:r>
      <w:r>
        <w:rPr>
          <w:rFonts w:ascii="Arial" w:hAnsi="Arial" w:cs="Arial"/>
          <w:sz w:val="21"/>
          <w:szCs w:val="21"/>
        </w:rPr>
        <w:t>3</w:t>
      </w:r>
      <w:r>
        <w:rPr>
          <w:rFonts w:ascii="Arial" w:hAnsi="Arial" w:cs="Arial"/>
          <w:sz w:val="21"/>
          <w:szCs w:val="21"/>
        </w:rPr>
        <w:t>月</w:t>
      </w:r>
      <w:r>
        <w:rPr>
          <w:rFonts w:ascii="Arial" w:hAnsi="Arial" w:cs="Arial"/>
          <w:sz w:val="21"/>
          <w:szCs w:val="21"/>
        </w:rPr>
        <w:t>9-11</w:t>
      </w:r>
      <w:r>
        <w:rPr>
          <w:rFonts w:ascii="Arial" w:hAnsi="Arial" w:cs="Arial"/>
          <w:sz w:val="21"/>
          <w:szCs w:val="21"/>
        </w:rPr>
        <w:t>日</w:t>
      </w:r>
    </w:p>
    <w:p w14:paraId="7345CF24"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亚洲经济研究所东亚能源一体化国际研讨会，印尼，雅加达，</w:t>
      </w:r>
      <w:r>
        <w:rPr>
          <w:rFonts w:ascii="Arial" w:hAnsi="Arial" w:cs="Arial"/>
          <w:sz w:val="21"/>
          <w:szCs w:val="21"/>
        </w:rPr>
        <w:t>3</w:t>
      </w:r>
      <w:r>
        <w:rPr>
          <w:rFonts w:ascii="Arial" w:hAnsi="Arial" w:cs="Arial"/>
          <w:sz w:val="21"/>
          <w:szCs w:val="21"/>
        </w:rPr>
        <w:t>月</w:t>
      </w:r>
      <w:r>
        <w:rPr>
          <w:rFonts w:ascii="Arial" w:hAnsi="Arial" w:cs="Arial"/>
          <w:sz w:val="21"/>
          <w:szCs w:val="21"/>
        </w:rPr>
        <w:t>6-8</w:t>
      </w:r>
      <w:r>
        <w:rPr>
          <w:rFonts w:ascii="Arial" w:hAnsi="Arial" w:cs="Arial"/>
          <w:sz w:val="21"/>
          <w:szCs w:val="21"/>
        </w:rPr>
        <w:t>日</w:t>
      </w:r>
    </w:p>
    <w:p w14:paraId="582886AC" w14:textId="77777777" w:rsidR="00AA1AFF" w:rsidRDefault="005806DF">
      <w:pPr>
        <w:spacing w:line="276" w:lineRule="auto"/>
        <w:ind w:leftChars="28" w:left="67"/>
        <w:rPr>
          <w:rFonts w:ascii="Arial" w:hAnsi="Arial" w:cs="Arial"/>
          <w:sz w:val="21"/>
          <w:szCs w:val="21"/>
        </w:rPr>
      </w:pPr>
      <w:r>
        <w:rPr>
          <w:rFonts w:ascii="Arial" w:hAnsi="Arial" w:cs="Arial"/>
          <w:sz w:val="21"/>
          <w:szCs w:val="21"/>
        </w:rPr>
        <w:t xml:space="preserve">       </w:t>
      </w:r>
      <w:r>
        <w:rPr>
          <w:rFonts w:ascii="Arial" w:hAnsi="Arial" w:cs="Arial"/>
          <w:sz w:val="21"/>
          <w:szCs w:val="21"/>
        </w:rPr>
        <w:t>亚洲发展银行</w:t>
      </w:r>
      <w:r>
        <w:rPr>
          <w:rFonts w:ascii="Arial" w:hAnsi="Arial" w:cs="Arial"/>
          <w:sz w:val="21"/>
          <w:szCs w:val="21"/>
        </w:rPr>
        <w:t>“</w:t>
      </w:r>
      <w:r>
        <w:rPr>
          <w:rFonts w:ascii="Arial" w:hAnsi="Arial" w:cs="Arial"/>
          <w:sz w:val="21"/>
          <w:szCs w:val="21"/>
        </w:rPr>
        <w:t>中国进入中高级发展中国家经济研讨会</w:t>
      </w:r>
      <w:r>
        <w:rPr>
          <w:rFonts w:ascii="Arial" w:hAnsi="Arial" w:cs="Arial"/>
          <w:sz w:val="21"/>
          <w:szCs w:val="21"/>
        </w:rPr>
        <w:t>”</w:t>
      </w:r>
      <w:r>
        <w:rPr>
          <w:rFonts w:ascii="Arial" w:hAnsi="Arial" w:cs="Arial"/>
          <w:sz w:val="21"/>
          <w:szCs w:val="21"/>
        </w:rPr>
        <w:t>，北京，</w:t>
      </w:r>
      <w:r>
        <w:rPr>
          <w:rFonts w:ascii="Arial" w:hAnsi="Arial" w:cs="Arial"/>
          <w:sz w:val="21"/>
          <w:szCs w:val="21"/>
        </w:rPr>
        <w:t>2</w:t>
      </w:r>
      <w:r>
        <w:rPr>
          <w:rFonts w:ascii="Arial" w:hAnsi="Arial" w:cs="Arial"/>
          <w:sz w:val="21"/>
          <w:szCs w:val="21"/>
        </w:rPr>
        <w:t>月</w:t>
      </w:r>
      <w:r>
        <w:rPr>
          <w:rFonts w:ascii="Arial" w:hAnsi="Arial" w:cs="Arial"/>
          <w:sz w:val="21"/>
          <w:szCs w:val="21"/>
        </w:rPr>
        <w:t>24</w:t>
      </w:r>
      <w:r>
        <w:rPr>
          <w:rFonts w:ascii="Arial" w:hAnsi="Arial" w:cs="Arial"/>
          <w:sz w:val="21"/>
          <w:szCs w:val="21"/>
        </w:rPr>
        <w:t>日</w:t>
      </w:r>
    </w:p>
    <w:p w14:paraId="25C35239" w14:textId="77777777" w:rsidR="00AA1AFF" w:rsidRDefault="005806DF">
      <w:pPr>
        <w:spacing w:line="276" w:lineRule="auto"/>
        <w:rPr>
          <w:rFonts w:ascii="Arial" w:hAnsi="Arial" w:cs="Arial"/>
          <w:sz w:val="21"/>
          <w:szCs w:val="21"/>
        </w:rPr>
      </w:pPr>
      <w:r>
        <w:rPr>
          <w:rFonts w:ascii="Arial" w:hAnsi="Arial" w:cs="Arial"/>
          <w:sz w:val="21"/>
          <w:szCs w:val="21"/>
        </w:rPr>
        <w:t xml:space="preserve">      </w:t>
      </w:r>
      <w:r>
        <w:rPr>
          <w:rFonts w:ascii="Arial" w:hAnsi="Arial" w:cs="Arial" w:hint="eastAsia"/>
          <w:sz w:val="21"/>
          <w:szCs w:val="21"/>
        </w:rPr>
        <w:t xml:space="preserve"> </w:t>
      </w:r>
      <w:r>
        <w:rPr>
          <w:rFonts w:ascii="Arial" w:hAnsi="Arial" w:cs="Arial"/>
          <w:sz w:val="21"/>
          <w:szCs w:val="21"/>
        </w:rPr>
        <w:t>亚洲发展银行</w:t>
      </w:r>
      <w:r>
        <w:rPr>
          <w:rFonts w:ascii="Arial" w:hAnsi="Arial" w:cs="Arial"/>
          <w:sz w:val="21"/>
          <w:szCs w:val="21"/>
        </w:rPr>
        <w:t>“</w:t>
      </w:r>
      <w:r>
        <w:rPr>
          <w:rFonts w:ascii="Arial" w:hAnsi="Arial" w:cs="Arial"/>
          <w:sz w:val="21"/>
          <w:szCs w:val="21"/>
        </w:rPr>
        <w:t>中印与东盟</w:t>
      </w:r>
      <w:r>
        <w:rPr>
          <w:rFonts w:ascii="Arial" w:hAnsi="Arial" w:cs="Arial"/>
          <w:sz w:val="21"/>
          <w:szCs w:val="21"/>
        </w:rPr>
        <w:t>10</w:t>
      </w:r>
      <w:r>
        <w:rPr>
          <w:rFonts w:ascii="Arial" w:hAnsi="Arial" w:cs="Arial"/>
          <w:sz w:val="21"/>
          <w:szCs w:val="21"/>
        </w:rPr>
        <w:t>国发展</w:t>
      </w:r>
      <w:r>
        <w:rPr>
          <w:rFonts w:ascii="Arial" w:hAnsi="Arial" w:cs="Arial"/>
          <w:sz w:val="21"/>
          <w:szCs w:val="21"/>
        </w:rPr>
        <w:t>”</w:t>
      </w:r>
      <w:r>
        <w:rPr>
          <w:rFonts w:ascii="Arial" w:hAnsi="Arial" w:cs="Arial"/>
          <w:sz w:val="21"/>
          <w:szCs w:val="21"/>
        </w:rPr>
        <w:t>国际研讨会</w:t>
      </w:r>
      <w:r>
        <w:rPr>
          <w:rFonts w:ascii="Arial" w:hAnsi="Arial" w:cs="Arial"/>
          <w:sz w:val="21"/>
          <w:szCs w:val="21"/>
        </w:rPr>
        <w:t>(I)</w:t>
      </w:r>
      <w:r>
        <w:rPr>
          <w:rFonts w:ascii="Arial" w:hAnsi="Arial" w:cs="Arial"/>
          <w:sz w:val="21"/>
          <w:szCs w:val="21"/>
        </w:rPr>
        <w:t>，东京，</w:t>
      </w:r>
      <w:r>
        <w:rPr>
          <w:rFonts w:ascii="Arial" w:hAnsi="Arial" w:cs="Arial"/>
          <w:sz w:val="21"/>
          <w:szCs w:val="21"/>
        </w:rPr>
        <w:t>1</w:t>
      </w:r>
      <w:r>
        <w:rPr>
          <w:rFonts w:ascii="Arial" w:hAnsi="Arial" w:cs="Arial"/>
          <w:sz w:val="21"/>
          <w:szCs w:val="21"/>
        </w:rPr>
        <w:t>月</w:t>
      </w:r>
      <w:r>
        <w:rPr>
          <w:rFonts w:ascii="Arial" w:hAnsi="Arial" w:cs="Arial"/>
          <w:sz w:val="21"/>
          <w:szCs w:val="21"/>
        </w:rPr>
        <w:t>24-25</w:t>
      </w:r>
      <w:r>
        <w:rPr>
          <w:rFonts w:ascii="Arial" w:hAnsi="Arial" w:cs="Arial"/>
          <w:sz w:val="21"/>
          <w:szCs w:val="21"/>
        </w:rPr>
        <w:t>日</w:t>
      </w:r>
    </w:p>
    <w:p w14:paraId="51361119" w14:textId="77777777" w:rsidR="00AA1AFF" w:rsidRDefault="005806DF">
      <w:pPr>
        <w:spacing w:line="270" w:lineRule="atLeast"/>
        <w:rPr>
          <w:rFonts w:ascii="Arial" w:hAnsi="Arial" w:cs="Arial"/>
          <w:color w:val="000000"/>
          <w:sz w:val="21"/>
          <w:szCs w:val="21"/>
        </w:rPr>
      </w:pPr>
      <w:r>
        <w:rPr>
          <w:rFonts w:ascii="Arial" w:hAnsi="Arial" w:cs="Arial"/>
          <w:color w:val="000000"/>
          <w:sz w:val="21"/>
          <w:szCs w:val="21"/>
        </w:rPr>
        <w:t>2010  </w:t>
      </w:r>
      <w:r>
        <w:rPr>
          <w:rFonts w:ascii="Arial" w:hAnsi="Arial" w:cs="Arial" w:hint="eastAsia"/>
          <w:color w:val="000000"/>
          <w:sz w:val="21"/>
          <w:szCs w:val="21"/>
        </w:rPr>
        <w:t xml:space="preserve"> </w:t>
      </w:r>
      <w:r>
        <w:rPr>
          <w:rFonts w:ascii="Arial" w:hAnsi="Arial" w:cs="Arial"/>
          <w:color w:val="000000"/>
          <w:sz w:val="21"/>
          <w:szCs w:val="21"/>
        </w:rPr>
        <w:t>汕头大学商学院，</w:t>
      </w:r>
      <w:hyperlink r:id="rId169" w:history="1">
        <w:r>
          <w:rPr>
            <w:rFonts w:ascii="Arial" w:hAnsi="Arial" w:cs="Arial"/>
            <w:sz w:val="21"/>
            <w:szCs w:val="21"/>
          </w:rPr>
          <w:t>主题演讲</w:t>
        </w:r>
      </w:hyperlink>
      <w:r>
        <w:rPr>
          <w:rFonts w:ascii="Arial" w:hAnsi="Arial" w:cs="Arial"/>
          <w:color w:val="000000"/>
          <w:sz w:val="21"/>
          <w:szCs w:val="21"/>
        </w:rPr>
        <w:t>，</w:t>
      </w:r>
      <w:r>
        <w:rPr>
          <w:rFonts w:ascii="Arial" w:hAnsi="Arial" w:cs="Arial"/>
          <w:color w:val="000000"/>
          <w:sz w:val="21"/>
          <w:szCs w:val="21"/>
        </w:rPr>
        <w:t>12</w:t>
      </w:r>
      <w:r>
        <w:rPr>
          <w:rFonts w:ascii="Arial" w:hAnsi="Arial" w:cs="Arial"/>
          <w:color w:val="000000"/>
          <w:sz w:val="21"/>
          <w:szCs w:val="21"/>
        </w:rPr>
        <w:t>月</w:t>
      </w:r>
      <w:r>
        <w:rPr>
          <w:rFonts w:ascii="Arial" w:hAnsi="Arial" w:cs="Arial"/>
          <w:color w:val="000000"/>
          <w:sz w:val="21"/>
          <w:szCs w:val="21"/>
        </w:rPr>
        <w:t>12</w:t>
      </w:r>
      <w:r>
        <w:rPr>
          <w:rFonts w:ascii="Arial" w:hAnsi="Arial" w:cs="Arial"/>
          <w:color w:val="000000"/>
          <w:sz w:val="21"/>
          <w:szCs w:val="21"/>
        </w:rPr>
        <w:t>日</w:t>
      </w:r>
    </w:p>
    <w:p w14:paraId="223AD55C" w14:textId="77777777" w:rsidR="00AA1AFF" w:rsidRDefault="005806DF">
      <w:pPr>
        <w:spacing w:line="270" w:lineRule="atLeast"/>
        <w:ind w:firstLineChars="300" w:firstLine="630"/>
        <w:rPr>
          <w:rFonts w:ascii="Arial" w:hAnsi="Arial" w:cs="Arial"/>
          <w:color w:val="000000"/>
          <w:sz w:val="21"/>
          <w:szCs w:val="21"/>
        </w:rPr>
      </w:pPr>
      <w:r>
        <w:rPr>
          <w:rFonts w:ascii="Arial" w:hAnsi="Arial" w:cs="Arial"/>
          <w:color w:val="000000"/>
          <w:sz w:val="21"/>
          <w:szCs w:val="21"/>
        </w:rPr>
        <w:t>第三十四届太平洋区贸易与发展会议（</w:t>
      </w:r>
      <w:r>
        <w:rPr>
          <w:rFonts w:ascii="Arial" w:hAnsi="Arial" w:cs="Arial"/>
          <w:color w:val="000000"/>
          <w:sz w:val="21"/>
          <w:szCs w:val="21"/>
        </w:rPr>
        <w:t>PAFTAD 34</w:t>
      </w:r>
      <w:r>
        <w:rPr>
          <w:rFonts w:ascii="Arial" w:hAnsi="Arial" w:cs="Arial"/>
          <w:color w:val="000000"/>
          <w:sz w:val="21"/>
          <w:szCs w:val="21"/>
        </w:rPr>
        <w:t>），北京，</w:t>
      </w:r>
      <w:r>
        <w:rPr>
          <w:rFonts w:ascii="Arial" w:hAnsi="Arial" w:cs="Arial"/>
          <w:color w:val="000000"/>
          <w:sz w:val="21"/>
          <w:szCs w:val="21"/>
        </w:rPr>
        <w:t>12</w:t>
      </w:r>
      <w:r>
        <w:rPr>
          <w:rFonts w:ascii="Arial" w:hAnsi="Arial" w:cs="Arial"/>
          <w:color w:val="000000"/>
          <w:sz w:val="21"/>
          <w:szCs w:val="21"/>
        </w:rPr>
        <w:t>月</w:t>
      </w:r>
      <w:r>
        <w:rPr>
          <w:rFonts w:ascii="Arial" w:hAnsi="Arial" w:cs="Arial"/>
          <w:color w:val="000000"/>
          <w:sz w:val="21"/>
          <w:szCs w:val="21"/>
        </w:rPr>
        <w:t>7-9</w:t>
      </w:r>
      <w:r>
        <w:rPr>
          <w:rFonts w:ascii="Arial" w:hAnsi="Arial" w:cs="Arial"/>
          <w:color w:val="000000"/>
          <w:sz w:val="21"/>
          <w:szCs w:val="21"/>
        </w:rPr>
        <w:t>日</w:t>
      </w:r>
    </w:p>
    <w:p w14:paraId="4617E5C4" w14:textId="77777777" w:rsidR="00AA1AFF" w:rsidRDefault="005806DF">
      <w:pPr>
        <w:spacing w:line="270" w:lineRule="atLeast"/>
        <w:ind w:firstLineChars="300" w:firstLine="630"/>
        <w:rPr>
          <w:rFonts w:ascii="Arial" w:hAnsi="Arial" w:cs="Arial"/>
          <w:color w:val="000000"/>
          <w:sz w:val="21"/>
          <w:szCs w:val="21"/>
        </w:rPr>
      </w:pPr>
      <w:r>
        <w:rPr>
          <w:rFonts w:ascii="Arial" w:hAnsi="Arial" w:cs="Arial"/>
          <w:color w:val="000000"/>
          <w:sz w:val="21"/>
          <w:szCs w:val="21"/>
        </w:rPr>
        <w:t>美国国民经济研究局（</w:t>
      </w:r>
      <w:r>
        <w:rPr>
          <w:rFonts w:ascii="Arial" w:hAnsi="Arial" w:cs="Arial"/>
          <w:color w:val="000000"/>
          <w:sz w:val="21"/>
          <w:szCs w:val="21"/>
        </w:rPr>
        <w:t>NBER</w:t>
      </w:r>
      <w:r>
        <w:rPr>
          <w:rFonts w:ascii="Arial" w:hAnsi="Arial" w:cs="Arial"/>
          <w:color w:val="000000"/>
          <w:sz w:val="21"/>
          <w:szCs w:val="21"/>
        </w:rPr>
        <w:t>）国际贸易与投资年度会议，旧金山，</w:t>
      </w:r>
      <w:r>
        <w:rPr>
          <w:rFonts w:ascii="Arial" w:hAnsi="Arial" w:cs="Arial"/>
          <w:color w:val="000000"/>
          <w:sz w:val="21"/>
          <w:szCs w:val="21"/>
        </w:rPr>
        <w:t> 12</w:t>
      </w:r>
      <w:r>
        <w:rPr>
          <w:rFonts w:ascii="Arial" w:hAnsi="Arial" w:cs="Arial"/>
          <w:color w:val="000000"/>
          <w:sz w:val="21"/>
          <w:szCs w:val="21"/>
        </w:rPr>
        <w:t>月</w:t>
      </w:r>
      <w:r>
        <w:rPr>
          <w:rFonts w:ascii="Arial" w:hAnsi="Arial" w:cs="Arial"/>
          <w:color w:val="000000"/>
          <w:sz w:val="21"/>
          <w:szCs w:val="21"/>
        </w:rPr>
        <w:t>3</w:t>
      </w:r>
      <w:r>
        <w:rPr>
          <w:rFonts w:ascii="Arial" w:hAnsi="Arial" w:cs="Arial"/>
          <w:color w:val="000000"/>
          <w:sz w:val="21"/>
          <w:szCs w:val="21"/>
        </w:rPr>
        <w:t>日</w:t>
      </w:r>
    </w:p>
    <w:p w14:paraId="1DD664A6" w14:textId="77777777" w:rsidR="00AA1AFF" w:rsidRDefault="005806DF">
      <w:pPr>
        <w:ind w:firstLineChars="300" w:firstLine="630"/>
        <w:rPr>
          <w:rFonts w:ascii="Arial" w:hAnsi="Arial" w:cs="Arial"/>
          <w:color w:val="000000"/>
          <w:sz w:val="21"/>
          <w:szCs w:val="21"/>
        </w:rPr>
      </w:pPr>
      <w:r>
        <w:rPr>
          <w:rFonts w:ascii="Arial" w:hAnsi="Arial" w:cs="Arial"/>
          <w:color w:val="000000"/>
          <w:sz w:val="21"/>
          <w:szCs w:val="21"/>
        </w:rPr>
        <w:t>英国诺丁汉大学国际贸易国际学术会议，浙江宁波，</w:t>
      </w:r>
      <w:r>
        <w:rPr>
          <w:rFonts w:ascii="Arial" w:hAnsi="Arial" w:cs="Arial"/>
          <w:color w:val="000000"/>
          <w:sz w:val="21"/>
          <w:szCs w:val="21"/>
        </w:rPr>
        <w:t>11</w:t>
      </w:r>
      <w:r>
        <w:rPr>
          <w:rFonts w:ascii="Arial" w:hAnsi="Arial" w:cs="Arial"/>
          <w:color w:val="000000"/>
          <w:sz w:val="21"/>
          <w:szCs w:val="21"/>
        </w:rPr>
        <w:t>月</w:t>
      </w:r>
      <w:r>
        <w:rPr>
          <w:rFonts w:ascii="Arial" w:hAnsi="Arial" w:cs="Arial"/>
          <w:color w:val="000000"/>
          <w:sz w:val="21"/>
          <w:szCs w:val="21"/>
        </w:rPr>
        <w:t>9-10</w:t>
      </w:r>
      <w:r>
        <w:rPr>
          <w:rFonts w:ascii="Arial" w:hAnsi="Arial" w:cs="Arial"/>
          <w:color w:val="000000"/>
          <w:sz w:val="21"/>
          <w:szCs w:val="21"/>
        </w:rPr>
        <w:t>日</w:t>
      </w:r>
    </w:p>
    <w:p w14:paraId="44E002FB" w14:textId="77777777" w:rsidR="00AA1AFF" w:rsidRDefault="005806DF">
      <w:pPr>
        <w:ind w:firstLineChars="300" w:firstLine="630"/>
        <w:rPr>
          <w:rFonts w:ascii="Arial" w:hAnsi="Arial" w:cs="Arial"/>
          <w:color w:val="000000"/>
          <w:sz w:val="21"/>
          <w:szCs w:val="21"/>
        </w:rPr>
      </w:pPr>
      <w:r>
        <w:rPr>
          <w:rFonts w:ascii="Arial" w:hAnsi="Arial" w:cs="Arial"/>
          <w:color w:val="000000"/>
          <w:sz w:val="21"/>
          <w:szCs w:val="21"/>
        </w:rPr>
        <w:t>日本爱知大学经济学讲座，名古屋，</w:t>
      </w:r>
      <w:r>
        <w:rPr>
          <w:rFonts w:ascii="Arial" w:hAnsi="Arial" w:cs="Arial"/>
          <w:color w:val="000000"/>
          <w:sz w:val="21"/>
          <w:szCs w:val="21"/>
        </w:rPr>
        <w:t>7</w:t>
      </w:r>
      <w:r>
        <w:rPr>
          <w:rFonts w:ascii="Arial" w:hAnsi="Arial" w:cs="Arial"/>
          <w:color w:val="000000"/>
          <w:sz w:val="21"/>
          <w:szCs w:val="21"/>
        </w:rPr>
        <w:t>月</w:t>
      </w:r>
      <w:r>
        <w:rPr>
          <w:rFonts w:ascii="Arial" w:hAnsi="Arial" w:cs="Arial"/>
          <w:color w:val="000000"/>
          <w:sz w:val="21"/>
          <w:szCs w:val="21"/>
        </w:rPr>
        <w:t>5</w:t>
      </w:r>
      <w:r>
        <w:rPr>
          <w:rFonts w:ascii="Arial" w:hAnsi="Arial" w:cs="Arial"/>
          <w:color w:val="000000"/>
          <w:sz w:val="21"/>
          <w:szCs w:val="21"/>
        </w:rPr>
        <w:t>日</w:t>
      </w:r>
    </w:p>
    <w:p w14:paraId="60DF2662" w14:textId="77777777" w:rsidR="00AA1AFF" w:rsidRDefault="005806DF">
      <w:pPr>
        <w:spacing w:line="270" w:lineRule="atLeast"/>
        <w:ind w:firstLineChars="31" w:firstLine="65"/>
        <w:rPr>
          <w:rFonts w:ascii="Arial" w:hAnsi="Arial" w:cs="Arial"/>
          <w:color w:val="000000"/>
          <w:sz w:val="21"/>
          <w:szCs w:val="21"/>
        </w:rPr>
      </w:pPr>
      <w:r>
        <w:rPr>
          <w:rFonts w:ascii="Arial" w:hAnsi="Arial" w:cs="Arial"/>
          <w:color w:val="000000"/>
          <w:sz w:val="21"/>
          <w:szCs w:val="21"/>
        </w:rPr>
        <w:t xml:space="preserve">       </w:t>
      </w:r>
      <w:r>
        <w:rPr>
          <w:rFonts w:ascii="Arial" w:hAnsi="Arial" w:cs="Arial"/>
          <w:color w:val="000000"/>
          <w:sz w:val="21"/>
          <w:szCs w:val="21"/>
        </w:rPr>
        <w:t>日本内阁府经济统计</w:t>
      </w:r>
      <w:proofErr w:type="gramStart"/>
      <w:r>
        <w:rPr>
          <w:rFonts w:ascii="Arial" w:hAnsi="Arial" w:cs="Arial"/>
          <w:color w:val="000000"/>
          <w:sz w:val="21"/>
          <w:szCs w:val="21"/>
        </w:rPr>
        <w:t>署学术</w:t>
      </w:r>
      <w:proofErr w:type="gramEnd"/>
      <w:r>
        <w:rPr>
          <w:rFonts w:ascii="Arial" w:hAnsi="Arial" w:cs="Arial"/>
          <w:color w:val="000000"/>
          <w:sz w:val="21"/>
          <w:szCs w:val="21"/>
        </w:rPr>
        <w:t>讲座，</w:t>
      </w:r>
      <w:r>
        <w:rPr>
          <w:rFonts w:ascii="Arial" w:hAnsi="Arial" w:cs="Arial"/>
          <w:color w:val="000000"/>
          <w:sz w:val="21"/>
          <w:szCs w:val="21"/>
        </w:rPr>
        <w:t> 7</w:t>
      </w:r>
      <w:r>
        <w:rPr>
          <w:rFonts w:ascii="Arial" w:hAnsi="Arial" w:cs="Arial"/>
          <w:color w:val="000000"/>
          <w:sz w:val="21"/>
          <w:szCs w:val="21"/>
        </w:rPr>
        <w:t>月</w:t>
      </w:r>
      <w:r>
        <w:rPr>
          <w:rFonts w:ascii="Arial" w:hAnsi="Arial" w:cs="Arial"/>
          <w:color w:val="000000"/>
          <w:sz w:val="21"/>
          <w:szCs w:val="21"/>
        </w:rPr>
        <w:t>2</w:t>
      </w:r>
      <w:r>
        <w:rPr>
          <w:rFonts w:ascii="Arial" w:hAnsi="Arial" w:cs="Arial"/>
          <w:color w:val="000000"/>
          <w:sz w:val="21"/>
          <w:szCs w:val="21"/>
        </w:rPr>
        <w:t>日</w:t>
      </w:r>
    </w:p>
    <w:p w14:paraId="6BD05737" w14:textId="77777777" w:rsidR="00AA1AFF" w:rsidRDefault="00AA1AFF">
      <w:pPr>
        <w:spacing w:line="270" w:lineRule="atLeast"/>
        <w:rPr>
          <w:rFonts w:ascii="Arial" w:hAnsi="Arial" w:cs="Arial"/>
          <w:color w:val="000000"/>
          <w:sz w:val="21"/>
          <w:szCs w:val="21"/>
        </w:rPr>
      </w:pPr>
    </w:p>
    <w:p w14:paraId="32AEBC1D" w14:textId="77777777" w:rsidR="00AA1AFF" w:rsidRDefault="005806DF">
      <w:pPr>
        <w:spacing w:line="270" w:lineRule="atLeast"/>
        <w:rPr>
          <w:rFonts w:ascii="Arial" w:hAnsi="Arial" w:cs="Arial"/>
          <w:color w:val="000000"/>
          <w:sz w:val="21"/>
          <w:szCs w:val="21"/>
        </w:rPr>
      </w:pPr>
      <w:r>
        <w:rPr>
          <w:rFonts w:ascii="Arial" w:hAnsi="Arial" w:cs="Arial"/>
          <w:b/>
          <w:color w:val="000000"/>
          <w:sz w:val="21"/>
          <w:szCs w:val="21"/>
        </w:rPr>
        <w:t>个人信息：</w:t>
      </w:r>
      <w:r>
        <w:rPr>
          <w:rFonts w:ascii="Arial" w:hAnsi="Arial" w:cs="Arial"/>
          <w:color w:val="000000"/>
          <w:sz w:val="21"/>
          <w:szCs w:val="21"/>
        </w:rPr>
        <w:t xml:space="preserve"> 1976</w:t>
      </w:r>
      <w:r>
        <w:rPr>
          <w:rFonts w:ascii="Arial" w:hAnsi="Arial" w:cs="Arial"/>
          <w:color w:val="000000"/>
          <w:sz w:val="21"/>
          <w:szCs w:val="21"/>
        </w:rPr>
        <w:t>年出生于广东饶平</w:t>
      </w:r>
    </w:p>
    <w:p w14:paraId="747363FF" w14:textId="77777777" w:rsidR="00AA1AFF" w:rsidRDefault="00AA1AFF">
      <w:pPr>
        <w:spacing w:line="270" w:lineRule="atLeast"/>
        <w:rPr>
          <w:rFonts w:ascii="Arial" w:hAnsi="Arial" w:cs="Arial"/>
          <w:color w:val="000000"/>
          <w:sz w:val="21"/>
          <w:szCs w:val="21"/>
        </w:rPr>
      </w:pPr>
    </w:p>
    <w:p w14:paraId="09D02813" w14:textId="77777777" w:rsidR="00AA1AFF" w:rsidRDefault="00AA1AFF">
      <w:pPr>
        <w:spacing w:line="270" w:lineRule="atLeast"/>
        <w:rPr>
          <w:rFonts w:ascii="Arial" w:hAnsi="Arial" w:cs="Arial"/>
          <w:color w:val="000000"/>
          <w:sz w:val="21"/>
          <w:szCs w:val="21"/>
        </w:rPr>
      </w:pPr>
    </w:p>
    <w:sectPr w:rsidR="00AA1AFF">
      <w:footerReference w:type="default" r:id="rId170"/>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49A0" w14:textId="77777777" w:rsidR="00B56B87" w:rsidRDefault="00B56B87">
      <w:r>
        <w:separator/>
      </w:r>
    </w:p>
  </w:endnote>
  <w:endnote w:type="continuationSeparator" w:id="0">
    <w:p w14:paraId="09A7426E" w14:textId="77777777" w:rsidR="00B56B87" w:rsidRDefault="00B5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EC8C" w14:textId="77777777" w:rsidR="00AA1AFF" w:rsidRDefault="005806DF">
    <w:pPr>
      <w:pStyle w:val="a9"/>
      <w:jc w:val="center"/>
    </w:pPr>
    <w:r>
      <w:fldChar w:fldCharType="begin"/>
    </w:r>
    <w:r>
      <w:instrText>PAGE   \* MERGEFORMAT</w:instrText>
    </w:r>
    <w:r>
      <w:fldChar w:fldCharType="separate"/>
    </w:r>
    <w:r>
      <w:rPr>
        <w:lang w:val="zh-CN"/>
      </w:rPr>
      <w:t>11</w:t>
    </w:r>
    <w:r>
      <w:fldChar w:fldCharType="end"/>
    </w:r>
  </w:p>
  <w:p w14:paraId="5F8BC0A7" w14:textId="77777777" w:rsidR="00AA1AFF" w:rsidRDefault="00AA1AF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9C97" w14:textId="77777777" w:rsidR="00B56B87" w:rsidRDefault="00B56B87">
      <w:r>
        <w:separator/>
      </w:r>
    </w:p>
  </w:footnote>
  <w:footnote w:type="continuationSeparator" w:id="0">
    <w:p w14:paraId="15AEC084" w14:textId="77777777" w:rsidR="00B56B87" w:rsidRDefault="00B56B87">
      <w:r>
        <w:continuationSeparator/>
      </w:r>
    </w:p>
  </w:footnote>
  <w:footnote w:id="1">
    <w:p w14:paraId="61B5654C" w14:textId="77777777" w:rsidR="00AA1AFF" w:rsidRDefault="00AA1AFF">
      <w:pPr>
        <w:pStyle w:val="ad"/>
        <w:jc w:val="both"/>
        <w:rPr>
          <w:sz w:val="21"/>
          <w:szCs w:val="2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15F93A"/>
    <w:multiLevelType w:val="multilevel"/>
    <w:tmpl w:val="B215F93A"/>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FD60D0A9"/>
    <w:multiLevelType w:val="singleLevel"/>
    <w:tmpl w:val="FD60D0A9"/>
    <w:lvl w:ilvl="0">
      <w:start w:val="1"/>
      <w:numFmt w:val="decimal"/>
      <w:suff w:val="nothing"/>
      <w:lvlText w:val="%1."/>
      <w:lvlJc w:val="left"/>
      <w:pPr>
        <w:ind w:left="454" w:hanging="454"/>
      </w:pPr>
      <w:rPr>
        <w:rFonts w:hint="default"/>
      </w:rPr>
    </w:lvl>
  </w:abstractNum>
  <w:abstractNum w:abstractNumId="2" w15:restartNumberingAfterBreak="0">
    <w:nsid w:val="FE54578D"/>
    <w:multiLevelType w:val="singleLevel"/>
    <w:tmpl w:val="FE54578D"/>
    <w:lvl w:ilvl="0">
      <w:start w:val="1"/>
      <w:numFmt w:val="decimal"/>
      <w:suff w:val="nothing"/>
      <w:lvlText w:val="%1."/>
      <w:lvlJc w:val="left"/>
      <w:pPr>
        <w:ind w:left="425" w:hanging="425"/>
      </w:pPr>
      <w:rPr>
        <w:rFonts w:hint="default"/>
        <w:i w:val="0"/>
        <w:iCs w:val="0"/>
      </w:rPr>
    </w:lvl>
  </w:abstractNum>
  <w:abstractNum w:abstractNumId="3" w15:restartNumberingAfterBreak="0">
    <w:nsid w:val="04EA46FC"/>
    <w:multiLevelType w:val="hybridMultilevel"/>
    <w:tmpl w:val="9712FB12"/>
    <w:lvl w:ilvl="0" w:tplc="ED3A8576">
      <w:start w:val="1"/>
      <w:numFmt w:val="decimal"/>
      <w:lvlText w:val="%1."/>
      <w:lvlJc w:val="left"/>
      <w:pPr>
        <w:ind w:left="804" w:hanging="360"/>
      </w:pPr>
      <w:rPr>
        <w:rFonts w:hint="default"/>
      </w:rPr>
    </w:lvl>
    <w:lvl w:ilvl="1" w:tplc="04090019" w:tentative="1">
      <w:start w:val="1"/>
      <w:numFmt w:val="lowerLetter"/>
      <w:lvlText w:val="%2)"/>
      <w:lvlJc w:val="left"/>
      <w:pPr>
        <w:ind w:left="1284" w:hanging="420"/>
      </w:pPr>
    </w:lvl>
    <w:lvl w:ilvl="2" w:tplc="0409001B" w:tentative="1">
      <w:start w:val="1"/>
      <w:numFmt w:val="lowerRoman"/>
      <w:lvlText w:val="%3."/>
      <w:lvlJc w:val="right"/>
      <w:pPr>
        <w:ind w:left="1704" w:hanging="420"/>
      </w:pPr>
    </w:lvl>
    <w:lvl w:ilvl="3" w:tplc="0409000F" w:tentative="1">
      <w:start w:val="1"/>
      <w:numFmt w:val="decimal"/>
      <w:lvlText w:val="%4."/>
      <w:lvlJc w:val="left"/>
      <w:pPr>
        <w:ind w:left="2124" w:hanging="420"/>
      </w:pPr>
    </w:lvl>
    <w:lvl w:ilvl="4" w:tplc="04090019" w:tentative="1">
      <w:start w:val="1"/>
      <w:numFmt w:val="lowerLetter"/>
      <w:lvlText w:val="%5)"/>
      <w:lvlJc w:val="left"/>
      <w:pPr>
        <w:ind w:left="2544" w:hanging="420"/>
      </w:pPr>
    </w:lvl>
    <w:lvl w:ilvl="5" w:tplc="0409001B" w:tentative="1">
      <w:start w:val="1"/>
      <w:numFmt w:val="lowerRoman"/>
      <w:lvlText w:val="%6."/>
      <w:lvlJc w:val="right"/>
      <w:pPr>
        <w:ind w:left="2964" w:hanging="420"/>
      </w:pPr>
    </w:lvl>
    <w:lvl w:ilvl="6" w:tplc="0409000F" w:tentative="1">
      <w:start w:val="1"/>
      <w:numFmt w:val="decimal"/>
      <w:lvlText w:val="%7."/>
      <w:lvlJc w:val="left"/>
      <w:pPr>
        <w:ind w:left="3384" w:hanging="420"/>
      </w:pPr>
    </w:lvl>
    <w:lvl w:ilvl="7" w:tplc="04090019" w:tentative="1">
      <w:start w:val="1"/>
      <w:numFmt w:val="lowerLetter"/>
      <w:lvlText w:val="%8)"/>
      <w:lvlJc w:val="left"/>
      <w:pPr>
        <w:ind w:left="3804" w:hanging="420"/>
      </w:pPr>
    </w:lvl>
    <w:lvl w:ilvl="8" w:tplc="0409001B" w:tentative="1">
      <w:start w:val="1"/>
      <w:numFmt w:val="lowerRoman"/>
      <w:lvlText w:val="%9."/>
      <w:lvlJc w:val="right"/>
      <w:pPr>
        <w:ind w:left="4224" w:hanging="420"/>
      </w:pPr>
    </w:lvl>
  </w:abstractNum>
  <w:abstractNum w:abstractNumId="4" w15:restartNumberingAfterBreak="0">
    <w:nsid w:val="30C8E735"/>
    <w:multiLevelType w:val="singleLevel"/>
    <w:tmpl w:val="30C8E735"/>
    <w:lvl w:ilvl="0">
      <w:start w:val="1"/>
      <w:numFmt w:val="decimal"/>
      <w:suff w:val="nothing"/>
      <w:lvlText w:val="%1."/>
      <w:lvlJc w:val="left"/>
      <w:pPr>
        <w:ind w:left="425" w:hanging="425"/>
      </w:pPr>
      <w:rPr>
        <w:rFonts w:hint="default"/>
        <w:b w:val="0"/>
        <w:bCs w:val="0"/>
      </w:rPr>
    </w:lvl>
  </w:abstractNum>
  <w:abstractNum w:abstractNumId="5" w15:restartNumberingAfterBreak="0">
    <w:nsid w:val="319E602F"/>
    <w:multiLevelType w:val="singleLevel"/>
    <w:tmpl w:val="319E602F"/>
    <w:lvl w:ilvl="0">
      <w:start w:val="1"/>
      <w:numFmt w:val="decimal"/>
      <w:suff w:val="nothing"/>
      <w:lvlText w:val="%1."/>
      <w:lvlJc w:val="left"/>
      <w:pPr>
        <w:ind w:left="425" w:hanging="425"/>
      </w:pPr>
      <w:rPr>
        <w:rFonts w:hint="default"/>
        <w:color w:val="auto"/>
        <w:sz w:val="21"/>
        <w:szCs w:val="21"/>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420"/>
  <w:noPunctuationKerning/>
  <w:characterSpacingControl w:val="doNotCompress"/>
  <w:savePreviewPicture/>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xZjA4YjFlOWZiM2U4YzYyNTkzM2ZhNDEwMWNmM2EifQ=="/>
  </w:docVars>
  <w:rsids>
    <w:rsidRoot w:val="00E37CEC"/>
    <w:rsid w:val="000000A3"/>
    <w:rsid w:val="00000A69"/>
    <w:rsid w:val="00000C96"/>
    <w:rsid w:val="00001A16"/>
    <w:rsid w:val="00001D14"/>
    <w:rsid w:val="00002222"/>
    <w:rsid w:val="000023B8"/>
    <w:rsid w:val="0000285C"/>
    <w:rsid w:val="00002ED9"/>
    <w:rsid w:val="00004541"/>
    <w:rsid w:val="00005751"/>
    <w:rsid w:val="00005C83"/>
    <w:rsid w:val="00006495"/>
    <w:rsid w:val="0000683E"/>
    <w:rsid w:val="00006B5E"/>
    <w:rsid w:val="000073BA"/>
    <w:rsid w:val="0000746C"/>
    <w:rsid w:val="00007B02"/>
    <w:rsid w:val="00007CE4"/>
    <w:rsid w:val="00007E75"/>
    <w:rsid w:val="00010F31"/>
    <w:rsid w:val="000139E8"/>
    <w:rsid w:val="000145BD"/>
    <w:rsid w:val="00015C05"/>
    <w:rsid w:val="00016E84"/>
    <w:rsid w:val="00017BCF"/>
    <w:rsid w:val="00017E73"/>
    <w:rsid w:val="00021701"/>
    <w:rsid w:val="0002199A"/>
    <w:rsid w:val="00021D33"/>
    <w:rsid w:val="00022DA9"/>
    <w:rsid w:val="000232E0"/>
    <w:rsid w:val="00023749"/>
    <w:rsid w:val="00023E33"/>
    <w:rsid w:val="00023E71"/>
    <w:rsid w:val="00024413"/>
    <w:rsid w:val="00024A79"/>
    <w:rsid w:val="000265D4"/>
    <w:rsid w:val="00026DA5"/>
    <w:rsid w:val="0002728B"/>
    <w:rsid w:val="00030983"/>
    <w:rsid w:val="00031067"/>
    <w:rsid w:val="000312D6"/>
    <w:rsid w:val="00031D2A"/>
    <w:rsid w:val="00032C75"/>
    <w:rsid w:val="00032CCF"/>
    <w:rsid w:val="000330E8"/>
    <w:rsid w:val="00033802"/>
    <w:rsid w:val="00033DDA"/>
    <w:rsid w:val="00034294"/>
    <w:rsid w:val="000363F6"/>
    <w:rsid w:val="000369D7"/>
    <w:rsid w:val="00036B65"/>
    <w:rsid w:val="00036FBE"/>
    <w:rsid w:val="00040CF0"/>
    <w:rsid w:val="00040D4D"/>
    <w:rsid w:val="00041116"/>
    <w:rsid w:val="000413F8"/>
    <w:rsid w:val="00041D7E"/>
    <w:rsid w:val="000421EF"/>
    <w:rsid w:val="0004234D"/>
    <w:rsid w:val="00042B96"/>
    <w:rsid w:val="00043762"/>
    <w:rsid w:val="0004446F"/>
    <w:rsid w:val="000446F5"/>
    <w:rsid w:val="00045838"/>
    <w:rsid w:val="000458F4"/>
    <w:rsid w:val="00046646"/>
    <w:rsid w:val="0004679D"/>
    <w:rsid w:val="00046C64"/>
    <w:rsid w:val="00047747"/>
    <w:rsid w:val="00047A55"/>
    <w:rsid w:val="00051D37"/>
    <w:rsid w:val="00053139"/>
    <w:rsid w:val="00054108"/>
    <w:rsid w:val="000545B6"/>
    <w:rsid w:val="00054EAA"/>
    <w:rsid w:val="00056181"/>
    <w:rsid w:val="00056C19"/>
    <w:rsid w:val="00060A76"/>
    <w:rsid w:val="00060F78"/>
    <w:rsid w:val="000621D7"/>
    <w:rsid w:val="00062748"/>
    <w:rsid w:val="00063B8C"/>
    <w:rsid w:val="00067C09"/>
    <w:rsid w:val="00067F64"/>
    <w:rsid w:val="000703C8"/>
    <w:rsid w:val="00070A67"/>
    <w:rsid w:val="00070EBA"/>
    <w:rsid w:val="00071015"/>
    <w:rsid w:val="000712D6"/>
    <w:rsid w:val="00071C76"/>
    <w:rsid w:val="000724CB"/>
    <w:rsid w:val="0007278F"/>
    <w:rsid w:val="00072911"/>
    <w:rsid w:val="00072C18"/>
    <w:rsid w:val="00073791"/>
    <w:rsid w:val="00073E31"/>
    <w:rsid w:val="00073FBB"/>
    <w:rsid w:val="000748F1"/>
    <w:rsid w:val="00075516"/>
    <w:rsid w:val="000755DA"/>
    <w:rsid w:val="00076213"/>
    <w:rsid w:val="00076E65"/>
    <w:rsid w:val="0007795E"/>
    <w:rsid w:val="00083B3E"/>
    <w:rsid w:val="00085AEC"/>
    <w:rsid w:val="00085D73"/>
    <w:rsid w:val="000863A9"/>
    <w:rsid w:val="0008675D"/>
    <w:rsid w:val="00087328"/>
    <w:rsid w:val="00087C5B"/>
    <w:rsid w:val="0009066A"/>
    <w:rsid w:val="00090673"/>
    <w:rsid w:val="0009068E"/>
    <w:rsid w:val="00092188"/>
    <w:rsid w:val="00093350"/>
    <w:rsid w:val="00096838"/>
    <w:rsid w:val="000977A5"/>
    <w:rsid w:val="00097BA2"/>
    <w:rsid w:val="000A05F4"/>
    <w:rsid w:val="000A1A61"/>
    <w:rsid w:val="000A25CC"/>
    <w:rsid w:val="000A3487"/>
    <w:rsid w:val="000A3D66"/>
    <w:rsid w:val="000A4F45"/>
    <w:rsid w:val="000A609E"/>
    <w:rsid w:val="000A70ED"/>
    <w:rsid w:val="000A76E7"/>
    <w:rsid w:val="000B022A"/>
    <w:rsid w:val="000B0479"/>
    <w:rsid w:val="000B0E4C"/>
    <w:rsid w:val="000B1F36"/>
    <w:rsid w:val="000B2E7C"/>
    <w:rsid w:val="000B33A3"/>
    <w:rsid w:val="000B36B7"/>
    <w:rsid w:val="000B5165"/>
    <w:rsid w:val="000B556D"/>
    <w:rsid w:val="000B6C68"/>
    <w:rsid w:val="000B7BD9"/>
    <w:rsid w:val="000C0C6A"/>
    <w:rsid w:val="000C1A59"/>
    <w:rsid w:val="000C3215"/>
    <w:rsid w:val="000C35E5"/>
    <w:rsid w:val="000C3AC9"/>
    <w:rsid w:val="000C46B3"/>
    <w:rsid w:val="000C47D6"/>
    <w:rsid w:val="000C5A10"/>
    <w:rsid w:val="000C5F36"/>
    <w:rsid w:val="000C63AD"/>
    <w:rsid w:val="000C6662"/>
    <w:rsid w:val="000D1B9A"/>
    <w:rsid w:val="000D2C91"/>
    <w:rsid w:val="000D3064"/>
    <w:rsid w:val="000D398D"/>
    <w:rsid w:val="000D47DA"/>
    <w:rsid w:val="000D5FB4"/>
    <w:rsid w:val="000E0E5C"/>
    <w:rsid w:val="000E1827"/>
    <w:rsid w:val="000E222A"/>
    <w:rsid w:val="000E34C3"/>
    <w:rsid w:val="000E3D10"/>
    <w:rsid w:val="000E3D8F"/>
    <w:rsid w:val="000E4B0B"/>
    <w:rsid w:val="000E58E9"/>
    <w:rsid w:val="000E6172"/>
    <w:rsid w:val="000E61BD"/>
    <w:rsid w:val="000E6845"/>
    <w:rsid w:val="000E6E72"/>
    <w:rsid w:val="000E6FC2"/>
    <w:rsid w:val="000E7026"/>
    <w:rsid w:val="000E7447"/>
    <w:rsid w:val="000F37BE"/>
    <w:rsid w:val="000F41AA"/>
    <w:rsid w:val="000F4313"/>
    <w:rsid w:val="000F4607"/>
    <w:rsid w:val="000F5F61"/>
    <w:rsid w:val="000F6637"/>
    <w:rsid w:val="000F6A97"/>
    <w:rsid w:val="000F6FDE"/>
    <w:rsid w:val="000F7012"/>
    <w:rsid w:val="000F7EB0"/>
    <w:rsid w:val="00101085"/>
    <w:rsid w:val="001027D6"/>
    <w:rsid w:val="001032E4"/>
    <w:rsid w:val="001044E7"/>
    <w:rsid w:val="001044FA"/>
    <w:rsid w:val="001045B8"/>
    <w:rsid w:val="00104C0C"/>
    <w:rsid w:val="001053A0"/>
    <w:rsid w:val="0010551F"/>
    <w:rsid w:val="001055B9"/>
    <w:rsid w:val="00105CFC"/>
    <w:rsid w:val="00105F68"/>
    <w:rsid w:val="001061C8"/>
    <w:rsid w:val="00107F4E"/>
    <w:rsid w:val="0011071C"/>
    <w:rsid w:val="001107E8"/>
    <w:rsid w:val="00110E9F"/>
    <w:rsid w:val="0011127F"/>
    <w:rsid w:val="001113AD"/>
    <w:rsid w:val="00111A73"/>
    <w:rsid w:val="0011276A"/>
    <w:rsid w:val="00113022"/>
    <w:rsid w:val="00114E90"/>
    <w:rsid w:val="001159A1"/>
    <w:rsid w:val="0011692C"/>
    <w:rsid w:val="00117089"/>
    <w:rsid w:val="00117467"/>
    <w:rsid w:val="00117B8F"/>
    <w:rsid w:val="00117E63"/>
    <w:rsid w:val="00120735"/>
    <w:rsid w:val="001208A0"/>
    <w:rsid w:val="00120AF8"/>
    <w:rsid w:val="001218E5"/>
    <w:rsid w:val="00121E0C"/>
    <w:rsid w:val="00122377"/>
    <w:rsid w:val="0012250C"/>
    <w:rsid w:val="001229B3"/>
    <w:rsid w:val="00123034"/>
    <w:rsid w:val="001232C4"/>
    <w:rsid w:val="00123445"/>
    <w:rsid w:val="00123742"/>
    <w:rsid w:val="00124E07"/>
    <w:rsid w:val="00124F06"/>
    <w:rsid w:val="00124FED"/>
    <w:rsid w:val="0012554F"/>
    <w:rsid w:val="001256BE"/>
    <w:rsid w:val="00127605"/>
    <w:rsid w:val="00127D34"/>
    <w:rsid w:val="00130598"/>
    <w:rsid w:val="00130AD4"/>
    <w:rsid w:val="00131260"/>
    <w:rsid w:val="00131AA8"/>
    <w:rsid w:val="00131F14"/>
    <w:rsid w:val="00132083"/>
    <w:rsid w:val="0013236F"/>
    <w:rsid w:val="00133A37"/>
    <w:rsid w:val="00134D4F"/>
    <w:rsid w:val="00135AEC"/>
    <w:rsid w:val="0013639D"/>
    <w:rsid w:val="001366FD"/>
    <w:rsid w:val="00136D24"/>
    <w:rsid w:val="0013773B"/>
    <w:rsid w:val="001408BE"/>
    <w:rsid w:val="001427A3"/>
    <w:rsid w:val="00143370"/>
    <w:rsid w:val="001449D2"/>
    <w:rsid w:val="001458AC"/>
    <w:rsid w:val="001458DC"/>
    <w:rsid w:val="0014650F"/>
    <w:rsid w:val="0014705A"/>
    <w:rsid w:val="001479BF"/>
    <w:rsid w:val="00150407"/>
    <w:rsid w:val="00150793"/>
    <w:rsid w:val="00151661"/>
    <w:rsid w:val="00151CAF"/>
    <w:rsid w:val="001538C4"/>
    <w:rsid w:val="00154698"/>
    <w:rsid w:val="00154AF7"/>
    <w:rsid w:val="00155ECE"/>
    <w:rsid w:val="00155F1C"/>
    <w:rsid w:val="001567EB"/>
    <w:rsid w:val="00157116"/>
    <w:rsid w:val="001609B2"/>
    <w:rsid w:val="001623BE"/>
    <w:rsid w:val="00162ED4"/>
    <w:rsid w:val="00163841"/>
    <w:rsid w:val="0016436C"/>
    <w:rsid w:val="00165D58"/>
    <w:rsid w:val="00166961"/>
    <w:rsid w:val="0016793D"/>
    <w:rsid w:val="001679A1"/>
    <w:rsid w:val="0017061F"/>
    <w:rsid w:val="00171A0C"/>
    <w:rsid w:val="00171EBF"/>
    <w:rsid w:val="00172A2A"/>
    <w:rsid w:val="001741D0"/>
    <w:rsid w:val="00177D15"/>
    <w:rsid w:val="00180D80"/>
    <w:rsid w:val="001811D8"/>
    <w:rsid w:val="0018233B"/>
    <w:rsid w:val="00182352"/>
    <w:rsid w:val="00182919"/>
    <w:rsid w:val="001835FE"/>
    <w:rsid w:val="00183D4D"/>
    <w:rsid w:val="0018609F"/>
    <w:rsid w:val="00186B19"/>
    <w:rsid w:val="0018737B"/>
    <w:rsid w:val="0018769B"/>
    <w:rsid w:val="0019256B"/>
    <w:rsid w:val="00192CE0"/>
    <w:rsid w:val="00194330"/>
    <w:rsid w:val="0019459B"/>
    <w:rsid w:val="00194EAF"/>
    <w:rsid w:val="00194F89"/>
    <w:rsid w:val="001954D6"/>
    <w:rsid w:val="00195D04"/>
    <w:rsid w:val="00195F94"/>
    <w:rsid w:val="00196F46"/>
    <w:rsid w:val="001A0334"/>
    <w:rsid w:val="001A0D4B"/>
    <w:rsid w:val="001A34E9"/>
    <w:rsid w:val="001A35AF"/>
    <w:rsid w:val="001A436E"/>
    <w:rsid w:val="001A57BD"/>
    <w:rsid w:val="001A5AAA"/>
    <w:rsid w:val="001A66EA"/>
    <w:rsid w:val="001A7B0D"/>
    <w:rsid w:val="001B11C3"/>
    <w:rsid w:val="001B25A4"/>
    <w:rsid w:val="001B62A8"/>
    <w:rsid w:val="001B74E5"/>
    <w:rsid w:val="001C009F"/>
    <w:rsid w:val="001C025A"/>
    <w:rsid w:val="001C1531"/>
    <w:rsid w:val="001C186E"/>
    <w:rsid w:val="001C30EB"/>
    <w:rsid w:val="001C3978"/>
    <w:rsid w:val="001C4973"/>
    <w:rsid w:val="001C49F3"/>
    <w:rsid w:val="001C4BB3"/>
    <w:rsid w:val="001C62CB"/>
    <w:rsid w:val="001C7AE8"/>
    <w:rsid w:val="001D0B3D"/>
    <w:rsid w:val="001D19E4"/>
    <w:rsid w:val="001D2220"/>
    <w:rsid w:val="001D282C"/>
    <w:rsid w:val="001D65DA"/>
    <w:rsid w:val="001D6C19"/>
    <w:rsid w:val="001E05FB"/>
    <w:rsid w:val="001E1468"/>
    <w:rsid w:val="001E24CC"/>
    <w:rsid w:val="001E3346"/>
    <w:rsid w:val="001E3854"/>
    <w:rsid w:val="001E47F4"/>
    <w:rsid w:val="001E5A69"/>
    <w:rsid w:val="001E5E1C"/>
    <w:rsid w:val="001E641B"/>
    <w:rsid w:val="001E6762"/>
    <w:rsid w:val="001E6A81"/>
    <w:rsid w:val="001E6E8B"/>
    <w:rsid w:val="001E7CB5"/>
    <w:rsid w:val="001E7E6A"/>
    <w:rsid w:val="001E7FAF"/>
    <w:rsid w:val="001F1483"/>
    <w:rsid w:val="001F38DA"/>
    <w:rsid w:val="001F3CE0"/>
    <w:rsid w:val="001F5706"/>
    <w:rsid w:val="001F5B83"/>
    <w:rsid w:val="001F6F1F"/>
    <w:rsid w:val="001F6F57"/>
    <w:rsid w:val="00200595"/>
    <w:rsid w:val="0020253E"/>
    <w:rsid w:val="00202A1E"/>
    <w:rsid w:val="00205717"/>
    <w:rsid w:val="00205EA3"/>
    <w:rsid w:val="00206D6B"/>
    <w:rsid w:val="00207898"/>
    <w:rsid w:val="00207A1A"/>
    <w:rsid w:val="00207E0A"/>
    <w:rsid w:val="00207FB8"/>
    <w:rsid w:val="00210606"/>
    <w:rsid w:val="00210CAE"/>
    <w:rsid w:val="00210DA6"/>
    <w:rsid w:val="0021134C"/>
    <w:rsid w:val="00211FBD"/>
    <w:rsid w:val="0021232F"/>
    <w:rsid w:val="002145B2"/>
    <w:rsid w:val="0021581F"/>
    <w:rsid w:val="002163CF"/>
    <w:rsid w:val="002175BD"/>
    <w:rsid w:val="00217C7E"/>
    <w:rsid w:val="00217D6D"/>
    <w:rsid w:val="00220111"/>
    <w:rsid w:val="00220885"/>
    <w:rsid w:val="00222E17"/>
    <w:rsid w:val="00225965"/>
    <w:rsid w:val="002266A9"/>
    <w:rsid w:val="002279E1"/>
    <w:rsid w:val="00227E8F"/>
    <w:rsid w:val="00231935"/>
    <w:rsid w:val="00231E68"/>
    <w:rsid w:val="002321B6"/>
    <w:rsid w:val="00236320"/>
    <w:rsid w:val="00236B2B"/>
    <w:rsid w:val="00236B4F"/>
    <w:rsid w:val="00237EF8"/>
    <w:rsid w:val="00240839"/>
    <w:rsid w:val="00240B33"/>
    <w:rsid w:val="0024107D"/>
    <w:rsid w:val="0024141C"/>
    <w:rsid w:val="00241443"/>
    <w:rsid w:val="00242B86"/>
    <w:rsid w:val="00244FF5"/>
    <w:rsid w:val="002451AB"/>
    <w:rsid w:val="00245A9F"/>
    <w:rsid w:val="00245EC7"/>
    <w:rsid w:val="002465CE"/>
    <w:rsid w:val="00246AB0"/>
    <w:rsid w:val="00247372"/>
    <w:rsid w:val="00250C6E"/>
    <w:rsid w:val="00251DC9"/>
    <w:rsid w:val="0025256D"/>
    <w:rsid w:val="00252978"/>
    <w:rsid w:val="00253079"/>
    <w:rsid w:val="0025410D"/>
    <w:rsid w:val="0025510F"/>
    <w:rsid w:val="002567C6"/>
    <w:rsid w:val="00260017"/>
    <w:rsid w:val="00260122"/>
    <w:rsid w:val="00262A10"/>
    <w:rsid w:val="00263200"/>
    <w:rsid w:val="0026408E"/>
    <w:rsid w:val="00264288"/>
    <w:rsid w:val="00265196"/>
    <w:rsid w:val="00265904"/>
    <w:rsid w:val="00266111"/>
    <w:rsid w:val="002665DE"/>
    <w:rsid w:val="0026749F"/>
    <w:rsid w:val="0026760C"/>
    <w:rsid w:val="00270A18"/>
    <w:rsid w:val="00271128"/>
    <w:rsid w:val="00271335"/>
    <w:rsid w:val="00273AE2"/>
    <w:rsid w:val="00273DA2"/>
    <w:rsid w:val="002744FB"/>
    <w:rsid w:val="00274BA7"/>
    <w:rsid w:val="00275023"/>
    <w:rsid w:val="002753C9"/>
    <w:rsid w:val="002758C2"/>
    <w:rsid w:val="00275CD1"/>
    <w:rsid w:val="00275D3C"/>
    <w:rsid w:val="002763ED"/>
    <w:rsid w:val="00277505"/>
    <w:rsid w:val="002778A8"/>
    <w:rsid w:val="00277B7D"/>
    <w:rsid w:val="00280FD4"/>
    <w:rsid w:val="002820F6"/>
    <w:rsid w:val="002844CB"/>
    <w:rsid w:val="0028461A"/>
    <w:rsid w:val="00284E7E"/>
    <w:rsid w:val="002854B9"/>
    <w:rsid w:val="00285F5C"/>
    <w:rsid w:val="002905F0"/>
    <w:rsid w:val="00290A07"/>
    <w:rsid w:val="00290B3C"/>
    <w:rsid w:val="00291594"/>
    <w:rsid w:val="00291E13"/>
    <w:rsid w:val="00292F6D"/>
    <w:rsid w:val="002954AC"/>
    <w:rsid w:val="0029571F"/>
    <w:rsid w:val="00295E63"/>
    <w:rsid w:val="00296789"/>
    <w:rsid w:val="00296A9D"/>
    <w:rsid w:val="00297BC9"/>
    <w:rsid w:val="00297EBB"/>
    <w:rsid w:val="002A00DD"/>
    <w:rsid w:val="002A0148"/>
    <w:rsid w:val="002A065A"/>
    <w:rsid w:val="002A095A"/>
    <w:rsid w:val="002A0BB9"/>
    <w:rsid w:val="002A0F6A"/>
    <w:rsid w:val="002A1CFB"/>
    <w:rsid w:val="002A2E08"/>
    <w:rsid w:val="002A3083"/>
    <w:rsid w:val="002A338A"/>
    <w:rsid w:val="002A340A"/>
    <w:rsid w:val="002A3F5D"/>
    <w:rsid w:val="002A4E38"/>
    <w:rsid w:val="002A50E9"/>
    <w:rsid w:val="002A5F3B"/>
    <w:rsid w:val="002B19F8"/>
    <w:rsid w:val="002B1DDF"/>
    <w:rsid w:val="002B2288"/>
    <w:rsid w:val="002B28BD"/>
    <w:rsid w:val="002B3079"/>
    <w:rsid w:val="002B3233"/>
    <w:rsid w:val="002B33D1"/>
    <w:rsid w:val="002B4038"/>
    <w:rsid w:val="002B532F"/>
    <w:rsid w:val="002B5F82"/>
    <w:rsid w:val="002B6281"/>
    <w:rsid w:val="002B748C"/>
    <w:rsid w:val="002B74D5"/>
    <w:rsid w:val="002C0AB6"/>
    <w:rsid w:val="002C187F"/>
    <w:rsid w:val="002C5404"/>
    <w:rsid w:val="002C6118"/>
    <w:rsid w:val="002C6124"/>
    <w:rsid w:val="002C6B84"/>
    <w:rsid w:val="002C71E6"/>
    <w:rsid w:val="002C792C"/>
    <w:rsid w:val="002C7B3F"/>
    <w:rsid w:val="002D139F"/>
    <w:rsid w:val="002D1680"/>
    <w:rsid w:val="002D1898"/>
    <w:rsid w:val="002D28A9"/>
    <w:rsid w:val="002D3811"/>
    <w:rsid w:val="002D48F6"/>
    <w:rsid w:val="002D6615"/>
    <w:rsid w:val="002D7083"/>
    <w:rsid w:val="002E217D"/>
    <w:rsid w:val="002E3E48"/>
    <w:rsid w:val="002E725C"/>
    <w:rsid w:val="002E742F"/>
    <w:rsid w:val="002E7F7F"/>
    <w:rsid w:val="002F12E4"/>
    <w:rsid w:val="002F130A"/>
    <w:rsid w:val="002F1AE5"/>
    <w:rsid w:val="002F233D"/>
    <w:rsid w:val="002F24D1"/>
    <w:rsid w:val="002F2B66"/>
    <w:rsid w:val="002F338A"/>
    <w:rsid w:val="002F4034"/>
    <w:rsid w:val="002F5C2D"/>
    <w:rsid w:val="002F61F2"/>
    <w:rsid w:val="002F6E60"/>
    <w:rsid w:val="002F7BCD"/>
    <w:rsid w:val="00301159"/>
    <w:rsid w:val="003014A5"/>
    <w:rsid w:val="00306B7F"/>
    <w:rsid w:val="00307F73"/>
    <w:rsid w:val="003107B2"/>
    <w:rsid w:val="0031088A"/>
    <w:rsid w:val="003109FF"/>
    <w:rsid w:val="00310A2B"/>
    <w:rsid w:val="00310CDC"/>
    <w:rsid w:val="00311FFE"/>
    <w:rsid w:val="003133C2"/>
    <w:rsid w:val="003161D5"/>
    <w:rsid w:val="00317CC8"/>
    <w:rsid w:val="003202E0"/>
    <w:rsid w:val="003207C2"/>
    <w:rsid w:val="003236B9"/>
    <w:rsid w:val="003240C6"/>
    <w:rsid w:val="00324B86"/>
    <w:rsid w:val="00325545"/>
    <w:rsid w:val="00326DE2"/>
    <w:rsid w:val="00327BFE"/>
    <w:rsid w:val="00332BC1"/>
    <w:rsid w:val="00332EF4"/>
    <w:rsid w:val="0033302F"/>
    <w:rsid w:val="0033317B"/>
    <w:rsid w:val="00333B05"/>
    <w:rsid w:val="0033405A"/>
    <w:rsid w:val="0033515B"/>
    <w:rsid w:val="003366A7"/>
    <w:rsid w:val="00336E8E"/>
    <w:rsid w:val="0034362B"/>
    <w:rsid w:val="0034381E"/>
    <w:rsid w:val="00344131"/>
    <w:rsid w:val="0034507F"/>
    <w:rsid w:val="003451C2"/>
    <w:rsid w:val="003464ED"/>
    <w:rsid w:val="00346871"/>
    <w:rsid w:val="0035035E"/>
    <w:rsid w:val="00350ABA"/>
    <w:rsid w:val="00350D55"/>
    <w:rsid w:val="00351159"/>
    <w:rsid w:val="003511C2"/>
    <w:rsid w:val="00351D5F"/>
    <w:rsid w:val="00351F4E"/>
    <w:rsid w:val="00353D5F"/>
    <w:rsid w:val="003549F2"/>
    <w:rsid w:val="00354D13"/>
    <w:rsid w:val="003577AC"/>
    <w:rsid w:val="0035798D"/>
    <w:rsid w:val="003579B8"/>
    <w:rsid w:val="00357CB6"/>
    <w:rsid w:val="00360269"/>
    <w:rsid w:val="0036079E"/>
    <w:rsid w:val="00360CE6"/>
    <w:rsid w:val="00361145"/>
    <w:rsid w:val="0036147D"/>
    <w:rsid w:val="00362066"/>
    <w:rsid w:val="00362138"/>
    <w:rsid w:val="00363971"/>
    <w:rsid w:val="00365B84"/>
    <w:rsid w:val="00365F47"/>
    <w:rsid w:val="00366274"/>
    <w:rsid w:val="0037073E"/>
    <w:rsid w:val="0037085B"/>
    <w:rsid w:val="00371031"/>
    <w:rsid w:val="003712BE"/>
    <w:rsid w:val="00371F0A"/>
    <w:rsid w:val="003722B9"/>
    <w:rsid w:val="003728C8"/>
    <w:rsid w:val="00372D32"/>
    <w:rsid w:val="003762F1"/>
    <w:rsid w:val="00376C37"/>
    <w:rsid w:val="003770F6"/>
    <w:rsid w:val="00377C47"/>
    <w:rsid w:val="00381AE1"/>
    <w:rsid w:val="0038216A"/>
    <w:rsid w:val="00382CA8"/>
    <w:rsid w:val="003847CA"/>
    <w:rsid w:val="00387B89"/>
    <w:rsid w:val="00390BBE"/>
    <w:rsid w:val="00391E76"/>
    <w:rsid w:val="00392347"/>
    <w:rsid w:val="00395F83"/>
    <w:rsid w:val="00396651"/>
    <w:rsid w:val="003978A3"/>
    <w:rsid w:val="003A3ECB"/>
    <w:rsid w:val="003A52B2"/>
    <w:rsid w:val="003A5326"/>
    <w:rsid w:val="003B275D"/>
    <w:rsid w:val="003B39B1"/>
    <w:rsid w:val="003B5085"/>
    <w:rsid w:val="003B5285"/>
    <w:rsid w:val="003B5449"/>
    <w:rsid w:val="003B54FF"/>
    <w:rsid w:val="003B5C3A"/>
    <w:rsid w:val="003B5FC2"/>
    <w:rsid w:val="003C07EC"/>
    <w:rsid w:val="003C0E59"/>
    <w:rsid w:val="003C4684"/>
    <w:rsid w:val="003C47A6"/>
    <w:rsid w:val="003C55CD"/>
    <w:rsid w:val="003C6DB3"/>
    <w:rsid w:val="003D0403"/>
    <w:rsid w:val="003D2A8D"/>
    <w:rsid w:val="003D3A07"/>
    <w:rsid w:val="003D4642"/>
    <w:rsid w:val="003D4A7B"/>
    <w:rsid w:val="003D4A9C"/>
    <w:rsid w:val="003D53D7"/>
    <w:rsid w:val="003D5411"/>
    <w:rsid w:val="003D5897"/>
    <w:rsid w:val="003D58EE"/>
    <w:rsid w:val="003D59AE"/>
    <w:rsid w:val="003D6601"/>
    <w:rsid w:val="003E041F"/>
    <w:rsid w:val="003E1756"/>
    <w:rsid w:val="003E1CE7"/>
    <w:rsid w:val="003E1EA1"/>
    <w:rsid w:val="003E330C"/>
    <w:rsid w:val="003E425B"/>
    <w:rsid w:val="003E43C4"/>
    <w:rsid w:val="003E46F6"/>
    <w:rsid w:val="003E4D0B"/>
    <w:rsid w:val="003E4FEB"/>
    <w:rsid w:val="003E580E"/>
    <w:rsid w:val="003E6219"/>
    <w:rsid w:val="003E628A"/>
    <w:rsid w:val="003E63F8"/>
    <w:rsid w:val="003E7F9F"/>
    <w:rsid w:val="003F1B18"/>
    <w:rsid w:val="003F2474"/>
    <w:rsid w:val="003F2548"/>
    <w:rsid w:val="003F28E9"/>
    <w:rsid w:val="003F29C6"/>
    <w:rsid w:val="003F3B12"/>
    <w:rsid w:val="003F4662"/>
    <w:rsid w:val="003F4E2B"/>
    <w:rsid w:val="003F528D"/>
    <w:rsid w:val="0040097B"/>
    <w:rsid w:val="00401599"/>
    <w:rsid w:val="00401DA3"/>
    <w:rsid w:val="004027C4"/>
    <w:rsid w:val="004039E7"/>
    <w:rsid w:val="00405651"/>
    <w:rsid w:val="00406578"/>
    <w:rsid w:val="00406730"/>
    <w:rsid w:val="0040699F"/>
    <w:rsid w:val="00406A74"/>
    <w:rsid w:val="00406D8E"/>
    <w:rsid w:val="00406DC2"/>
    <w:rsid w:val="00407C67"/>
    <w:rsid w:val="00411BC8"/>
    <w:rsid w:val="004124FE"/>
    <w:rsid w:val="00413C06"/>
    <w:rsid w:val="00415169"/>
    <w:rsid w:val="004157A8"/>
    <w:rsid w:val="0041634B"/>
    <w:rsid w:val="0041728C"/>
    <w:rsid w:val="0041792E"/>
    <w:rsid w:val="004208B8"/>
    <w:rsid w:val="00421B64"/>
    <w:rsid w:val="00421C61"/>
    <w:rsid w:val="00421EDF"/>
    <w:rsid w:val="00422732"/>
    <w:rsid w:val="00422822"/>
    <w:rsid w:val="00422DBE"/>
    <w:rsid w:val="00422E63"/>
    <w:rsid w:val="004231DB"/>
    <w:rsid w:val="00424713"/>
    <w:rsid w:val="00425DFC"/>
    <w:rsid w:val="00425E12"/>
    <w:rsid w:val="00426678"/>
    <w:rsid w:val="00426BA3"/>
    <w:rsid w:val="004279E4"/>
    <w:rsid w:val="00430647"/>
    <w:rsid w:val="00430D04"/>
    <w:rsid w:val="00431E26"/>
    <w:rsid w:val="00433717"/>
    <w:rsid w:val="00436051"/>
    <w:rsid w:val="004361EC"/>
    <w:rsid w:val="00436A3E"/>
    <w:rsid w:val="00436D93"/>
    <w:rsid w:val="004374D2"/>
    <w:rsid w:val="00437998"/>
    <w:rsid w:val="00437B05"/>
    <w:rsid w:val="00440384"/>
    <w:rsid w:val="00440D9A"/>
    <w:rsid w:val="00441575"/>
    <w:rsid w:val="00441E79"/>
    <w:rsid w:val="00443A9C"/>
    <w:rsid w:val="00444246"/>
    <w:rsid w:val="00444700"/>
    <w:rsid w:val="00445796"/>
    <w:rsid w:val="00445E11"/>
    <w:rsid w:val="00446D5B"/>
    <w:rsid w:val="00446EFF"/>
    <w:rsid w:val="00447D01"/>
    <w:rsid w:val="00450065"/>
    <w:rsid w:val="00450C30"/>
    <w:rsid w:val="0045175A"/>
    <w:rsid w:val="00451C3C"/>
    <w:rsid w:val="0045201A"/>
    <w:rsid w:val="004531DB"/>
    <w:rsid w:val="00453D78"/>
    <w:rsid w:val="00453E1E"/>
    <w:rsid w:val="00456495"/>
    <w:rsid w:val="004612AF"/>
    <w:rsid w:val="004616D9"/>
    <w:rsid w:val="0046389E"/>
    <w:rsid w:val="0046396F"/>
    <w:rsid w:val="004643BC"/>
    <w:rsid w:val="00464630"/>
    <w:rsid w:val="00465712"/>
    <w:rsid w:val="00465E1F"/>
    <w:rsid w:val="004662A5"/>
    <w:rsid w:val="00466D47"/>
    <w:rsid w:val="0046723B"/>
    <w:rsid w:val="00467362"/>
    <w:rsid w:val="00470971"/>
    <w:rsid w:val="00470A54"/>
    <w:rsid w:val="00470B99"/>
    <w:rsid w:val="00471436"/>
    <w:rsid w:val="00472029"/>
    <w:rsid w:val="004725EF"/>
    <w:rsid w:val="004729D0"/>
    <w:rsid w:val="004738D2"/>
    <w:rsid w:val="00473A80"/>
    <w:rsid w:val="00473EFB"/>
    <w:rsid w:val="0047496D"/>
    <w:rsid w:val="00474A7D"/>
    <w:rsid w:val="00474B6F"/>
    <w:rsid w:val="00475EA0"/>
    <w:rsid w:val="00477169"/>
    <w:rsid w:val="00480711"/>
    <w:rsid w:val="00480862"/>
    <w:rsid w:val="00482325"/>
    <w:rsid w:val="0048277C"/>
    <w:rsid w:val="00483783"/>
    <w:rsid w:val="00484A13"/>
    <w:rsid w:val="004863F5"/>
    <w:rsid w:val="00487304"/>
    <w:rsid w:val="00487710"/>
    <w:rsid w:val="00487D33"/>
    <w:rsid w:val="00491B62"/>
    <w:rsid w:val="00491ED4"/>
    <w:rsid w:val="004921E3"/>
    <w:rsid w:val="00492F91"/>
    <w:rsid w:val="004932BE"/>
    <w:rsid w:val="0049396F"/>
    <w:rsid w:val="00494A5A"/>
    <w:rsid w:val="00496443"/>
    <w:rsid w:val="0049715A"/>
    <w:rsid w:val="0049793C"/>
    <w:rsid w:val="004A0E3C"/>
    <w:rsid w:val="004A138B"/>
    <w:rsid w:val="004A2DD6"/>
    <w:rsid w:val="004A4065"/>
    <w:rsid w:val="004A4A3C"/>
    <w:rsid w:val="004A615B"/>
    <w:rsid w:val="004A675D"/>
    <w:rsid w:val="004A6C1F"/>
    <w:rsid w:val="004A7D62"/>
    <w:rsid w:val="004B0B53"/>
    <w:rsid w:val="004B1049"/>
    <w:rsid w:val="004B134D"/>
    <w:rsid w:val="004B14AF"/>
    <w:rsid w:val="004B20AB"/>
    <w:rsid w:val="004B35CD"/>
    <w:rsid w:val="004B3E23"/>
    <w:rsid w:val="004B5177"/>
    <w:rsid w:val="004B5AD7"/>
    <w:rsid w:val="004B690F"/>
    <w:rsid w:val="004B720E"/>
    <w:rsid w:val="004C0E06"/>
    <w:rsid w:val="004C0FA2"/>
    <w:rsid w:val="004C19C1"/>
    <w:rsid w:val="004C2E2C"/>
    <w:rsid w:val="004C36B5"/>
    <w:rsid w:val="004C670C"/>
    <w:rsid w:val="004C7EAD"/>
    <w:rsid w:val="004D0195"/>
    <w:rsid w:val="004D0372"/>
    <w:rsid w:val="004D05B1"/>
    <w:rsid w:val="004D17E8"/>
    <w:rsid w:val="004D2148"/>
    <w:rsid w:val="004D2375"/>
    <w:rsid w:val="004D2A49"/>
    <w:rsid w:val="004D34CF"/>
    <w:rsid w:val="004D3884"/>
    <w:rsid w:val="004D53EE"/>
    <w:rsid w:val="004D5594"/>
    <w:rsid w:val="004D6655"/>
    <w:rsid w:val="004D7743"/>
    <w:rsid w:val="004E0053"/>
    <w:rsid w:val="004E0932"/>
    <w:rsid w:val="004E0941"/>
    <w:rsid w:val="004E1421"/>
    <w:rsid w:val="004E1953"/>
    <w:rsid w:val="004E1A1F"/>
    <w:rsid w:val="004E202B"/>
    <w:rsid w:val="004E2E9A"/>
    <w:rsid w:val="004E3E5C"/>
    <w:rsid w:val="004E40AB"/>
    <w:rsid w:val="004E67B1"/>
    <w:rsid w:val="004E69FC"/>
    <w:rsid w:val="004E6BCC"/>
    <w:rsid w:val="004E6CDB"/>
    <w:rsid w:val="004F07C6"/>
    <w:rsid w:val="004F0871"/>
    <w:rsid w:val="004F08C4"/>
    <w:rsid w:val="004F0930"/>
    <w:rsid w:val="004F0BE7"/>
    <w:rsid w:val="004F10B1"/>
    <w:rsid w:val="004F2E9D"/>
    <w:rsid w:val="004F3132"/>
    <w:rsid w:val="004F45DE"/>
    <w:rsid w:val="004F4BE4"/>
    <w:rsid w:val="004F5596"/>
    <w:rsid w:val="004F6717"/>
    <w:rsid w:val="004F6EA8"/>
    <w:rsid w:val="004F751C"/>
    <w:rsid w:val="004F7868"/>
    <w:rsid w:val="005002B5"/>
    <w:rsid w:val="00501B51"/>
    <w:rsid w:val="00502F16"/>
    <w:rsid w:val="005037F9"/>
    <w:rsid w:val="00504357"/>
    <w:rsid w:val="0050501C"/>
    <w:rsid w:val="00505447"/>
    <w:rsid w:val="005069C3"/>
    <w:rsid w:val="00510D05"/>
    <w:rsid w:val="00511F6F"/>
    <w:rsid w:val="00512AFB"/>
    <w:rsid w:val="005138AA"/>
    <w:rsid w:val="00514339"/>
    <w:rsid w:val="00514743"/>
    <w:rsid w:val="00514A6B"/>
    <w:rsid w:val="00515001"/>
    <w:rsid w:val="00517411"/>
    <w:rsid w:val="005175FC"/>
    <w:rsid w:val="00520024"/>
    <w:rsid w:val="005216F3"/>
    <w:rsid w:val="00522809"/>
    <w:rsid w:val="00523FAD"/>
    <w:rsid w:val="0052487F"/>
    <w:rsid w:val="005248C8"/>
    <w:rsid w:val="00526152"/>
    <w:rsid w:val="00526863"/>
    <w:rsid w:val="005275A4"/>
    <w:rsid w:val="005304D0"/>
    <w:rsid w:val="00530DD2"/>
    <w:rsid w:val="0053252F"/>
    <w:rsid w:val="0053290A"/>
    <w:rsid w:val="00533783"/>
    <w:rsid w:val="00533E12"/>
    <w:rsid w:val="00534CA0"/>
    <w:rsid w:val="00534EBE"/>
    <w:rsid w:val="00535F4C"/>
    <w:rsid w:val="00540B2E"/>
    <w:rsid w:val="005411E8"/>
    <w:rsid w:val="00542D09"/>
    <w:rsid w:val="00542E0D"/>
    <w:rsid w:val="00543F37"/>
    <w:rsid w:val="00544BA4"/>
    <w:rsid w:val="0054519C"/>
    <w:rsid w:val="00546A35"/>
    <w:rsid w:val="005472DA"/>
    <w:rsid w:val="00547EDE"/>
    <w:rsid w:val="0055041E"/>
    <w:rsid w:val="00550FAD"/>
    <w:rsid w:val="005517A3"/>
    <w:rsid w:val="005528D2"/>
    <w:rsid w:val="005529C8"/>
    <w:rsid w:val="00552ABC"/>
    <w:rsid w:val="0055311E"/>
    <w:rsid w:val="00553941"/>
    <w:rsid w:val="00553B56"/>
    <w:rsid w:val="00554635"/>
    <w:rsid w:val="00554D80"/>
    <w:rsid w:val="005553A2"/>
    <w:rsid w:val="00555A6D"/>
    <w:rsid w:val="0055610F"/>
    <w:rsid w:val="00556921"/>
    <w:rsid w:val="00556FB5"/>
    <w:rsid w:val="00557A9A"/>
    <w:rsid w:val="00557B85"/>
    <w:rsid w:val="00557C0B"/>
    <w:rsid w:val="0056039B"/>
    <w:rsid w:val="00560B2A"/>
    <w:rsid w:val="00560BD9"/>
    <w:rsid w:val="005614B7"/>
    <w:rsid w:val="005618C7"/>
    <w:rsid w:val="00563179"/>
    <w:rsid w:val="00565563"/>
    <w:rsid w:val="00571218"/>
    <w:rsid w:val="005731B1"/>
    <w:rsid w:val="00574C73"/>
    <w:rsid w:val="005750D3"/>
    <w:rsid w:val="0057554F"/>
    <w:rsid w:val="00576E38"/>
    <w:rsid w:val="005776C9"/>
    <w:rsid w:val="005806DF"/>
    <w:rsid w:val="0058166F"/>
    <w:rsid w:val="00581F44"/>
    <w:rsid w:val="00583B5A"/>
    <w:rsid w:val="00584527"/>
    <w:rsid w:val="00585282"/>
    <w:rsid w:val="00585310"/>
    <w:rsid w:val="005855CD"/>
    <w:rsid w:val="00585792"/>
    <w:rsid w:val="00586ADD"/>
    <w:rsid w:val="00586B2C"/>
    <w:rsid w:val="00586FD2"/>
    <w:rsid w:val="00587126"/>
    <w:rsid w:val="00587967"/>
    <w:rsid w:val="00590372"/>
    <w:rsid w:val="00590EDD"/>
    <w:rsid w:val="00591FF6"/>
    <w:rsid w:val="005921A7"/>
    <w:rsid w:val="00592969"/>
    <w:rsid w:val="00593A70"/>
    <w:rsid w:val="00595256"/>
    <w:rsid w:val="005953A3"/>
    <w:rsid w:val="00595449"/>
    <w:rsid w:val="0059635A"/>
    <w:rsid w:val="005963E4"/>
    <w:rsid w:val="005963FD"/>
    <w:rsid w:val="005975AE"/>
    <w:rsid w:val="00597D87"/>
    <w:rsid w:val="005A0335"/>
    <w:rsid w:val="005A0445"/>
    <w:rsid w:val="005A4E93"/>
    <w:rsid w:val="005A558F"/>
    <w:rsid w:val="005A57F0"/>
    <w:rsid w:val="005A671F"/>
    <w:rsid w:val="005A73D7"/>
    <w:rsid w:val="005A778F"/>
    <w:rsid w:val="005B05C9"/>
    <w:rsid w:val="005B1C09"/>
    <w:rsid w:val="005B4B7F"/>
    <w:rsid w:val="005B56E2"/>
    <w:rsid w:val="005B7789"/>
    <w:rsid w:val="005B7EBD"/>
    <w:rsid w:val="005C094B"/>
    <w:rsid w:val="005C1E6C"/>
    <w:rsid w:val="005C3F29"/>
    <w:rsid w:val="005C4A9D"/>
    <w:rsid w:val="005C4B8F"/>
    <w:rsid w:val="005C5CD1"/>
    <w:rsid w:val="005C6791"/>
    <w:rsid w:val="005C6B6E"/>
    <w:rsid w:val="005C7379"/>
    <w:rsid w:val="005D02DC"/>
    <w:rsid w:val="005D0536"/>
    <w:rsid w:val="005D1DD9"/>
    <w:rsid w:val="005D2724"/>
    <w:rsid w:val="005D3DF5"/>
    <w:rsid w:val="005D3EBC"/>
    <w:rsid w:val="005D41D7"/>
    <w:rsid w:val="005D422E"/>
    <w:rsid w:val="005D4BD0"/>
    <w:rsid w:val="005D5FBD"/>
    <w:rsid w:val="005D65B8"/>
    <w:rsid w:val="005D7E5F"/>
    <w:rsid w:val="005D7E7C"/>
    <w:rsid w:val="005E2804"/>
    <w:rsid w:val="005E2C14"/>
    <w:rsid w:val="005E2C2D"/>
    <w:rsid w:val="005E3507"/>
    <w:rsid w:val="005E393B"/>
    <w:rsid w:val="005E5223"/>
    <w:rsid w:val="005E5C2C"/>
    <w:rsid w:val="005F1021"/>
    <w:rsid w:val="005F1669"/>
    <w:rsid w:val="005F19D0"/>
    <w:rsid w:val="005F4233"/>
    <w:rsid w:val="005F58A2"/>
    <w:rsid w:val="005F671B"/>
    <w:rsid w:val="005F70B1"/>
    <w:rsid w:val="005F7587"/>
    <w:rsid w:val="005F7624"/>
    <w:rsid w:val="005F784F"/>
    <w:rsid w:val="00600153"/>
    <w:rsid w:val="00600A31"/>
    <w:rsid w:val="00600C69"/>
    <w:rsid w:val="0060179B"/>
    <w:rsid w:val="00602A97"/>
    <w:rsid w:val="00603F16"/>
    <w:rsid w:val="006042B6"/>
    <w:rsid w:val="006043BF"/>
    <w:rsid w:val="006047AC"/>
    <w:rsid w:val="00604F5A"/>
    <w:rsid w:val="00604FCA"/>
    <w:rsid w:val="0060554F"/>
    <w:rsid w:val="0060606B"/>
    <w:rsid w:val="00606426"/>
    <w:rsid w:val="00610A8D"/>
    <w:rsid w:val="00610B1F"/>
    <w:rsid w:val="00612895"/>
    <w:rsid w:val="00612969"/>
    <w:rsid w:val="00612C13"/>
    <w:rsid w:val="00613DB9"/>
    <w:rsid w:val="0061584A"/>
    <w:rsid w:val="00615DE6"/>
    <w:rsid w:val="006165A0"/>
    <w:rsid w:val="00616A68"/>
    <w:rsid w:val="00617080"/>
    <w:rsid w:val="0061756C"/>
    <w:rsid w:val="00620B6C"/>
    <w:rsid w:val="00622E63"/>
    <w:rsid w:val="00624CF2"/>
    <w:rsid w:val="006307FF"/>
    <w:rsid w:val="00631A3D"/>
    <w:rsid w:val="00631C22"/>
    <w:rsid w:val="006321C0"/>
    <w:rsid w:val="00634617"/>
    <w:rsid w:val="00634827"/>
    <w:rsid w:val="00636F1F"/>
    <w:rsid w:val="006374CD"/>
    <w:rsid w:val="00637C1A"/>
    <w:rsid w:val="0064063E"/>
    <w:rsid w:val="00640677"/>
    <w:rsid w:val="00640904"/>
    <w:rsid w:val="0064174B"/>
    <w:rsid w:val="006418A2"/>
    <w:rsid w:val="00641C5C"/>
    <w:rsid w:val="006420C8"/>
    <w:rsid w:val="006433DF"/>
    <w:rsid w:val="006439EE"/>
    <w:rsid w:val="00644493"/>
    <w:rsid w:val="00644605"/>
    <w:rsid w:val="00646DF9"/>
    <w:rsid w:val="00647C11"/>
    <w:rsid w:val="00652323"/>
    <w:rsid w:val="00653362"/>
    <w:rsid w:val="00654565"/>
    <w:rsid w:val="00654D57"/>
    <w:rsid w:val="00655A00"/>
    <w:rsid w:val="00656104"/>
    <w:rsid w:val="0065631A"/>
    <w:rsid w:val="0065712A"/>
    <w:rsid w:val="00660FF6"/>
    <w:rsid w:val="00661037"/>
    <w:rsid w:val="0066128F"/>
    <w:rsid w:val="006621C6"/>
    <w:rsid w:val="00663AF9"/>
    <w:rsid w:val="00664077"/>
    <w:rsid w:val="0066410B"/>
    <w:rsid w:val="00664C6B"/>
    <w:rsid w:val="00666806"/>
    <w:rsid w:val="00667E5F"/>
    <w:rsid w:val="00670A6F"/>
    <w:rsid w:val="0067124C"/>
    <w:rsid w:val="006714DA"/>
    <w:rsid w:val="006717FD"/>
    <w:rsid w:val="00671994"/>
    <w:rsid w:val="00671C9E"/>
    <w:rsid w:val="006720D8"/>
    <w:rsid w:val="0067277A"/>
    <w:rsid w:val="006751B7"/>
    <w:rsid w:val="0067655D"/>
    <w:rsid w:val="006765CF"/>
    <w:rsid w:val="00676A47"/>
    <w:rsid w:val="006771D9"/>
    <w:rsid w:val="006772DF"/>
    <w:rsid w:val="00681927"/>
    <w:rsid w:val="0068250F"/>
    <w:rsid w:val="006827FA"/>
    <w:rsid w:val="00682A3C"/>
    <w:rsid w:val="006838CD"/>
    <w:rsid w:val="00685207"/>
    <w:rsid w:val="006857DD"/>
    <w:rsid w:val="006869A3"/>
    <w:rsid w:val="006869FF"/>
    <w:rsid w:val="00686ED7"/>
    <w:rsid w:val="00686F18"/>
    <w:rsid w:val="00690D7F"/>
    <w:rsid w:val="00691646"/>
    <w:rsid w:val="0069247E"/>
    <w:rsid w:val="006925AD"/>
    <w:rsid w:val="00692651"/>
    <w:rsid w:val="00692F71"/>
    <w:rsid w:val="0069326B"/>
    <w:rsid w:val="00693731"/>
    <w:rsid w:val="00694662"/>
    <w:rsid w:val="00695944"/>
    <w:rsid w:val="00695DCB"/>
    <w:rsid w:val="006961CD"/>
    <w:rsid w:val="00696384"/>
    <w:rsid w:val="0069725B"/>
    <w:rsid w:val="006A0DFD"/>
    <w:rsid w:val="006A10CC"/>
    <w:rsid w:val="006A1A01"/>
    <w:rsid w:val="006A22CA"/>
    <w:rsid w:val="006A235F"/>
    <w:rsid w:val="006A3290"/>
    <w:rsid w:val="006A3A9A"/>
    <w:rsid w:val="006A5639"/>
    <w:rsid w:val="006A6E96"/>
    <w:rsid w:val="006B0078"/>
    <w:rsid w:val="006B0CF2"/>
    <w:rsid w:val="006B1CFD"/>
    <w:rsid w:val="006B1F2E"/>
    <w:rsid w:val="006B27A1"/>
    <w:rsid w:val="006B49E0"/>
    <w:rsid w:val="006B4C92"/>
    <w:rsid w:val="006B5E78"/>
    <w:rsid w:val="006B66B2"/>
    <w:rsid w:val="006B7991"/>
    <w:rsid w:val="006B7B24"/>
    <w:rsid w:val="006C041C"/>
    <w:rsid w:val="006C0A1C"/>
    <w:rsid w:val="006C1ED8"/>
    <w:rsid w:val="006C22A9"/>
    <w:rsid w:val="006C4574"/>
    <w:rsid w:val="006C4761"/>
    <w:rsid w:val="006C4ABA"/>
    <w:rsid w:val="006C570F"/>
    <w:rsid w:val="006C59EF"/>
    <w:rsid w:val="006C799F"/>
    <w:rsid w:val="006D2AB6"/>
    <w:rsid w:val="006D33E7"/>
    <w:rsid w:val="006D4147"/>
    <w:rsid w:val="006D4310"/>
    <w:rsid w:val="006D45EB"/>
    <w:rsid w:val="006D4A28"/>
    <w:rsid w:val="006D4D13"/>
    <w:rsid w:val="006D7884"/>
    <w:rsid w:val="006E0C86"/>
    <w:rsid w:val="006E1E8D"/>
    <w:rsid w:val="006E24B6"/>
    <w:rsid w:val="006E2CE6"/>
    <w:rsid w:val="006E30A3"/>
    <w:rsid w:val="006E35A9"/>
    <w:rsid w:val="006E361C"/>
    <w:rsid w:val="006E36DE"/>
    <w:rsid w:val="006E414C"/>
    <w:rsid w:val="006E50B3"/>
    <w:rsid w:val="006E6B39"/>
    <w:rsid w:val="006F0368"/>
    <w:rsid w:val="006F0460"/>
    <w:rsid w:val="006F0D49"/>
    <w:rsid w:val="006F192F"/>
    <w:rsid w:val="006F1E23"/>
    <w:rsid w:val="006F3A8C"/>
    <w:rsid w:val="006F6CC3"/>
    <w:rsid w:val="006F70CD"/>
    <w:rsid w:val="0070028A"/>
    <w:rsid w:val="0070303A"/>
    <w:rsid w:val="00703767"/>
    <w:rsid w:val="00704148"/>
    <w:rsid w:val="007101C8"/>
    <w:rsid w:val="0071061C"/>
    <w:rsid w:val="007107B8"/>
    <w:rsid w:val="0071133F"/>
    <w:rsid w:val="007116CB"/>
    <w:rsid w:val="00712432"/>
    <w:rsid w:val="0071256F"/>
    <w:rsid w:val="00712946"/>
    <w:rsid w:val="0071315D"/>
    <w:rsid w:val="0071338C"/>
    <w:rsid w:val="00713C5C"/>
    <w:rsid w:val="0071517B"/>
    <w:rsid w:val="00716CCF"/>
    <w:rsid w:val="00716D60"/>
    <w:rsid w:val="007201D2"/>
    <w:rsid w:val="007202FD"/>
    <w:rsid w:val="0072036E"/>
    <w:rsid w:val="0072153A"/>
    <w:rsid w:val="00722351"/>
    <w:rsid w:val="00725B3F"/>
    <w:rsid w:val="00727A00"/>
    <w:rsid w:val="00730110"/>
    <w:rsid w:val="00730EA9"/>
    <w:rsid w:val="00732E7D"/>
    <w:rsid w:val="00733259"/>
    <w:rsid w:val="007341B4"/>
    <w:rsid w:val="00735288"/>
    <w:rsid w:val="0073657C"/>
    <w:rsid w:val="00736A20"/>
    <w:rsid w:val="00737FC8"/>
    <w:rsid w:val="00740259"/>
    <w:rsid w:val="00740A4A"/>
    <w:rsid w:val="00740D8E"/>
    <w:rsid w:val="00741AA0"/>
    <w:rsid w:val="00742470"/>
    <w:rsid w:val="007426CF"/>
    <w:rsid w:val="00742747"/>
    <w:rsid w:val="00742928"/>
    <w:rsid w:val="007434E2"/>
    <w:rsid w:val="00744E7B"/>
    <w:rsid w:val="00746776"/>
    <w:rsid w:val="0074701E"/>
    <w:rsid w:val="00747656"/>
    <w:rsid w:val="00747668"/>
    <w:rsid w:val="007478B6"/>
    <w:rsid w:val="00747C05"/>
    <w:rsid w:val="00747C1B"/>
    <w:rsid w:val="00750ED2"/>
    <w:rsid w:val="00751571"/>
    <w:rsid w:val="007526BB"/>
    <w:rsid w:val="00752EC4"/>
    <w:rsid w:val="00752F0E"/>
    <w:rsid w:val="0075393A"/>
    <w:rsid w:val="00754FBC"/>
    <w:rsid w:val="00756502"/>
    <w:rsid w:val="00762585"/>
    <w:rsid w:val="00762925"/>
    <w:rsid w:val="00765089"/>
    <w:rsid w:val="007665A9"/>
    <w:rsid w:val="00767D3A"/>
    <w:rsid w:val="00770049"/>
    <w:rsid w:val="00770A32"/>
    <w:rsid w:val="007720B6"/>
    <w:rsid w:val="0077222F"/>
    <w:rsid w:val="0077256D"/>
    <w:rsid w:val="007762CE"/>
    <w:rsid w:val="00776A09"/>
    <w:rsid w:val="00776B46"/>
    <w:rsid w:val="00776B95"/>
    <w:rsid w:val="00777047"/>
    <w:rsid w:val="00777AFA"/>
    <w:rsid w:val="00780B3B"/>
    <w:rsid w:val="00780EEB"/>
    <w:rsid w:val="00781F4C"/>
    <w:rsid w:val="00782787"/>
    <w:rsid w:val="00782A52"/>
    <w:rsid w:val="00782AA1"/>
    <w:rsid w:val="00782BAF"/>
    <w:rsid w:val="00782C0F"/>
    <w:rsid w:val="00783765"/>
    <w:rsid w:val="007844DD"/>
    <w:rsid w:val="0078471C"/>
    <w:rsid w:val="00784D51"/>
    <w:rsid w:val="00785CB2"/>
    <w:rsid w:val="00791F6E"/>
    <w:rsid w:val="00792E10"/>
    <w:rsid w:val="00794EF0"/>
    <w:rsid w:val="00795141"/>
    <w:rsid w:val="00795646"/>
    <w:rsid w:val="007956B6"/>
    <w:rsid w:val="00795FAE"/>
    <w:rsid w:val="007971BC"/>
    <w:rsid w:val="007A0F10"/>
    <w:rsid w:val="007A1469"/>
    <w:rsid w:val="007A1906"/>
    <w:rsid w:val="007A3763"/>
    <w:rsid w:val="007A37C8"/>
    <w:rsid w:val="007A4222"/>
    <w:rsid w:val="007A471E"/>
    <w:rsid w:val="007A5E4F"/>
    <w:rsid w:val="007A7AF8"/>
    <w:rsid w:val="007B0DA7"/>
    <w:rsid w:val="007B1A09"/>
    <w:rsid w:val="007B1DB3"/>
    <w:rsid w:val="007B2C98"/>
    <w:rsid w:val="007B302A"/>
    <w:rsid w:val="007B3039"/>
    <w:rsid w:val="007B3962"/>
    <w:rsid w:val="007B3F8E"/>
    <w:rsid w:val="007B5712"/>
    <w:rsid w:val="007B64DA"/>
    <w:rsid w:val="007B6E86"/>
    <w:rsid w:val="007B73BB"/>
    <w:rsid w:val="007B780B"/>
    <w:rsid w:val="007C0BC6"/>
    <w:rsid w:val="007C1330"/>
    <w:rsid w:val="007C13CA"/>
    <w:rsid w:val="007C160D"/>
    <w:rsid w:val="007C2FD9"/>
    <w:rsid w:val="007C3459"/>
    <w:rsid w:val="007C401E"/>
    <w:rsid w:val="007C5E52"/>
    <w:rsid w:val="007C748D"/>
    <w:rsid w:val="007C7D78"/>
    <w:rsid w:val="007D063B"/>
    <w:rsid w:val="007D0D25"/>
    <w:rsid w:val="007D1BD6"/>
    <w:rsid w:val="007D1F04"/>
    <w:rsid w:val="007D27BB"/>
    <w:rsid w:val="007D2D44"/>
    <w:rsid w:val="007D3038"/>
    <w:rsid w:val="007D30BA"/>
    <w:rsid w:val="007D42DE"/>
    <w:rsid w:val="007D4958"/>
    <w:rsid w:val="007D5405"/>
    <w:rsid w:val="007D5A69"/>
    <w:rsid w:val="007D5D15"/>
    <w:rsid w:val="007D72A4"/>
    <w:rsid w:val="007E073C"/>
    <w:rsid w:val="007E1321"/>
    <w:rsid w:val="007E15CD"/>
    <w:rsid w:val="007E305E"/>
    <w:rsid w:val="007E3186"/>
    <w:rsid w:val="007E379F"/>
    <w:rsid w:val="007E3A8D"/>
    <w:rsid w:val="007E417D"/>
    <w:rsid w:val="007E46EB"/>
    <w:rsid w:val="007E6695"/>
    <w:rsid w:val="007E6B8E"/>
    <w:rsid w:val="007E7854"/>
    <w:rsid w:val="007F142D"/>
    <w:rsid w:val="007F34D7"/>
    <w:rsid w:val="007F3F77"/>
    <w:rsid w:val="007F48DE"/>
    <w:rsid w:val="007F48E5"/>
    <w:rsid w:val="007F49AC"/>
    <w:rsid w:val="007F4E99"/>
    <w:rsid w:val="007F6378"/>
    <w:rsid w:val="007F654E"/>
    <w:rsid w:val="007F6DF4"/>
    <w:rsid w:val="007F7443"/>
    <w:rsid w:val="00800521"/>
    <w:rsid w:val="008005BA"/>
    <w:rsid w:val="00800787"/>
    <w:rsid w:val="00800906"/>
    <w:rsid w:val="00800FCD"/>
    <w:rsid w:val="00801181"/>
    <w:rsid w:val="00801DDA"/>
    <w:rsid w:val="00802684"/>
    <w:rsid w:val="00804F78"/>
    <w:rsid w:val="00805C43"/>
    <w:rsid w:val="00806198"/>
    <w:rsid w:val="008067E5"/>
    <w:rsid w:val="00806B7B"/>
    <w:rsid w:val="00807AE1"/>
    <w:rsid w:val="00810882"/>
    <w:rsid w:val="00810971"/>
    <w:rsid w:val="00810CDB"/>
    <w:rsid w:val="0081266C"/>
    <w:rsid w:val="00813722"/>
    <w:rsid w:val="00813C19"/>
    <w:rsid w:val="0081448F"/>
    <w:rsid w:val="00814DD1"/>
    <w:rsid w:val="00815840"/>
    <w:rsid w:val="0081638C"/>
    <w:rsid w:val="00816995"/>
    <w:rsid w:val="00816B8D"/>
    <w:rsid w:val="00816F1E"/>
    <w:rsid w:val="0081764E"/>
    <w:rsid w:val="008200E7"/>
    <w:rsid w:val="00820B00"/>
    <w:rsid w:val="0082119A"/>
    <w:rsid w:val="0082123B"/>
    <w:rsid w:val="00821616"/>
    <w:rsid w:val="00821F6F"/>
    <w:rsid w:val="00822D98"/>
    <w:rsid w:val="00824A42"/>
    <w:rsid w:val="0082593E"/>
    <w:rsid w:val="00826E25"/>
    <w:rsid w:val="00832089"/>
    <w:rsid w:val="0083318C"/>
    <w:rsid w:val="00833806"/>
    <w:rsid w:val="008360A2"/>
    <w:rsid w:val="00837D91"/>
    <w:rsid w:val="00840D10"/>
    <w:rsid w:val="008420F5"/>
    <w:rsid w:val="00842DB0"/>
    <w:rsid w:val="00845098"/>
    <w:rsid w:val="00846744"/>
    <w:rsid w:val="008467D2"/>
    <w:rsid w:val="00847E6C"/>
    <w:rsid w:val="00850360"/>
    <w:rsid w:val="00851112"/>
    <w:rsid w:val="008528F1"/>
    <w:rsid w:val="00854410"/>
    <w:rsid w:val="0085563C"/>
    <w:rsid w:val="00855732"/>
    <w:rsid w:val="00856EB1"/>
    <w:rsid w:val="00857048"/>
    <w:rsid w:val="00857108"/>
    <w:rsid w:val="008575E5"/>
    <w:rsid w:val="00861DD4"/>
    <w:rsid w:val="00862780"/>
    <w:rsid w:val="0086535F"/>
    <w:rsid w:val="00865677"/>
    <w:rsid w:val="008663EB"/>
    <w:rsid w:val="00867820"/>
    <w:rsid w:val="00867B6D"/>
    <w:rsid w:val="008701CD"/>
    <w:rsid w:val="00870ACF"/>
    <w:rsid w:val="00873466"/>
    <w:rsid w:val="00873B52"/>
    <w:rsid w:val="0087474E"/>
    <w:rsid w:val="00874EEA"/>
    <w:rsid w:val="00875A1B"/>
    <w:rsid w:val="00875AC1"/>
    <w:rsid w:val="00876928"/>
    <w:rsid w:val="00877F07"/>
    <w:rsid w:val="008808BD"/>
    <w:rsid w:val="008809A6"/>
    <w:rsid w:val="00881F08"/>
    <w:rsid w:val="00882159"/>
    <w:rsid w:val="00882C1A"/>
    <w:rsid w:val="00882EE3"/>
    <w:rsid w:val="00884729"/>
    <w:rsid w:val="00885EAC"/>
    <w:rsid w:val="00886381"/>
    <w:rsid w:val="00886906"/>
    <w:rsid w:val="00887461"/>
    <w:rsid w:val="00887875"/>
    <w:rsid w:val="008879B8"/>
    <w:rsid w:val="00887B22"/>
    <w:rsid w:val="008917B4"/>
    <w:rsid w:val="0089263B"/>
    <w:rsid w:val="00892CCD"/>
    <w:rsid w:val="00893E08"/>
    <w:rsid w:val="00896E73"/>
    <w:rsid w:val="008973DE"/>
    <w:rsid w:val="008A0253"/>
    <w:rsid w:val="008A12CF"/>
    <w:rsid w:val="008A176C"/>
    <w:rsid w:val="008A1807"/>
    <w:rsid w:val="008A18A6"/>
    <w:rsid w:val="008A1B79"/>
    <w:rsid w:val="008A29AE"/>
    <w:rsid w:val="008A3467"/>
    <w:rsid w:val="008A3D0C"/>
    <w:rsid w:val="008A42E2"/>
    <w:rsid w:val="008A49D4"/>
    <w:rsid w:val="008A500C"/>
    <w:rsid w:val="008A5770"/>
    <w:rsid w:val="008A6B60"/>
    <w:rsid w:val="008A6E38"/>
    <w:rsid w:val="008A7C36"/>
    <w:rsid w:val="008B0428"/>
    <w:rsid w:val="008B0601"/>
    <w:rsid w:val="008B0BA2"/>
    <w:rsid w:val="008B0EFE"/>
    <w:rsid w:val="008B0FDE"/>
    <w:rsid w:val="008B1518"/>
    <w:rsid w:val="008B1596"/>
    <w:rsid w:val="008B1695"/>
    <w:rsid w:val="008B23AE"/>
    <w:rsid w:val="008B2413"/>
    <w:rsid w:val="008B2C31"/>
    <w:rsid w:val="008B32EE"/>
    <w:rsid w:val="008B3782"/>
    <w:rsid w:val="008B490A"/>
    <w:rsid w:val="008B677B"/>
    <w:rsid w:val="008B7779"/>
    <w:rsid w:val="008C0703"/>
    <w:rsid w:val="008C08FE"/>
    <w:rsid w:val="008C2E16"/>
    <w:rsid w:val="008C41EF"/>
    <w:rsid w:val="008C5713"/>
    <w:rsid w:val="008D1363"/>
    <w:rsid w:val="008D1647"/>
    <w:rsid w:val="008D270B"/>
    <w:rsid w:val="008D5AC8"/>
    <w:rsid w:val="008D5F55"/>
    <w:rsid w:val="008D62AE"/>
    <w:rsid w:val="008D704A"/>
    <w:rsid w:val="008D7844"/>
    <w:rsid w:val="008D7D8A"/>
    <w:rsid w:val="008E0933"/>
    <w:rsid w:val="008E1BD0"/>
    <w:rsid w:val="008E243B"/>
    <w:rsid w:val="008E2DDD"/>
    <w:rsid w:val="008E3602"/>
    <w:rsid w:val="008E3AA9"/>
    <w:rsid w:val="008E4460"/>
    <w:rsid w:val="008E55C7"/>
    <w:rsid w:val="008F0402"/>
    <w:rsid w:val="008F08CB"/>
    <w:rsid w:val="008F13B8"/>
    <w:rsid w:val="008F37FC"/>
    <w:rsid w:val="008F5808"/>
    <w:rsid w:val="008F62C0"/>
    <w:rsid w:val="008F6643"/>
    <w:rsid w:val="00900031"/>
    <w:rsid w:val="00900330"/>
    <w:rsid w:val="00900521"/>
    <w:rsid w:val="00900878"/>
    <w:rsid w:val="0090178F"/>
    <w:rsid w:val="009023E4"/>
    <w:rsid w:val="00902613"/>
    <w:rsid w:val="009036C8"/>
    <w:rsid w:val="00904F4F"/>
    <w:rsid w:val="00910489"/>
    <w:rsid w:val="00912048"/>
    <w:rsid w:val="00912E72"/>
    <w:rsid w:val="00912FDD"/>
    <w:rsid w:val="00913232"/>
    <w:rsid w:val="00913533"/>
    <w:rsid w:val="0091521B"/>
    <w:rsid w:val="009165D4"/>
    <w:rsid w:val="00917078"/>
    <w:rsid w:val="0091721E"/>
    <w:rsid w:val="00917CC6"/>
    <w:rsid w:val="009208C8"/>
    <w:rsid w:val="00923E56"/>
    <w:rsid w:val="009246A4"/>
    <w:rsid w:val="009247EB"/>
    <w:rsid w:val="00924905"/>
    <w:rsid w:val="0092543C"/>
    <w:rsid w:val="009264E1"/>
    <w:rsid w:val="00926C7C"/>
    <w:rsid w:val="00930592"/>
    <w:rsid w:val="00933DBD"/>
    <w:rsid w:val="009346D5"/>
    <w:rsid w:val="00934F42"/>
    <w:rsid w:val="00934FBF"/>
    <w:rsid w:val="0093503B"/>
    <w:rsid w:val="009359E3"/>
    <w:rsid w:val="00936434"/>
    <w:rsid w:val="009366F5"/>
    <w:rsid w:val="00940551"/>
    <w:rsid w:val="00940579"/>
    <w:rsid w:val="00941131"/>
    <w:rsid w:val="009413F6"/>
    <w:rsid w:val="00942137"/>
    <w:rsid w:val="009437C0"/>
    <w:rsid w:val="00943CF6"/>
    <w:rsid w:val="00944227"/>
    <w:rsid w:val="00944509"/>
    <w:rsid w:val="009466E7"/>
    <w:rsid w:val="00946E01"/>
    <w:rsid w:val="00950C71"/>
    <w:rsid w:val="00950CC0"/>
    <w:rsid w:val="00950F81"/>
    <w:rsid w:val="009539CE"/>
    <w:rsid w:val="009554A6"/>
    <w:rsid w:val="00955B75"/>
    <w:rsid w:val="009606E8"/>
    <w:rsid w:val="00961BA6"/>
    <w:rsid w:val="009622AF"/>
    <w:rsid w:val="009640E7"/>
    <w:rsid w:val="009667EB"/>
    <w:rsid w:val="009676B5"/>
    <w:rsid w:val="00970ACC"/>
    <w:rsid w:val="00971C3A"/>
    <w:rsid w:val="00971F2A"/>
    <w:rsid w:val="00971F9C"/>
    <w:rsid w:val="00971F9D"/>
    <w:rsid w:val="00972E60"/>
    <w:rsid w:val="009733CE"/>
    <w:rsid w:val="0097468C"/>
    <w:rsid w:val="009753C4"/>
    <w:rsid w:val="009762E9"/>
    <w:rsid w:val="0097702A"/>
    <w:rsid w:val="00977BC5"/>
    <w:rsid w:val="00977F47"/>
    <w:rsid w:val="0098149E"/>
    <w:rsid w:val="00981F0E"/>
    <w:rsid w:val="00982021"/>
    <w:rsid w:val="009825E8"/>
    <w:rsid w:val="00982A86"/>
    <w:rsid w:val="0098343C"/>
    <w:rsid w:val="009852B7"/>
    <w:rsid w:val="0098623A"/>
    <w:rsid w:val="0098689E"/>
    <w:rsid w:val="00991878"/>
    <w:rsid w:val="00994956"/>
    <w:rsid w:val="00995F82"/>
    <w:rsid w:val="00995FA1"/>
    <w:rsid w:val="00996AF9"/>
    <w:rsid w:val="00996D3C"/>
    <w:rsid w:val="00997078"/>
    <w:rsid w:val="00997D43"/>
    <w:rsid w:val="009A06D2"/>
    <w:rsid w:val="009A1660"/>
    <w:rsid w:val="009A2F03"/>
    <w:rsid w:val="009A38F6"/>
    <w:rsid w:val="009A3F63"/>
    <w:rsid w:val="009A4454"/>
    <w:rsid w:val="009A4FD1"/>
    <w:rsid w:val="009A51AF"/>
    <w:rsid w:val="009A5410"/>
    <w:rsid w:val="009A541D"/>
    <w:rsid w:val="009A5899"/>
    <w:rsid w:val="009A5CB8"/>
    <w:rsid w:val="009A6206"/>
    <w:rsid w:val="009A6F5C"/>
    <w:rsid w:val="009A7D28"/>
    <w:rsid w:val="009B02EC"/>
    <w:rsid w:val="009B093D"/>
    <w:rsid w:val="009B1519"/>
    <w:rsid w:val="009B21FE"/>
    <w:rsid w:val="009B259D"/>
    <w:rsid w:val="009B2AF3"/>
    <w:rsid w:val="009B33CC"/>
    <w:rsid w:val="009B4650"/>
    <w:rsid w:val="009B474A"/>
    <w:rsid w:val="009B528F"/>
    <w:rsid w:val="009B73C3"/>
    <w:rsid w:val="009C16DE"/>
    <w:rsid w:val="009C2FA7"/>
    <w:rsid w:val="009C3E87"/>
    <w:rsid w:val="009C4169"/>
    <w:rsid w:val="009C41DA"/>
    <w:rsid w:val="009C4B65"/>
    <w:rsid w:val="009C68BF"/>
    <w:rsid w:val="009C71E0"/>
    <w:rsid w:val="009C7685"/>
    <w:rsid w:val="009C7896"/>
    <w:rsid w:val="009C7FE7"/>
    <w:rsid w:val="009D16FF"/>
    <w:rsid w:val="009D1C94"/>
    <w:rsid w:val="009D2103"/>
    <w:rsid w:val="009D2689"/>
    <w:rsid w:val="009D4B98"/>
    <w:rsid w:val="009D64B7"/>
    <w:rsid w:val="009E0618"/>
    <w:rsid w:val="009E17E7"/>
    <w:rsid w:val="009E2F4D"/>
    <w:rsid w:val="009E2FC5"/>
    <w:rsid w:val="009E4CAB"/>
    <w:rsid w:val="009E658B"/>
    <w:rsid w:val="009E6B5D"/>
    <w:rsid w:val="009F0C62"/>
    <w:rsid w:val="009F0F9D"/>
    <w:rsid w:val="009F3089"/>
    <w:rsid w:val="009F3297"/>
    <w:rsid w:val="009F64E5"/>
    <w:rsid w:val="009F70B3"/>
    <w:rsid w:val="009F7468"/>
    <w:rsid w:val="009F74E4"/>
    <w:rsid w:val="009F7897"/>
    <w:rsid w:val="00A00A99"/>
    <w:rsid w:val="00A01CFD"/>
    <w:rsid w:val="00A0208C"/>
    <w:rsid w:val="00A024C1"/>
    <w:rsid w:val="00A028DF"/>
    <w:rsid w:val="00A0390D"/>
    <w:rsid w:val="00A039A2"/>
    <w:rsid w:val="00A05E9B"/>
    <w:rsid w:val="00A0659C"/>
    <w:rsid w:val="00A06BF9"/>
    <w:rsid w:val="00A104B3"/>
    <w:rsid w:val="00A11199"/>
    <w:rsid w:val="00A11EF6"/>
    <w:rsid w:val="00A12040"/>
    <w:rsid w:val="00A1243B"/>
    <w:rsid w:val="00A128B4"/>
    <w:rsid w:val="00A14083"/>
    <w:rsid w:val="00A146A2"/>
    <w:rsid w:val="00A16F31"/>
    <w:rsid w:val="00A1779B"/>
    <w:rsid w:val="00A17E80"/>
    <w:rsid w:val="00A20D22"/>
    <w:rsid w:val="00A21125"/>
    <w:rsid w:val="00A21C55"/>
    <w:rsid w:val="00A22A30"/>
    <w:rsid w:val="00A22A43"/>
    <w:rsid w:val="00A24176"/>
    <w:rsid w:val="00A24B2C"/>
    <w:rsid w:val="00A2537B"/>
    <w:rsid w:val="00A26C16"/>
    <w:rsid w:val="00A30989"/>
    <w:rsid w:val="00A3140F"/>
    <w:rsid w:val="00A31B4A"/>
    <w:rsid w:val="00A32082"/>
    <w:rsid w:val="00A32541"/>
    <w:rsid w:val="00A35B2A"/>
    <w:rsid w:val="00A35C91"/>
    <w:rsid w:val="00A35E6C"/>
    <w:rsid w:val="00A361C2"/>
    <w:rsid w:val="00A37B09"/>
    <w:rsid w:val="00A37EBF"/>
    <w:rsid w:val="00A40483"/>
    <w:rsid w:val="00A4063D"/>
    <w:rsid w:val="00A42853"/>
    <w:rsid w:val="00A431CE"/>
    <w:rsid w:val="00A44554"/>
    <w:rsid w:val="00A4540B"/>
    <w:rsid w:val="00A45687"/>
    <w:rsid w:val="00A47C17"/>
    <w:rsid w:val="00A503BD"/>
    <w:rsid w:val="00A51677"/>
    <w:rsid w:val="00A522D8"/>
    <w:rsid w:val="00A538B3"/>
    <w:rsid w:val="00A53D1C"/>
    <w:rsid w:val="00A55304"/>
    <w:rsid w:val="00A55C0A"/>
    <w:rsid w:val="00A563FD"/>
    <w:rsid w:val="00A56A13"/>
    <w:rsid w:val="00A5764A"/>
    <w:rsid w:val="00A6072D"/>
    <w:rsid w:val="00A60D0D"/>
    <w:rsid w:val="00A61548"/>
    <w:rsid w:val="00A61743"/>
    <w:rsid w:val="00A6228D"/>
    <w:rsid w:val="00A630B9"/>
    <w:rsid w:val="00A631D3"/>
    <w:rsid w:val="00A65455"/>
    <w:rsid w:val="00A65692"/>
    <w:rsid w:val="00A65CEE"/>
    <w:rsid w:val="00A6668A"/>
    <w:rsid w:val="00A67990"/>
    <w:rsid w:val="00A67E52"/>
    <w:rsid w:val="00A71623"/>
    <w:rsid w:val="00A71BE3"/>
    <w:rsid w:val="00A71C2C"/>
    <w:rsid w:val="00A71E29"/>
    <w:rsid w:val="00A72B44"/>
    <w:rsid w:val="00A738E3"/>
    <w:rsid w:val="00A75A3D"/>
    <w:rsid w:val="00A75D86"/>
    <w:rsid w:val="00A75ECD"/>
    <w:rsid w:val="00A76DF9"/>
    <w:rsid w:val="00A77C7E"/>
    <w:rsid w:val="00A81E02"/>
    <w:rsid w:val="00A82372"/>
    <w:rsid w:val="00A82967"/>
    <w:rsid w:val="00A82C4C"/>
    <w:rsid w:val="00A846CE"/>
    <w:rsid w:val="00A85CDC"/>
    <w:rsid w:val="00A86037"/>
    <w:rsid w:val="00A86970"/>
    <w:rsid w:val="00A87575"/>
    <w:rsid w:val="00A8775A"/>
    <w:rsid w:val="00A878AD"/>
    <w:rsid w:val="00A87CDD"/>
    <w:rsid w:val="00A9103F"/>
    <w:rsid w:val="00A92881"/>
    <w:rsid w:val="00A93675"/>
    <w:rsid w:val="00A95B09"/>
    <w:rsid w:val="00A9652A"/>
    <w:rsid w:val="00A968B0"/>
    <w:rsid w:val="00A96AB1"/>
    <w:rsid w:val="00A96F13"/>
    <w:rsid w:val="00A96F90"/>
    <w:rsid w:val="00A96FFE"/>
    <w:rsid w:val="00A9708B"/>
    <w:rsid w:val="00A97B6D"/>
    <w:rsid w:val="00AA1AFF"/>
    <w:rsid w:val="00AA1ECF"/>
    <w:rsid w:val="00AA2532"/>
    <w:rsid w:val="00AA2BAD"/>
    <w:rsid w:val="00AA2CDC"/>
    <w:rsid w:val="00AA36E2"/>
    <w:rsid w:val="00AA4253"/>
    <w:rsid w:val="00AA47B1"/>
    <w:rsid w:val="00AA4A50"/>
    <w:rsid w:val="00AA784A"/>
    <w:rsid w:val="00AA7B4A"/>
    <w:rsid w:val="00AA7BD3"/>
    <w:rsid w:val="00AB1051"/>
    <w:rsid w:val="00AB261D"/>
    <w:rsid w:val="00AB28F1"/>
    <w:rsid w:val="00AB306A"/>
    <w:rsid w:val="00AB3A13"/>
    <w:rsid w:val="00AB4479"/>
    <w:rsid w:val="00AB60AA"/>
    <w:rsid w:val="00AB76FE"/>
    <w:rsid w:val="00AC0064"/>
    <w:rsid w:val="00AC01C5"/>
    <w:rsid w:val="00AC0CBB"/>
    <w:rsid w:val="00AC14A8"/>
    <w:rsid w:val="00AC1F0C"/>
    <w:rsid w:val="00AC3393"/>
    <w:rsid w:val="00AC3411"/>
    <w:rsid w:val="00AC3D26"/>
    <w:rsid w:val="00AC4344"/>
    <w:rsid w:val="00AC4603"/>
    <w:rsid w:val="00AC584F"/>
    <w:rsid w:val="00AC5E81"/>
    <w:rsid w:val="00AC787F"/>
    <w:rsid w:val="00AD041C"/>
    <w:rsid w:val="00AD0F28"/>
    <w:rsid w:val="00AD27EF"/>
    <w:rsid w:val="00AD329A"/>
    <w:rsid w:val="00AD444F"/>
    <w:rsid w:val="00AD6857"/>
    <w:rsid w:val="00AD6B36"/>
    <w:rsid w:val="00AD7415"/>
    <w:rsid w:val="00AD79F1"/>
    <w:rsid w:val="00AD7CBF"/>
    <w:rsid w:val="00AE1331"/>
    <w:rsid w:val="00AE17DD"/>
    <w:rsid w:val="00AE194A"/>
    <w:rsid w:val="00AE1EA2"/>
    <w:rsid w:val="00AE2030"/>
    <w:rsid w:val="00AE35D3"/>
    <w:rsid w:val="00AE54D3"/>
    <w:rsid w:val="00AF07F2"/>
    <w:rsid w:val="00AF0924"/>
    <w:rsid w:val="00AF0A78"/>
    <w:rsid w:val="00AF17F0"/>
    <w:rsid w:val="00AF2ADF"/>
    <w:rsid w:val="00AF3371"/>
    <w:rsid w:val="00AF3752"/>
    <w:rsid w:val="00AF434C"/>
    <w:rsid w:val="00AF49ED"/>
    <w:rsid w:val="00AF65EE"/>
    <w:rsid w:val="00AF65FD"/>
    <w:rsid w:val="00B020B3"/>
    <w:rsid w:val="00B027ED"/>
    <w:rsid w:val="00B02B85"/>
    <w:rsid w:val="00B03EA1"/>
    <w:rsid w:val="00B04D45"/>
    <w:rsid w:val="00B06C90"/>
    <w:rsid w:val="00B07032"/>
    <w:rsid w:val="00B0709B"/>
    <w:rsid w:val="00B07195"/>
    <w:rsid w:val="00B07BF6"/>
    <w:rsid w:val="00B125DD"/>
    <w:rsid w:val="00B1276B"/>
    <w:rsid w:val="00B136F3"/>
    <w:rsid w:val="00B1388D"/>
    <w:rsid w:val="00B14420"/>
    <w:rsid w:val="00B15C41"/>
    <w:rsid w:val="00B15C88"/>
    <w:rsid w:val="00B15D27"/>
    <w:rsid w:val="00B16A80"/>
    <w:rsid w:val="00B20F02"/>
    <w:rsid w:val="00B21129"/>
    <w:rsid w:val="00B217E0"/>
    <w:rsid w:val="00B22514"/>
    <w:rsid w:val="00B225FF"/>
    <w:rsid w:val="00B2271A"/>
    <w:rsid w:val="00B235A2"/>
    <w:rsid w:val="00B23721"/>
    <w:rsid w:val="00B23DF0"/>
    <w:rsid w:val="00B250DC"/>
    <w:rsid w:val="00B2605A"/>
    <w:rsid w:val="00B263FF"/>
    <w:rsid w:val="00B2662E"/>
    <w:rsid w:val="00B26BC6"/>
    <w:rsid w:val="00B32067"/>
    <w:rsid w:val="00B33DAE"/>
    <w:rsid w:val="00B34A99"/>
    <w:rsid w:val="00B34B1F"/>
    <w:rsid w:val="00B362D5"/>
    <w:rsid w:val="00B37523"/>
    <w:rsid w:val="00B37A27"/>
    <w:rsid w:val="00B40C10"/>
    <w:rsid w:val="00B4131C"/>
    <w:rsid w:val="00B41D21"/>
    <w:rsid w:val="00B44249"/>
    <w:rsid w:val="00B44B98"/>
    <w:rsid w:val="00B47460"/>
    <w:rsid w:val="00B47A23"/>
    <w:rsid w:val="00B50B5B"/>
    <w:rsid w:val="00B52541"/>
    <w:rsid w:val="00B530F5"/>
    <w:rsid w:val="00B536AB"/>
    <w:rsid w:val="00B53EE8"/>
    <w:rsid w:val="00B5408A"/>
    <w:rsid w:val="00B547EF"/>
    <w:rsid w:val="00B54812"/>
    <w:rsid w:val="00B55DD5"/>
    <w:rsid w:val="00B56094"/>
    <w:rsid w:val="00B56B87"/>
    <w:rsid w:val="00B6161B"/>
    <w:rsid w:val="00B61CB9"/>
    <w:rsid w:val="00B626A1"/>
    <w:rsid w:val="00B63024"/>
    <w:rsid w:val="00B63059"/>
    <w:rsid w:val="00B63D52"/>
    <w:rsid w:val="00B64B55"/>
    <w:rsid w:val="00B65123"/>
    <w:rsid w:val="00B657CF"/>
    <w:rsid w:val="00B65865"/>
    <w:rsid w:val="00B65A4F"/>
    <w:rsid w:val="00B65B28"/>
    <w:rsid w:val="00B66DF4"/>
    <w:rsid w:val="00B70572"/>
    <w:rsid w:val="00B73542"/>
    <w:rsid w:val="00B74899"/>
    <w:rsid w:val="00B74D6C"/>
    <w:rsid w:val="00B75C30"/>
    <w:rsid w:val="00B76537"/>
    <w:rsid w:val="00B7657F"/>
    <w:rsid w:val="00B76C10"/>
    <w:rsid w:val="00B77259"/>
    <w:rsid w:val="00B805A9"/>
    <w:rsid w:val="00B80617"/>
    <w:rsid w:val="00B80A37"/>
    <w:rsid w:val="00B814A6"/>
    <w:rsid w:val="00B815AF"/>
    <w:rsid w:val="00B819C0"/>
    <w:rsid w:val="00B81C77"/>
    <w:rsid w:val="00B824B5"/>
    <w:rsid w:val="00B825AC"/>
    <w:rsid w:val="00B825B9"/>
    <w:rsid w:val="00B82C35"/>
    <w:rsid w:val="00B8380F"/>
    <w:rsid w:val="00B84810"/>
    <w:rsid w:val="00B86399"/>
    <w:rsid w:val="00B86BB0"/>
    <w:rsid w:val="00B87C64"/>
    <w:rsid w:val="00B87F0E"/>
    <w:rsid w:val="00B90C88"/>
    <w:rsid w:val="00B91135"/>
    <w:rsid w:val="00B91623"/>
    <w:rsid w:val="00B925E8"/>
    <w:rsid w:val="00B94F60"/>
    <w:rsid w:val="00B953E8"/>
    <w:rsid w:val="00B96681"/>
    <w:rsid w:val="00B96CB4"/>
    <w:rsid w:val="00BA1E6D"/>
    <w:rsid w:val="00BA1F8A"/>
    <w:rsid w:val="00BA2644"/>
    <w:rsid w:val="00BA2A0C"/>
    <w:rsid w:val="00BA32D2"/>
    <w:rsid w:val="00BA68FF"/>
    <w:rsid w:val="00BA6AE6"/>
    <w:rsid w:val="00BA6D73"/>
    <w:rsid w:val="00BA760C"/>
    <w:rsid w:val="00BA784E"/>
    <w:rsid w:val="00BB079F"/>
    <w:rsid w:val="00BB160C"/>
    <w:rsid w:val="00BB2DC3"/>
    <w:rsid w:val="00BB31BB"/>
    <w:rsid w:val="00BB45AF"/>
    <w:rsid w:val="00BB4C12"/>
    <w:rsid w:val="00BB6342"/>
    <w:rsid w:val="00BB68E8"/>
    <w:rsid w:val="00BC0131"/>
    <w:rsid w:val="00BC1123"/>
    <w:rsid w:val="00BC1BAF"/>
    <w:rsid w:val="00BC1C46"/>
    <w:rsid w:val="00BC42A3"/>
    <w:rsid w:val="00BC44B8"/>
    <w:rsid w:val="00BC515C"/>
    <w:rsid w:val="00BC60AB"/>
    <w:rsid w:val="00BC7230"/>
    <w:rsid w:val="00BD1C31"/>
    <w:rsid w:val="00BD207A"/>
    <w:rsid w:val="00BD20FE"/>
    <w:rsid w:val="00BD3969"/>
    <w:rsid w:val="00BD4C61"/>
    <w:rsid w:val="00BD4D60"/>
    <w:rsid w:val="00BD4FAA"/>
    <w:rsid w:val="00BD52B9"/>
    <w:rsid w:val="00BD6758"/>
    <w:rsid w:val="00BD7242"/>
    <w:rsid w:val="00BD7554"/>
    <w:rsid w:val="00BD7B9F"/>
    <w:rsid w:val="00BE06D3"/>
    <w:rsid w:val="00BE274D"/>
    <w:rsid w:val="00BE2FB0"/>
    <w:rsid w:val="00BE39BA"/>
    <w:rsid w:val="00BE77DF"/>
    <w:rsid w:val="00BE7B3F"/>
    <w:rsid w:val="00BE7D14"/>
    <w:rsid w:val="00BE7DF1"/>
    <w:rsid w:val="00BF05F5"/>
    <w:rsid w:val="00BF0E19"/>
    <w:rsid w:val="00BF1497"/>
    <w:rsid w:val="00BF5298"/>
    <w:rsid w:val="00BF54B5"/>
    <w:rsid w:val="00BF568A"/>
    <w:rsid w:val="00BF6BE2"/>
    <w:rsid w:val="00BF7220"/>
    <w:rsid w:val="00BF72E4"/>
    <w:rsid w:val="00BF7657"/>
    <w:rsid w:val="00BF7760"/>
    <w:rsid w:val="00C000E1"/>
    <w:rsid w:val="00C0017A"/>
    <w:rsid w:val="00C00464"/>
    <w:rsid w:val="00C004AA"/>
    <w:rsid w:val="00C00C21"/>
    <w:rsid w:val="00C017F6"/>
    <w:rsid w:val="00C04105"/>
    <w:rsid w:val="00C042D4"/>
    <w:rsid w:val="00C065AA"/>
    <w:rsid w:val="00C0688B"/>
    <w:rsid w:val="00C0712B"/>
    <w:rsid w:val="00C07A0C"/>
    <w:rsid w:val="00C107D3"/>
    <w:rsid w:val="00C114D5"/>
    <w:rsid w:val="00C1325C"/>
    <w:rsid w:val="00C14119"/>
    <w:rsid w:val="00C15248"/>
    <w:rsid w:val="00C16498"/>
    <w:rsid w:val="00C16855"/>
    <w:rsid w:val="00C16FC3"/>
    <w:rsid w:val="00C2071B"/>
    <w:rsid w:val="00C209E9"/>
    <w:rsid w:val="00C2130E"/>
    <w:rsid w:val="00C21AFA"/>
    <w:rsid w:val="00C22F9D"/>
    <w:rsid w:val="00C23A12"/>
    <w:rsid w:val="00C2430B"/>
    <w:rsid w:val="00C24537"/>
    <w:rsid w:val="00C2457A"/>
    <w:rsid w:val="00C24887"/>
    <w:rsid w:val="00C250C0"/>
    <w:rsid w:val="00C26E3D"/>
    <w:rsid w:val="00C317BF"/>
    <w:rsid w:val="00C31A86"/>
    <w:rsid w:val="00C31C05"/>
    <w:rsid w:val="00C3259A"/>
    <w:rsid w:val="00C3261A"/>
    <w:rsid w:val="00C32631"/>
    <w:rsid w:val="00C32EBF"/>
    <w:rsid w:val="00C3340C"/>
    <w:rsid w:val="00C33568"/>
    <w:rsid w:val="00C335D8"/>
    <w:rsid w:val="00C3367D"/>
    <w:rsid w:val="00C34137"/>
    <w:rsid w:val="00C35969"/>
    <w:rsid w:val="00C35E0A"/>
    <w:rsid w:val="00C36323"/>
    <w:rsid w:val="00C37A19"/>
    <w:rsid w:val="00C4167B"/>
    <w:rsid w:val="00C420DA"/>
    <w:rsid w:val="00C43179"/>
    <w:rsid w:val="00C4367B"/>
    <w:rsid w:val="00C44035"/>
    <w:rsid w:val="00C44AC8"/>
    <w:rsid w:val="00C4610A"/>
    <w:rsid w:val="00C46CDE"/>
    <w:rsid w:val="00C50F75"/>
    <w:rsid w:val="00C51DA1"/>
    <w:rsid w:val="00C54B19"/>
    <w:rsid w:val="00C54C25"/>
    <w:rsid w:val="00C55578"/>
    <w:rsid w:val="00C556DE"/>
    <w:rsid w:val="00C55FEE"/>
    <w:rsid w:val="00C56BCE"/>
    <w:rsid w:val="00C57552"/>
    <w:rsid w:val="00C57C16"/>
    <w:rsid w:val="00C60462"/>
    <w:rsid w:val="00C60644"/>
    <w:rsid w:val="00C6114A"/>
    <w:rsid w:val="00C61713"/>
    <w:rsid w:val="00C628F3"/>
    <w:rsid w:val="00C631F7"/>
    <w:rsid w:val="00C702E7"/>
    <w:rsid w:val="00C70723"/>
    <w:rsid w:val="00C70EE0"/>
    <w:rsid w:val="00C711BE"/>
    <w:rsid w:val="00C713E9"/>
    <w:rsid w:val="00C71F9C"/>
    <w:rsid w:val="00C7206C"/>
    <w:rsid w:val="00C72B80"/>
    <w:rsid w:val="00C7394B"/>
    <w:rsid w:val="00C7397C"/>
    <w:rsid w:val="00C7454E"/>
    <w:rsid w:val="00C74794"/>
    <w:rsid w:val="00C75868"/>
    <w:rsid w:val="00C8126C"/>
    <w:rsid w:val="00C81284"/>
    <w:rsid w:val="00C8309E"/>
    <w:rsid w:val="00C8503C"/>
    <w:rsid w:val="00C8561A"/>
    <w:rsid w:val="00C85D9F"/>
    <w:rsid w:val="00C864C9"/>
    <w:rsid w:val="00C8781D"/>
    <w:rsid w:val="00C91C0C"/>
    <w:rsid w:val="00C926FA"/>
    <w:rsid w:val="00C931DB"/>
    <w:rsid w:val="00C93C78"/>
    <w:rsid w:val="00C946AB"/>
    <w:rsid w:val="00C94EA4"/>
    <w:rsid w:val="00C9500E"/>
    <w:rsid w:val="00C952A5"/>
    <w:rsid w:val="00C9540C"/>
    <w:rsid w:val="00C95749"/>
    <w:rsid w:val="00C96AD8"/>
    <w:rsid w:val="00CA058B"/>
    <w:rsid w:val="00CA0B16"/>
    <w:rsid w:val="00CA0C88"/>
    <w:rsid w:val="00CA0FF1"/>
    <w:rsid w:val="00CA1807"/>
    <w:rsid w:val="00CA1D27"/>
    <w:rsid w:val="00CA206A"/>
    <w:rsid w:val="00CA32F3"/>
    <w:rsid w:val="00CA3595"/>
    <w:rsid w:val="00CA68EC"/>
    <w:rsid w:val="00CA7428"/>
    <w:rsid w:val="00CA7C54"/>
    <w:rsid w:val="00CB0ADC"/>
    <w:rsid w:val="00CB0D8A"/>
    <w:rsid w:val="00CB1353"/>
    <w:rsid w:val="00CB2D0C"/>
    <w:rsid w:val="00CB3CC8"/>
    <w:rsid w:val="00CB4870"/>
    <w:rsid w:val="00CB6520"/>
    <w:rsid w:val="00CB7654"/>
    <w:rsid w:val="00CB7E7C"/>
    <w:rsid w:val="00CC044E"/>
    <w:rsid w:val="00CC06D4"/>
    <w:rsid w:val="00CC07A1"/>
    <w:rsid w:val="00CC1323"/>
    <w:rsid w:val="00CC1E86"/>
    <w:rsid w:val="00CC38C3"/>
    <w:rsid w:val="00CC3BCF"/>
    <w:rsid w:val="00CC4E34"/>
    <w:rsid w:val="00CC5A4A"/>
    <w:rsid w:val="00CC5FF1"/>
    <w:rsid w:val="00CC7582"/>
    <w:rsid w:val="00CC77EE"/>
    <w:rsid w:val="00CD031A"/>
    <w:rsid w:val="00CD0495"/>
    <w:rsid w:val="00CD050B"/>
    <w:rsid w:val="00CD0603"/>
    <w:rsid w:val="00CD29AA"/>
    <w:rsid w:val="00CD29E4"/>
    <w:rsid w:val="00CD2C22"/>
    <w:rsid w:val="00CD41A2"/>
    <w:rsid w:val="00CD4745"/>
    <w:rsid w:val="00CD48E0"/>
    <w:rsid w:val="00CD52A6"/>
    <w:rsid w:val="00CD52C7"/>
    <w:rsid w:val="00CD5ED8"/>
    <w:rsid w:val="00CD627B"/>
    <w:rsid w:val="00CD67BD"/>
    <w:rsid w:val="00CD776B"/>
    <w:rsid w:val="00CE2187"/>
    <w:rsid w:val="00CE23A2"/>
    <w:rsid w:val="00CE31C6"/>
    <w:rsid w:val="00CE4939"/>
    <w:rsid w:val="00CE4E34"/>
    <w:rsid w:val="00CE5CAA"/>
    <w:rsid w:val="00CE738E"/>
    <w:rsid w:val="00CE7502"/>
    <w:rsid w:val="00CE750D"/>
    <w:rsid w:val="00CF0F4E"/>
    <w:rsid w:val="00CF340A"/>
    <w:rsid w:val="00CF3FA0"/>
    <w:rsid w:val="00CF4A91"/>
    <w:rsid w:val="00CF7ACF"/>
    <w:rsid w:val="00CF7CB5"/>
    <w:rsid w:val="00CF7DD8"/>
    <w:rsid w:val="00D00491"/>
    <w:rsid w:val="00D00B28"/>
    <w:rsid w:val="00D00D1F"/>
    <w:rsid w:val="00D02567"/>
    <w:rsid w:val="00D026E3"/>
    <w:rsid w:val="00D02B2D"/>
    <w:rsid w:val="00D03576"/>
    <w:rsid w:val="00D0371D"/>
    <w:rsid w:val="00D0445C"/>
    <w:rsid w:val="00D07003"/>
    <w:rsid w:val="00D102B1"/>
    <w:rsid w:val="00D10F41"/>
    <w:rsid w:val="00D123E3"/>
    <w:rsid w:val="00D14D42"/>
    <w:rsid w:val="00D1551C"/>
    <w:rsid w:val="00D16A25"/>
    <w:rsid w:val="00D16EEE"/>
    <w:rsid w:val="00D23562"/>
    <w:rsid w:val="00D237AB"/>
    <w:rsid w:val="00D23C0C"/>
    <w:rsid w:val="00D23EBD"/>
    <w:rsid w:val="00D24068"/>
    <w:rsid w:val="00D24A0D"/>
    <w:rsid w:val="00D25265"/>
    <w:rsid w:val="00D2609B"/>
    <w:rsid w:val="00D26A4B"/>
    <w:rsid w:val="00D27638"/>
    <w:rsid w:val="00D309CC"/>
    <w:rsid w:val="00D31F9F"/>
    <w:rsid w:val="00D32732"/>
    <w:rsid w:val="00D32BE1"/>
    <w:rsid w:val="00D356CB"/>
    <w:rsid w:val="00D36E72"/>
    <w:rsid w:val="00D37435"/>
    <w:rsid w:val="00D379D2"/>
    <w:rsid w:val="00D37AAD"/>
    <w:rsid w:val="00D37D14"/>
    <w:rsid w:val="00D37E44"/>
    <w:rsid w:val="00D37F44"/>
    <w:rsid w:val="00D41614"/>
    <w:rsid w:val="00D4334D"/>
    <w:rsid w:val="00D43402"/>
    <w:rsid w:val="00D43831"/>
    <w:rsid w:val="00D44455"/>
    <w:rsid w:val="00D44B77"/>
    <w:rsid w:val="00D45B91"/>
    <w:rsid w:val="00D468D6"/>
    <w:rsid w:val="00D474FF"/>
    <w:rsid w:val="00D50067"/>
    <w:rsid w:val="00D503A6"/>
    <w:rsid w:val="00D50CE7"/>
    <w:rsid w:val="00D515D9"/>
    <w:rsid w:val="00D52EF5"/>
    <w:rsid w:val="00D55244"/>
    <w:rsid w:val="00D5526D"/>
    <w:rsid w:val="00D55305"/>
    <w:rsid w:val="00D55599"/>
    <w:rsid w:val="00D56780"/>
    <w:rsid w:val="00D56BC6"/>
    <w:rsid w:val="00D6136C"/>
    <w:rsid w:val="00D61FDE"/>
    <w:rsid w:val="00D62231"/>
    <w:rsid w:val="00D622B8"/>
    <w:rsid w:val="00D62675"/>
    <w:rsid w:val="00D62897"/>
    <w:rsid w:val="00D62A20"/>
    <w:rsid w:val="00D62E9F"/>
    <w:rsid w:val="00D63037"/>
    <w:rsid w:val="00D63D92"/>
    <w:rsid w:val="00D64B42"/>
    <w:rsid w:val="00D650FC"/>
    <w:rsid w:val="00D65574"/>
    <w:rsid w:val="00D66C3F"/>
    <w:rsid w:val="00D67536"/>
    <w:rsid w:val="00D70E9D"/>
    <w:rsid w:val="00D70F44"/>
    <w:rsid w:val="00D71096"/>
    <w:rsid w:val="00D71486"/>
    <w:rsid w:val="00D71A54"/>
    <w:rsid w:val="00D72024"/>
    <w:rsid w:val="00D72493"/>
    <w:rsid w:val="00D74C65"/>
    <w:rsid w:val="00D7655B"/>
    <w:rsid w:val="00D76ADE"/>
    <w:rsid w:val="00D76B41"/>
    <w:rsid w:val="00D771E9"/>
    <w:rsid w:val="00D802C4"/>
    <w:rsid w:val="00D80490"/>
    <w:rsid w:val="00D81080"/>
    <w:rsid w:val="00D8223B"/>
    <w:rsid w:val="00D82312"/>
    <w:rsid w:val="00D828EF"/>
    <w:rsid w:val="00D83396"/>
    <w:rsid w:val="00D85882"/>
    <w:rsid w:val="00D8599D"/>
    <w:rsid w:val="00D859A1"/>
    <w:rsid w:val="00D86150"/>
    <w:rsid w:val="00D87268"/>
    <w:rsid w:val="00D8731E"/>
    <w:rsid w:val="00D92253"/>
    <w:rsid w:val="00D9374F"/>
    <w:rsid w:val="00D93900"/>
    <w:rsid w:val="00D94492"/>
    <w:rsid w:val="00D9511F"/>
    <w:rsid w:val="00D95BA8"/>
    <w:rsid w:val="00D95DF5"/>
    <w:rsid w:val="00D95E5E"/>
    <w:rsid w:val="00D961C7"/>
    <w:rsid w:val="00DA392D"/>
    <w:rsid w:val="00DA662C"/>
    <w:rsid w:val="00DA7043"/>
    <w:rsid w:val="00DA7D83"/>
    <w:rsid w:val="00DB0A2C"/>
    <w:rsid w:val="00DB0EEC"/>
    <w:rsid w:val="00DB129B"/>
    <w:rsid w:val="00DB1A74"/>
    <w:rsid w:val="00DB3063"/>
    <w:rsid w:val="00DB32C8"/>
    <w:rsid w:val="00DB34F2"/>
    <w:rsid w:val="00DB3E92"/>
    <w:rsid w:val="00DB474A"/>
    <w:rsid w:val="00DB5369"/>
    <w:rsid w:val="00DB59DE"/>
    <w:rsid w:val="00DB7C84"/>
    <w:rsid w:val="00DB7E43"/>
    <w:rsid w:val="00DB7F97"/>
    <w:rsid w:val="00DC0BAB"/>
    <w:rsid w:val="00DC1AD1"/>
    <w:rsid w:val="00DC31DC"/>
    <w:rsid w:val="00DC33C5"/>
    <w:rsid w:val="00DC37DB"/>
    <w:rsid w:val="00DC39F2"/>
    <w:rsid w:val="00DC47CA"/>
    <w:rsid w:val="00DC5884"/>
    <w:rsid w:val="00DC6F70"/>
    <w:rsid w:val="00DD0693"/>
    <w:rsid w:val="00DD0F4D"/>
    <w:rsid w:val="00DD2121"/>
    <w:rsid w:val="00DD2B19"/>
    <w:rsid w:val="00DD3CDD"/>
    <w:rsid w:val="00DD3D90"/>
    <w:rsid w:val="00DD5904"/>
    <w:rsid w:val="00DD5F26"/>
    <w:rsid w:val="00DD6176"/>
    <w:rsid w:val="00DD6E4B"/>
    <w:rsid w:val="00DD79BC"/>
    <w:rsid w:val="00DD7B52"/>
    <w:rsid w:val="00DE01CC"/>
    <w:rsid w:val="00DE1212"/>
    <w:rsid w:val="00DE21BE"/>
    <w:rsid w:val="00DE23BA"/>
    <w:rsid w:val="00DE310C"/>
    <w:rsid w:val="00DE5403"/>
    <w:rsid w:val="00DE545C"/>
    <w:rsid w:val="00DE570F"/>
    <w:rsid w:val="00DE5ADD"/>
    <w:rsid w:val="00DE634F"/>
    <w:rsid w:val="00DF1662"/>
    <w:rsid w:val="00DF23B3"/>
    <w:rsid w:val="00DF3120"/>
    <w:rsid w:val="00DF33E3"/>
    <w:rsid w:val="00DF356A"/>
    <w:rsid w:val="00DF3670"/>
    <w:rsid w:val="00DF3FD1"/>
    <w:rsid w:val="00DF62C5"/>
    <w:rsid w:val="00DF6576"/>
    <w:rsid w:val="00DF6BF7"/>
    <w:rsid w:val="00DF7A5D"/>
    <w:rsid w:val="00E007E1"/>
    <w:rsid w:val="00E009D0"/>
    <w:rsid w:val="00E01827"/>
    <w:rsid w:val="00E0231D"/>
    <w:rsid w:val="00E02702"/>
    <w:rsid w:val="00E03D1A"/>
    <w:rsid w:val="00E041EE"/>
    <w:rsid w:val="00E047C8"/>
    <w:rsid w:val="00E05D2B"/>
    <w:rsid w:val="00E0716C"/>
    <w:rsid w:val="00E07F96"/>
    <w:rsid w:val="00E13220"/>
    <w:rsid w:val="00E132D0"/>
    <w:rsid w:val="00E140D4"/>
    <w:rsid w:val="00E14233"/>
    <w:rsid w:val="00E146EF"/>
    <w:rsid w:val="00E1498F"/>
    <w:rsid w:val="00E155FE"/>
    <w:rsid w:val="00E1699A"/>
    <w:rsid w:val="00E16B42"/>
    <w:rsid w:val="00E20B95"/>
    <w:rsid w:val="00E21795"/>
    <w:rsid w:val="00E21B8E"/>
    <w:rsid w:val="00E23E47"/>
    <w:rsid w:val="00E241B4"/>
    <w:rsid w:val="00E247CF"/>
    <w:rsid w:val="00E252C3"/>
    <w:rsid w:val="00E2561C"/>
    <w:rsid w:val="00E2572A"/>
    <w:rsid w:val="00E26C5D"/>
    <w:rsid w:val="00E272AD"/>
    <w:rsid w:val="00E276EE"/>
    <w:rsid w:val="00E277DA"/>
    <w:rsid w:val="00E306C7"/>
    <w:rsid w:val="00E311CC"/>
    <w:rsid w:val="00E31933"/>
    <w:rsid w:val="00E31D21"/>
    <w:rsid w:val="00E325F5"/>
    <w:rsid w:val="00E33F10"/>
    <w:rsid w:val="00E344E8"/>
    <w:rsid w:val="00E3456A"/>
    <w:rsid w:val="00E34F1E"/>
    <w:rsid w:val="00E358EA"/>
    <w:rsid w:val="00E3616F"/>
    <w:rsid w:val="00E36526"/>
    <w:rsid w:val="00E36E9B"/>
    <w:rsid w:val="00E376E0"/>
    <w:rsid w:val="00E37ACD"/>
    <w:rsid w:val="00E37C1B"/>
    <w:rsid w:val="00E37CEC"/>
    <w:rsid w:val="00E37FE4"/>
    <w:rsid w:val="00E40226"/>
    <w:rsid w:val="00E4104B"/>
    <w:rsid w:val="00E4186A"/>
    <w:rsid w:val="00E41B90"/>
    <w:rsid w:val="00E41DA6"/>
    <w:rsid w:val="00E4375C"/>
    <w:rsid w:val="00E446C8"/>
    <w:rsid w:val="00E44BF6"/>
    <w:rsid w:val="00E46CD1"/>
    <w:rsid w:val="00E4747D"/>
    <w:rsid w:val="00E5028F"/>
    <w:rsid w:val="00E506A9"/>
    <w:rsid w:val="00E5108A"/>
    <w:rsid w:val="00E517FE"/>
    <w:rsid w:val="00E51C94"/>
    <w:rsid w:val="00E5222C"/>
    <w:rsid w:val="00E53AFF"/>
    <w:rsid w:val="00E54BA4"/>
    <w:rsid w:val="00E55A3A"/>
    <w:rsid w:val="00E56E69"/>
    <w:rsid w:val="00E65B32"/>
    <w:rsid w:val="00E66C09"/>
    <w:rsid w:val="00E66E04"/>
    <w:rsid w:val="00E66FE0"/>
    <w:rsid w:val="00E67933"/>
    <w:rsid w:val="00E7046A"/>
    <w:rsid w:val="00E71D72"/>
    <w:rsid w:val="00E72003"/>
    <w:rsid w:val="00E724D7"/>
    <w:rsid w:val="00E72F10"/>
    <w:rsid w:val="00E7336A"/>
    <w:rsid w:val="00E7337D"/>
    <w:rsid w:val="00E73668"/>
    <w:rsid w:val="00E73ADB"/>
    <w:rsid w:val="00E74832"/>
    <w:rsid w:val="00E7526B"/>
    <w:rsid w:val="00E752A1"/>
    <w:rsid w:val="00E776CA"/>
    <w:rsid w:val="00E80D3B"/>
    <w:rsid w:val="00E823C6"/>
    <w:rsid w:val="00E846BD"/>
    <w:rsid w:val="00E84B60"/>
    <w:rsid w:val="00E84D1C"/>
    <w:rsid w:val="00E85059"/>
    <w:rsid w:val="00E863BF"/>
    <w:rsid w:val="00E9000D"/>
    <w:rsid w:val="00E91036"/>
    <w:rsid w:val="00E9163E"/>
    <w:rsid w:val="00E91C45"/>
    <w:rsid w:val="00E97F6F"/>
    <w:rsid w:val="00EA063E"/>
    <w:rsid w:val="00EA1DDA"/>
    <w:rsid w:val="00EA244A"/>
    <w:rsid w:val="00EA301D"/>
    <w:rsid w:val="00EA338F"/>
    <w:rsid w:val="00EA4285"/>
    <w:rsid w:val="00EA42EF"/>
    <w:rsid w:val="00EA5C6B"/>
    <w:rsid w:val="00EA616A"/>
    <w:rsid w:val="00EA79BB"/>
    <w:rsid w:val="00EA7EBA"/>
    <w:rsid w:val="00EB0272"/>
    <w:rsid w:val="00EB0640"/>
    <w:rsid w:val="00EB1EF4"/>
    <w:rsid w:val="00EB4139"/>
    <w:rsid w:val="00EB439A"/>
    <w:rsid w:val="00EB44B8"/>
    <w:rsid w:val="00EB4AC7"/>
    <w:rsid w:val="00EB5548"/>
    <w:rsid w:val="00EC084C"/>
    <w:rsid w:val="00EC0F5F"/>
    <w:rsid w:val="00EC2081"/>
    <w:rsid w:val="00EC389F"/>
    <w:rsid w:val="00EC43BD"/>
    <w:rsid w:val="00EC5005"/>
    <w:rsid w:val="00EC5447"/>
    <w:rsid w:val="00EC57B3"/>
    <w:rsid w:val="00EC5BEA"/>
    <w:rsid w:val="00EC5C84"/>
    <w:rsid w:val="00EC6BB1"/>
    <w:rsid w:val="00EC7C19"/>
    <w:rsid w:val="00ED0D68"/>
    <w:rsid w:val="00ED0E6F"/>
    <w:rsid w:val="00ED1CFB"/>
    <w:rsid w:val="00ED2DDC"/>
    <w:rsid w:val="00ED4165"/>
    <w:rsid w:val="00ED471D"/>
    <w:rsid w:val="00ED4ED5"/>
    <w:rsid w:val="00ED5411"/>
    <w:rsid w:val="00ED68EE"/>
    <w:rsid w:val="00ED6EC7"/>
    <w:rsid w:val="00EE0492"/>
    <w:rsid w:val="00EE1933"/>
    <w:rsid w:val="00EE1D30"/>
    <w:rsid w:val="00EE1DC5"/>
    <w:rsid w:val="00EE1F62"/>
    <w:rsid w:val="00EE20CC"/>
    <w:rsid w:val="00EE23E7"/>
    <w:rsid w:val="00EE28E4"/>
    <w:rsid w:val="00EE48C4"/>
    <w:rsid w:val="00EE49B2"/>
    <w:rsid w:val="00EE52E5"/>
    <w:rsid w:val="00EE577A"/>
    <w:rsid w:val="00EE686E"/>
    <w:rsid w:val="00EE6903"/>
    <w:rsid w:val="00EE6A4C"/>
    <w:rsid w:val="00EF0452"/>
    <w:rsid w:val="00EF1548"/>
    <w:rsid w:val="00EF1DD6"/>
    <w:rsid w:val="00EF1DDF"/>
    <w:rsid w:val="00EF265B"/>
    <w:rsid w:val="00EF4A68"/>
    <w:rsid w:val="00EF4B7A"/>
    <w:rsid w:val="00EF569C"/>
    <w:rsid w:val="00EF79F7"/>
    <w:rsid w:val="00F00DE5"/>
    <w:rsid w:val="00F0269F"/>
    <w:rsid w:val="00F029BA"/>
    <w:rsid w:val="00F05080"/>
    <w:rsid w:val="00F05BE5"/>
    <w:rsid w:val="00F06825"/>
    <w:rsid w:val="00F0727C"/>
    <w:rsid w:val="00F07F95"/>
    <w:rsid w:val="00F1184B"/>
    <w:rsid w:val="00F119BA"/>
    <w:rsid w:val="00F13A08"/>
    <w:rsid w:val="00F1599E"/>
    <w:rsid w:val="00F15F04"/>
    <w:rsid w:val="00F16BD6"/>
    <w:rsid w:val="00F2012A"/>
    <w:rsid w:val="00F21619"/>
    <w:rsid w:val="00F2330C"/>
    <w:rsid w:val="00F2492E"/>
    <w:rsid w:val="00F2533B"/>
    <w:rsid w:val="00F258BD"/>
    <w:rsid w:val="00F2655B"/>
    <w:rsid w:val="00F307E3"/>
    <w:rsid w:val="00F3120F"/>
    <w:rsid w:val="00F313EB"/>
    <w:rsid w:val="00F337CC"/>
    <w:rsid w:val="00F347B4"/>
    <w:rsid w:val="00F3617F"/>
    <w:rsid w:val="00F36473"/>
    <w:rsid w:val="00F37455"/>
    <w:rsid w:val="00F402F0"/>
    <w:rsid w:val="00F404CF"/>
    <w:rsid w:val="00F40AF6"/>
    <w:rsid w:val="00F424F0"/>
    <w:rsid w:val="00F43F57"/>
    <w:rsid w:val="00F44A98"/>
    <w:rsid w:val="00F44C9D"/>
    <w:rsid w:val="00F44E71"/>
    <w:rsid w:val="00F455A1"/>
    <w:rsid w:val="00F46073"/>
    <w:rsid w:val="00F465C3"/>
    <w:rsid w:val="00F465D0"/>
    <w:rsid w:val="00F467F9"/>
    <w:rsid w:val="00F46AF5"/>
    <w:rsid w:val="00F50936"/>
    <w:rsid w:val="00F526F9"/>
    <w:rsid w:val="00F52FE7"/>
    <w:rsid w:val="00F5316E"/>
    <w:rsid w:val="00F535E3"/>
    <w:rsid w:val="00F53795"/>
    <w:rsid w:val="00F53C03"/>
    <w:rsid w:val="00F53DE4"/>
    <w:rsid w:val="00F53F9E"/>
    <w:rsid w:val="00F549A7"/>
    <w:rsid w:val="00F54F2C"/>
    <w:rsid w:val="00F55AFF"/>
    <w:rsid w:val="00F55B49"/>
    <w:rsid w:val="00F569DB"/>
    <w:rsid w:val="00F56AEA"/>
    <w:rsid w:val="00F57B46"/>
    <w:rsid w:val="00F57D7D"/>
    <w:rsid w:val="00F6175D"/>
    <w:rsid w:val="00F65076"/>
    <w:rsid w:val="00F65BF2"/>
    <w:rsid w:val="00F6681D"/>
    <w:rsid w:val="00F67499"/>
    <w:rsid w:val="00F67F17"/>
    <w:rsid w:val="00F705F2"/>
    <w:rsid w:val="00F70BC9"/>
    <w:rsid w:val="00F7101A"/>
    <w:rsid w:val="00F71761"/>
    <w:rsid w:val="00F719EF"/>
    <w:rsid w:val="00F72182"/>
    <w:rsid w:val="00F72762"/>
    <w:rsid w:val="00F74C0F"/>
    <w:rsid w:val="00F75D78"/>
    <w:rsid w:val="00F75E76"/>
    <w:rsid w:val="00F76B11"/>
    <w:rsid w:val="00F807B8"/>
    <w:rsid w:val="00F82A61"/>
    <w:rsid w:val="00F8322E"/>
    <w:rsid w:val="00F83412"/>
    <w:rsid w:val="00F849EE"/>
    <w:rsid w:val="00F85725"/>
    <w:rsid w:val="00F85ABB"/>
    <w:rsid w:val="00F85C36"/>
    <w:rsid w:val="00F87390"/>
    <w:rsid w:val="00F91546"/>
    <w:rsid w:val="00F92D30"/>
    <w:rsid w:val="00F92D94"/>
    <w:rsid w:val="00F92EC9"/>
    <w:rsid w:val="00F93036"/>
    <w:rsid w:val="00F94D6C"/>
    <w:rsid w:val="00F95DC6"/>
    <w:rsid w:val="00F963FE"/>
    <w:rsid w:val="00F97BE9"/>
    <w:rsid w:val="00FA115C"/>
    <w:rsid w:val="00FA3700"/>
    <w:rsid w:val="00FA374C"/>
    <w:rsid w:val="00FA786C"/>
    <w:rsid w:val="00FA7B39"/>
    <w:rsid w:val="00FB0207"/>
    <w:rsid w:val="00FB0920"/>
    <w:rsid w:val="00FB0A43"/>
    <w:rsid w:val="00FB0DA4"/>
    <w:rsid w:val="00FB0E1B"/>
    <w:rsid w:val="00FB18F4"/>
    <w:rsid w:val="00FB237D"/>
    <w:rsid w:val="00FB258E"/>
    <w:rsid w:val="00FB3EDF"/>
    <w:rsid w:val="00FB4437"/>
    <w:rsid w:val="00FB4680"/>
    <w:rsid w:val="00FC165A"/>
    <w:rsid w:val="00FC25F1"/>
    <w:rsid w:val="00FC272A"/>
    <w:rsid w:val="00FC39E1"/>
    <w:rsid w:val="00FC42FD"/>
    <w:rsid w:val="00FC497C"/>
    <w:rsid w:val="00FC4FDC"/>
    <w:rsid w:val="00FC56C4"/>
    <w:rsid w:val="00FC6514"/>
    <w:rsid w:val="00FC6FDA"/>
    <w:rsid w:val="00FD01E9"/>
    <w:rsid w:val="00FD04B6"/>
    <w:rsid w:val="00FD22AE"/>
    <w:rsid w:val="00FD3AF9"/>
    <w:rsid w:val="00FD5072"/>
    <w:rsid w:val="00FD626A"/>
    <w:rsid w:val="00FD653C"/>
    <w:rsid w:val="00FD7256"/>
    <w:rsid w:val="00FD729C"/>
    <w:rsid w:val="00FD7492"/>
    <w:rsid w:val="00FD7BDD"/>
    <w:rsid w:val="00FE090B"/>
    <w:rsid w:val="00FE18FE"/>
    <w:rsid w:val="00FE2125"/>
    <w:rsid w:val="00FE438B"/>
    <w:rsid w:val="00FE44DD"/>
    <w:rsid w:val="00FE4F9B"/>
    <w:rsid w:val="00FE55A3"/>
    <w:rsid w:val="00FE56EE"/>
    <w:rsid w:val="00FE67FE"/>
    <w:rsid w:val="00FE76E5"/>
    <w:rsid w:val="00FF075C"/>
    <w:rsid w:val="00FF1D51"/>
    <w:rsid w:val="00FF215B"/>
    <w:rsid w:val="00FF5926"/>
    <w:rsid w:val="00FF69EC"/>
    <w:rsid w:val="00FF6D06"/>
    <w:rsid w:val="00FF71A0"/>
    <w:rsid w:val="00FF7721"/>
    <w:rsid w:val="00FF7CB2"/>
    <w:rsid w:val="01526ABB"/>
    <w:rsid w:val="01AB655D"/>
    <w:rsid w:val="025C7268"/>
    <w:rsid w:val="028D5673"/>
    <w:rsid w:val="031E276F"/>
    <w:rsid w:val="037D759D"/>
    <w:rsid w:val="03D33559"/>
    <w:rsid w:val="03DD3983"/>
    <w:rsid w:val="04006E1F"/>
    <w:rsid w:val="041F3EFD"/>
    <w:rsid w:val="044332DD"/>
    <w:rsid w:val="0466617C"/>
    <w:rsid w:val="051536FE"/>
    <w:rsid w:val="066C37F1"/>
    <w:rsid w:val="06C90C44"/>
    <w:rsid w:val="06CF6B4B"/>
    <w:rsid w:val="0827620E"/>
    <w:rsid w:val="082A74C0"/>
    <w:rsid w:val="09A04EC2"/>
    <w:rsid w:val="0A1B7C4A"/>
    <w:rsid w:val="0A943B8A"/>
    <w:rsid w:val="0A9F506C"/>
    <w:rsid w:val="0AA20035"/>
    <w:rsid w:val="0AA96DC2"/>
    <w:rsid w:val="0AE528FD"/>
    <w:rsid w:val="0AFA5870"/>
    <w:rsid w:val="0BEA5CEB"/>
    <w:rsid w:val="0C0264D2"/>
    <w:rsid w:val="0CBF336C"/>
    <w:rsid w:val="0D560EC4"/>
    <w:rsid w:val="0E3C32D3"/>
    <w:rsid w:val="0F4D2617"/>
    <w:rsid w:val="0F5625CB"/>
    <w:rsid w:val="0F8A6A96"/>
    <w:rsid w:val="0FD026AC"/>
    <w:rsid w:val="10523A58"/>
    <w:rsid w:val="10C2298C"/>
    <w:rsid w:val="119626E0"/>
    <w:rsid w:val="11D32976"/>
    <w:rsid w:val="12E077AE"/>
    <w:rsid w:val="13311CD7"/>
    <w:rsid w:val="135E44C2"/>
    <w:rsid w:val="13A04ADA"/>
    <w:rsid w:val="13E9022F"/>
    <w:rsid w:val="14B5486A"/>
    <w:rsid w:val="14BE346A"/>
    <w:rsid w:val="151B08BC"/>
    <w:rsid w:val="18DA4365"/>
    <w:rsid w:val="19212219"/>
    <w:rsid w:val="192817FA"/>
    <w:rsid w:val="192F4393"/>
    <w:rsid w:val="19636CD6"/>
    <w:rsid w:val="1A066ED4"/>
    <w:rsid w:val="1A2F0966"/>
    <w:rsid w:val="1B1D1AC8"/>
    <w:rsid w:val="1BAB04C0"/>
    <w:rsid w:val="1CD33F1C"/>
    <w:rsid w:val="1D7F5576"/>
    <w:rsid w:val="1D9456B0"/>
    <w:rsid w:val="1EF74148"/>
    <w:rsid w:val="1F5A0233"/>
    <w:rsid w:val="1F6115C2"/>
    <w:rsid w:val="1F86727A"/>
    <w:rsid w:val="205D447F"/>
    <w:rsid w:val="20692E24"/>
    <w:rsid w:val="216F6AF5"/>
    <w:rsid w:val="2239150E"/>
    <w:rsid w:val="22570C4E"/>
    <w:rsid w:val="225B140B"/>
    <w:rsid w:val="22A30143"/>
    <w:rsid w:val="22C52FE4"/>
    <w:rsid w:val="230230BC"/>
    <w:rsid w:val="235B27CC"/>
    <w:rsid w:val="23642147"/>
    <w:rsid w:val="244D164C"/>
    <w:rsid w:val="246062EC"/>
    <w:rsid w:val="24A90B26"/>
    <w:rsid w:val="24B44889"/>
    <w:rsid w:val="25082484"/>
    <w:rsid w:val="259520DF"/>
    <w:rsid w:val="25AF7AD5"/>
    <w:rsid w:val="2629095F"/>
    <w:rsid w:val="2650413E"/>
    <w:rsid w:val="274B4E4C"/>
    <w:rsid w:val="28333D17"/>
    <w:rsid w:val="289C673C"/>
    <w:rsid w:val="28E868B0"/>
    <w:rsid w:val="29347D47"/>
    <w:rsid w:val="2970130A"/>
    <w:rsid w:val="29B90714"/>
    <w:rsid w:val="29E654E5"/>
    <w:rsid w:val="2A4605A2"/>
    <w:rsid w:val="2AD4533E"/>
    <w:rsid w:val="2AE17A5A"/>
    <w:rsid w:val="2CD05FD9"/>
    <w:rsid w:val="2D202ABC"/>
    <w:rsid w:val="2D79041E"/>
    <w:rsid w:val="2D915768"/>
    <w:rsid w:val="2DED531B"/>
    <w:rsid w:val="2EBD433B"/>
    <w:rsid w:val="2EC851B9"/>
    <w:rsid w:val="2ED7364E"/>
    <w:rsid w:val="2F034443"/>
    <w:rsid w:val="2FA5238F"/>
    <w:rsid w:val="313B7382"/>
    <w:rsid w:val="33552D94"/>
    <w:rsid w:val="33721B98"/>
    <w:rsid w:val="35CB37E1"/>
    <w:rsid w:val="37D72911"/>
    <w:rsid w:val="39751C02"/>
    <w:rsid w:val="39924D42"/>
    <w:rsid w:val="39967FD9"/>
    <w:rsid w:val="39D2513E"/>
    <w:rsid w:val="39ED01CA"/>
    <w:rsid w:val="39F01A68"/>
    <w:rsid w:val="3A437DEA"/>
    <w:rsid w:val="3AF82895"/>
    <w:rsid w:val="3B1B2786"/>
    <w:rsid w:val="3B64626A"/>
    <w:rsid w:val="3B6A7110"/>
    <w:rsid w:val="3B6C511E"/>
    <w:rsid w:val="3B9F3746"/>
    <w:rsid w:val="3C4E7F91"/>
    <w:rsid w:val="3C8851E9"/>
    <w:rsid w:val="3D9B1CEB"/>
    <w:rsid w:val="3EE85404"/>
    <w:rsid w:val="3EF21DDE"/>
    <w:rsid w:val="3F116709"/>
    <w:rsid w:val="3F49593F"/>
    <w:rsid w:val="3F732F1F"/>
    <w:rsid w:val="3FEB6F5A"/>
    <w:rsid w:val="411E6EBB"/>
    <w:rsid w:val="412C782A"/>
    <w:rsid w:val="416A65A4"/>
    <w:rsid w:val="41DE664A"/>
    <w:rsid w:val="41F06AA9"/>
    <w:rsid w:val="42B41259"/>
    <w:rsid w:val="4339622E"/>
    <w:rsid w:val="438B4E14"/>
    <w:rsid w:val="43C302D8"/>
    <w:rsid w:val="44663053"/>
    <w:rsid w:val="446C2AD2"/>
    <w:rsid w:val="44E64193"/>
    <w:rsid w:val="44F41FD2"/>
    <w:rsid w:val="45102FBE"/>
    <w:rsid w:val="45451A45"/>
    <w:rsid w:val="457277D5"/>
    <w:rsid w:val="457E5DF7"/>
    <w:rsid w:val="45A74EDE"/>
    <w:rsid w:val="46124683"/>
    <w:rsid w:val="461865CE"/>
    <w:rsid w:val="46607F75"/>
    <w:rsid w:val="47D06A35"/>
    <w:rsid w:val="47D44777"/>
    <w:rsid w:val="47D62382"/>
    <w:rsid w:val="48492777"/>
    <w:rsid w:val="48967C7F"/>
    <w:rsid w:val="490270C2"/>
    <w:rsid w:val="49316871"/>
    <w:rsid w:val="49E87A3E"/>
    <w:rsid w:val="4BC93AC4"/>
    <w:rsid w:val="4BCB645B"/>
    <w:rsid w:val="4BCD1C09"/>
    <w:rsid w:val="4C726B4E"/>
    <w:rsid w:val="4CA81DFB"/>
    <w:rsid w:val="4CD46FC7"/>
    <w:rsid w:val="4D064A35"/>
    <w:rsid w:val="4D565C2E"/>
    <w:rsid w:val="4E3B72FE"/>
    <w:rsid w:val="4E52603A"/>
    <w:rsid w:val="4E542E4F"/>
    <w:rsid w:val="4E8D38D2"/>
    <w:rsid w:val="4ECD3CCE"/>
    <w:rsid w:val="4EF676C9"/>
    <w:rsid w:val="4EF80DAD"/>
    <w:rsid w:val="4F0A2117"/>
    <w:rsid w:val="4FDC2AF7"/>
    <w:rsid w:val="518D0DB6"/>
    <w:rsid w:val="52E141EC"/>
    <w:rsid w:val="53DB6E8D"/>
    <w:rsid w:val="545E15A3"/>
    <w:rsid w:val="5495528E"/>
    <w:rsid w:val="54EB459D"/>
    <w:rsid w:val="55083CB2"/>
    <w:rsid w:val="55106A71"/>
    <w:rsid w:val="556C4241"/>
    <w:rsid w:val="560B1CAC"/>
    <w:rsid w:val="565203AE"/>
    <w:rsid w:val="56FA67EE"/>
    <w:rsid w:val="57725652"/>
    <w:rsid w:val="57A9177C"/>
    <w:rsid w:val="5804679C"/>
    <w:rsid w:val="586236D9"/>
    <w:rsid w:val="588B0E82"/>
    <w:rsid w:val="58C223CA"/>
    <w:rsid w:val="59C671D0"/>
    <w:rsid w:val="5A3265E1"/>
    <w:rsid w:val="5A655703"/>
    <w:rsid w:val="5A8E6A07"/>
    <w:rsid w:val="5ABB05D6"/>
    <w:rsid w:val="5AF251E8"/>
    <w:rsid w:val="5B3E042E"/>
    <w:rsid w:val="5B933BB9"/>
    <w:rsid w:val="5BAB6E81"/>
    <w:rsid w:val="5C1F1F51"/>
    <w:rsid w:val="5C6A0DAE"/>
    <w:rsid w:val="5C6E6AF1"/>
    <w:rsid w:val="5CEB2FDF"/>
    <w:rsid w:val="5E7128C8"/>
    <w:rsid w:val="5E8819C0"/>
    <w:rsid w:val="5F494836"/>
    <w:rsid w:val="5F920D48"/>
    <w:rsid w:val="5FB567E4"/>
    <w:rsid w:val="610A3081"/>
    <w:rsid w:val="620D30B4"/>
    <w:rsid w:val="62940A10"/>
    <w:rsid w:val="62DF24F6"/>
    <w:rsid w:val="632D6123"/>
    <w:rsid w:val="637D6DEE"/>
    <w:rsid w:val="63F34FB9"/>
    <w:rsid w:val="6416019A"/>
    <w:rsid w:val="64610CE9"/>
    <w:rsid w:val="649474DD"/>
    <w:rsid w:val="64BE613B"/>
    <w:rsid w:val="64D140C0"/>
    <w:rsid w:val="653603C7"/>
    <w:rsid w:val="655F0AD3"/>
    <w:rsid w:val="660364FC"/>
    <w:rsid w:val="66093DFB"/>
    <w:rsid w:val="665B7255"/>
    <w:rsid w:val="66807B4C"/>
    <w:rsid w:val="6699516A"/>
    <w:rsid w:val="669C425A"/>
    <w:rsid w:val="66F81DD8"/>
    <w:rsid w:val="67386679"/>
    <w:rsid w:val="67435DBC"/>
    <w:rsid w:val="67C717AB"/>
    <w:rsid w:val="68BB4158"/>
    <w:rsid w:val="68CF0917"/>
    <w:rsid w:val="69561038"/>
    <w:rsid w:val="695978CC"/>
    <w:rsid w:val="69A53B2F"/>
    <w:rsid w:val="69E2467A"/>
    <w:rsid w:val="69FC398E"/>
    <w:rsid w:val="6AF042AC"/>
    <w:rsid w:val="6AF44007"/>
    <w:rsid w:val="6AFC79BD"/>
    <w:rsid w:val="6B7D335E"/>
    <w:rsid w:val="6CA13DEE"/>
    <w:rsid w:val="6CF05300"/>
    <w:rsid w:val="6D1667E3"/>
    <w:rsid w:val="6E1241EE"/>
    <w:rsid w:val="6E645757"/>
    <w:rsid w:val="6FAE34CE"/>
    <w:rsid w:val="705F6A24"/>
    <w:rsid w:val="707F0E75"/>
    <w:rsid w:val="70A77EE9"/>
    <w:rsid w:val="71175551"/>
    <w:rsid w:val="71CD20B4"/>
    <w:rsid w:val="71D23226"/>
    <w:rsid w:val="71EF5B86"/>
    <w:rsid w:val="72320B75"/>
    <w:rsid w:val="724C53FD"/>
    <w:rsid w:val="72DD1E82"/>
    <w:rsid w:val="73045661"/>
    <w:rsid w:val="74534AF2"/>
    <w:rsid w:val="745B5755"/>
    <w:rsid w:val="74B40CAD"/>
    <w:rsid w:val="7501454E"/>
    <w:rsid w:val="752E10BB"/>
    <w:rsid w:val="75BC66C7"/>
    <w:rsid w:val="75CD2682"/>
    <w:rsid w:val="782B3690"/>
    <w:rsid w:val="78370287"/>
    <w:rsid w:val="784A620C"/>
    <w:rsid w:val="78E8332F"/>
    <w:rsid w:val="79152FA4"/>
    <w:rsid w:val="79330A4E"/>
    <w:rsid w:val="79335D66"/>
    <w:rsid w:val="7A4854D1"/>
    <w:rsid w:val="7B024B7C"/>
    <w:rsid w:val="7B5353D8"/>
    <w:rsid w:val="7BE23B34"/>
    <w:rsid w:val="7C0617D3"/>
    <w:rsid w:val="7C1C7EBF"/>
    <w:rsid w:val="7CEF2EDE"/>
    <w:rsid w:val="7D3E3E65"/>
    <w:rsid w:val="7EBD0C3F"/>
    <w:rsid w:val="7EDA31C1"/>
    <w:rsid w:val="7F7122D0"/>
    <w:rsid w:val="7FDE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738DB"/>
  <w15:docId w15:val="{7BC74BC0-FE3E-4532-9FD2-CA311EAA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Cambria Math" w:cs="Cambria Math"/>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Plain Text"/>
    <w:basedOn w:val="a"/>
    <w:link w:val="a6"/>
    <w:uiPriority w:val="99"/>
    <w:unhideWhenUsed/>
    <w:qFormat/>
    <w:pPr>
      <w:widowControl w:val="0"/>
    </w:pPr>
    <w:rPr>
      <w:rFonts w:ascii="Verdana" w:hAnsi="Calibri" w:cs="Calibri"/>
      <w:kern w:val="2"/>
      <w:sz w:val="21"/>
      <w:szCs w:val="21"/>
    </w:rPr>
  </w:style>
  <w:style w:type="paragraph" w:styleId="a7">
    <w:name w:val="Balloon Text"/>
    <w:basedOn w:val="a"/>
    <w:link w:val="a8"/>
    <w:uiPriority w:val="99"/>
    <w:semiHidden/>
    <w:unhideWhenUsed/>
    <w:qFormat/>
    <w:rPr>
      <w:sz w:val="16"/>
      <w:szCs w:val="16"/>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uiPriority w:val="99"/>
    <w:unhideWhenUsed/>
    <w:qFormat/>
    <w:pPr>
      <w:snapToGrid w:val="0"/>
    </w:pPr>
    <w:rPr>
      <w:sz w:val="18"/>
      <w:szCs w:val="18"/>
    </w:rPr>
  </w:style>
  <w:style w:type="paragraph" w:styleId="ae">
    <w:name w:val="Normal (Web)"/>
    <w:basedOn w:val="a"/>
    <w:uiPriority w:val="99"/>
    <w:semiHidden/>
    <w:unhideWhenUsed/>
    <w:qFormat/>
    <w:pPr>
      <w:spacing w:before="100" w:beforeAutospacing="1" w:after="100" w:afterAutospacing="1"/>
    </w:pPr>
    <w:rPr>
      <w:rFonts w:ascii="宋体" w:hAnsi="宋体" w:cs="宋体"/>
    </w:rPr>
  </w:style>
  <w:style w:type="paragraph" w:styleId="af">
    <w:name w:val="Title"/>
    <w:basedOn w:val="a"/>
    <w:next w:val="a"/>
    <w:link w:val="af0"/>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1">
    <w:name w:val="annotation subject"/>
    <w:basedOn w:val="a3"/>
    <w:next w:val="a3"/>
    <w:link w:val="af2"/>
    <w:uiPriority w:val="99"/>
    <w:semiHidden/>
    <w:unhideWhenUsed/>
    <w:qFormat/>
    <w:rPr>
      <w:b/>
      <w:bCs/>
    </w:rPr>
  </w:style>
  <w:style w:type="table" w:styleId="af3">
    <w:name w:val="Table Grid"/>
    <w:basedOn w:val="a1"/>
    <w:qFormat/>
    <w:pPr>
      <w:widowControl w:val="0"/>
      <w:jc w:val="both"/>
    </w:pPr>
    <w:rPr>
      <w:rFonts w:ascii="Cambria Math" w:eastAsia="Arial" w:hAnsi="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uiPriority w:val="99"/>
    <w:semiHidden/>
    <w:unhideWhenUsed/>
    <w:qFormat/>
    <w:rPr>
      <w:color w:val="954F72"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uiPriority w:val="99"/>
    <w:semiHidden/>
    <w:unhideWhenUsed/>
    <w:qFormat/>
    <w:rPr>
      <w:vertAlign w:val="superscript"/>
    </w:rPr>
  </w:style>
  <w:style w:type="paragraph" w:styleId="afa">
    <w:name w:val="List Paragraph"/>
    <w:basedOn w:val="a"/>
    <w:uiPriority w:val="34"/>
    <w:qFormat/>
    <w:pPr>
      <w:ind w:firstLineChars="200" w:firstLine="420"/>
    </w:pPr>
  </w:style>
  <w:style w:type="table" w:customStyle="1" w:styleId="TableGrid1">
    <w:name w:val="Table Grid1"/>
    <w:basedOn w:val="a1"/>
    <w:qFormat/>
    <w:rPr>
      <w:rFonts w:ascii="Cambria Math" w:hAnsi="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link w:val="ab"/>
    <w:uiPriority w:val="99"/>
    <w:qFormat/>
    <w:rPr>
      <w:rFonts w:ascii="Cambria Math" w:hAnsi="Cambria Math"/>
      <w:sz w:val="18"/>
      <w:szCs w:val="18"/>
    </w:rPr>
  </w:style>
  <w:style w:type="character" w:customStyle="1" w:styleId="aa">
    <w:name w:val="页脚 字符"/>
    <w:link w:val="a9"/>
    <w:uiPriority w:val="99"/>
    <w:qFormat/>
    <w:rPr>
      <w:rFonts w:ascii="Cambria Math" w:hAnsi="Cambria Math"/>
      <w:sz w:val="18"/>
      <w:szCs w:val="18"/>
    </w:rPr>
  </w:style>
  <w:style w:type="character" w:customStyle="1" w:styleId="a8">
    <w:name w:val="批注框文本 字符"/>
    <w:link w:val="a7"/>
    <w:uiPriority w:val="99"/>
    <w:semiHidden/>
    <w:qFormat/>
    <w:rPr>
      <w:rFonts w:ascii="Cambria Math" w:hAnsi="Cambria Math"/>
      <w:sz w:val="16"/>
      <w:szCs w:val="16"/>
    </w:rPr>
  </w:style>
  <w:style w:type="character" w:customStyle="1" w:styleId="a6">
    <w:name w:val="纯文本 字符"/>
    <w:link w:val="a5"/>
    <w:uiPriority w:val="99"/>
    <w:qFormat/>
    <w:rPr>
      <w:rFonts w:hAnsi="Calibri" w:cs="Calibri"/>
      <w:kern w:val="2"/>
      <w:sz w:val="21"/>
      <w:szCs w:val="21"/>
    </w:rPr>
  </w:style>
  <w:style w:type="paragraph" w:styleId="afb">
    <w:name w:val="No Spacing"/>
    <w:uiPriority w:val="1"/>
    <w:qFormat/>
    <w:rPr>
      <w:rFonts w:ascii="Cambria Math" w:hAnsi="Cambria Math" w:cs="Cambria Math"/>
      <w:sz w:val="24"/>
      <w:szCs w:val="24"/>
    </w:rPr>
  </w:style>
  <w:style w:type="character" w:customStyle="1" w:styleId="apple-converted-space">
    <w:name w:val="apple-converted-space"/>
    <w:qFormat/>
  </w:style>
  <w:style w:type="character" w:customStyle="1" w:styleId="style6">
    <w:name w:val="style6"/>
    <w:qFormat/>
  </w:style>
  <w:style w:type="character" w:customStyle="1" w:styleId="30">
    <w:name w:val="标题 3 字符"/>
    <w:link w:val="3"/>
    <w:uiPriority w:val="9"/>
    <w:semiHidden/>
    <w:qFormat/>
    <w:rPr>
      <w:rFonts w:ascii="Cambria Math" w:hAnsi="Cambria Math"/>
      <w:b/>
      <w:bCs/>
      <w:sz w:val="32"/>
      <w:szCs w:val="32"/>
    </w:rPr>
  </w:style>
  <w:style w:type="character" w:customStyle="1" w:styleId="subtitle">
    <w:name w:val="sub_title"/>
    <w:qFormat/>
  </w:style>
  <w:style w:type="character" w:customStyle="1" w:styleId="50">
    <w:name w:val="标题 5 字符"/>
    <w:link w:val="5"/>
    <w:uiPriority w:val="9"/>
    <w:semiHidden/>
    <w:qFormat/>
    <w:rPr>
      <w:rFonts w:ascii="Cambria Math" w:hAnsi="Cambria Math"/>
      <w:b/>
      <w:bCs/>
      <w:sz w:val="28"/>
      <w:szCs w:val="28"/>
    </w:rPr>
  </w:style>
  <w:style w:type="character" w:customStyle="1" w:styleId="af0">
    <w:name w:val="标题 字符"/>
    <w:basedOn w:val="a0"/>
    <w:link w:val="af"/>
    <w:uiPriority w:val="10"/>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Cambria Math" w:hAnsi="Cambria Math"/>
      <w:b/>
      <w:bCs/>
      <w:kern w:val="44"/>
      <w:sz w:val="44"/>
      <w:szCs w:val="44"/>
    </w:rPr>
  </w:style>
  <w:style w:type="character" w:customStyle="1" w:styleId="a4">
    <w:name w:val="批注文字 字符"/>
    <w:basedOn w:val="a0"/>
    <w:link w:val="a3"/>
    <w:uiPriority w:val="99"/>
    <w:semiHidden/>
    <w:qFormat/>
    <w:rPr>
      <w:rFonts w:ascii="Cambria Math" w:hAnsi="Cambria Math"/>
      <w:sz w:val="24"/>
      <w:szCs w:val="24"/>
    </w:rPr>
  </w:style>
  <w:style w:type="character" w:customStyle="1" w:styleId="af2">
    <w:name w:val="批注主题 字符"/>
    <w:basedOn w:val="a4"/>
    <w:link w:val="af1"/>
    <w:uiPriority w:val="99"/>
    <w:semiHidden/>
    <w:qFormat/>
    <w:rPr>
      <w:rFonts w:ascii="Cambria Math" w:hAnsi="Cambria Math"/>
      <w:b/>
      <w:bCs/>
      <w:sz w:val="24"/>
      <w:szCs w:val="24"/>
    </w:rPr>
  </w:style>
  <w:style w:type="paragraph" w:customStyle="1" w:styleId="msonormal0">
    <w:name w:val="msonormal"/>
    <w:basedOn w:val="a"/>
    <w:qFormat/>
    <w:pPr>
      <w:spacing w:before="100" w:beforeAutospacing="1" w:after="100" w:afterAutospacing="1"/>
    </w:pPr>
    <w:rPr>
      <w:rFonts w:ascii="宋体" w:hAnsi="宋体" w:cs="宋体"/>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1">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mjyu.ccer.pku.edu.cn/docs/unemploy.pdf" TargetMode="External"/><Relationship Id="rId21" Type="http://schemas.openxmlformats.org/officeDocument/2006/relationships/hyperlink" Target="http://product.dangdang.com/29323946.html" TargetMode="External"/><Relationship Id="rId42" Type="http://schemas.openxmlformats.org/officeDocument/2006/relationships/hyperlink" Target="https://link.springer.com/article/10.1007/s10490-021-09757-x" TargetMode="External"/><Relationship Id="rId63" Type="http://schemas.openxmlformats.org/officeDocument/2006/relationships/hyperlink" Target="http://mjyu.lnu.edu.cn/docs/4.pdf" TargetMode="External"/><Relationship Id="rId84" Type="http://schemas.openxmlformats.org/officeDocument/2006/relationships/hyperlink" Target="http://mjyu.lnu.edu.cn/docs/24.pdf" TargetMode="External"/><Relationship Id="rId138" Type="http://schemas.openxmlformats.org/officeDocument/2006/relationships/hyperlink" Target="http://mjyu.ccer.pku.edu.cn/docs/42.pdf" TargetMode="External"/><Relationship Id="rId159" Type="http://schemas.openxmlformats.org/officeDocument/2006/relationships/hyperlink" Target="http://mjyu.ccer.pku.edu.cn/docs/73.pdf" TargetMode="External"/><Relationship Id="rId170" Type="http://schemas.openxmlformats.org/officeDocument/2006/relationships/footer" Target="footer1.xml"/><Relationship Id="rId107" Type="http://schemas.openxmlformats.org/officeDocument/2006/relationships/hyperlink" Target="https://mjyu.ccer.pku.edu.cn/docs/20191115203828737545.pdf" TargetMode="External"/><Relationship Id="rId11" Type="http://schemas.openxmlformats.org/officeDocument/2006/relationships/hyperlink" Target="https://www.amazon.com/Handelskrieg-Handelsgespr%C3%A4che-zwischen-China-German/dp/9811987335/ref=sr_1_2?keywords=yu+miaojie&amp;qid=1673344642&amp;sr=8-2" TargetMode="External"/><Relationship Id="rId32" Type="http://schemas.openxmlformats.org/officeDocument/2006/relationships/hyperlink" Target="https://item.jd.com/10048102130830.html" TargetMode="External"/><Relationship Id="rId53" Type="http://schemas.openxmlformats.org/officeDocument/2006/relationships/hyperlink" Target="http://mjyu.lnu.edu.cn/docs/RIE_2019.pdf" TargetMode="External"/><Relationship Id="rId74" Type="http://schemas.openxmlformats.org/officeDocument/2006/relationships/hyperlink" Target="http://mjyu.lnu.edu.cn/docs/15.pdf" TargetMode="External"/><Relationship Id="rId128" Type="http://schemas.openxmlformats.org/officeDocument/2006/relationships/hyperlink" Target="http://mjyu.ccer.pku.edu.cn/docs/40u.pdf" TargetMode="External"/><Relationship Id="rId149" Type="http://schemas.openxmlformats.org/officeDocument/2006/relationships/hyperlink" Target="http://mjyu.ccer.pku.edu.cn/docs/56.pdf" TargetMode="External"/><Relationship Id="rId5" Type="http://schemas.openxmlformats.org/officeDocument/2006/relationships/webSettings" Target="webSettings.xml"/><Relationship Id="rId95" Type="http://schemas.openxmlformats.org/officeDocument/2006/relationships/hyperlink" Target="http://www.rmlt.com.cn/2024/0129/694237.shtml" TargetMode="External"/><Relationship Id="rId160" Type="http://schemas.openxmlformats.org/officeDocument/2006/relationships/hyperlink" Target="http://mjyu.ccer.pku.edu.cn/docs/74.pdf" TargetMode="External"/><Relationship Id="rId22" Type="http://schemas.openxmlformats.org/officeDocument/2006/relationships/hyperlink" Target="http://product.dangdang.com/26514877.html" TargetMode="External"/><Relationship Id="rId43" Type="http://schemas.openxmlformats.org/officeDocument/2006/relationships/hyperlink" Target="https://www.sciencedirect.com/science/article/abs/pii/S0304387824001020" TargetMode="External"/><Relationship Id="rId64" Type="http://schemas.openxmlformats.org/officeDocument/2006/relationships/hyperlink" Target="http://mjyu.lnu.edu.cn/docs/5.pdf" TargetMode="External"/><Relationship Id="rId118" Type="http://schemas.openxmlformats.org/officeDocument/2006/relationships/hyperlink" Target="http://mjyu.ccer.pku.edu.cn/docs/ntb.pdf" TargetMode="External"/><Relationship Id="rId139" Type="http://schemas.openxmlformats.org/officeDocument/2006/relationships/hyperlink" Target="http://mjyu.ccer.pku.edu.cn/docs/43.pdf" TargetMode="External"/><Relationship Id="rId85" Type="http://schemas.openxmlformats.org/officeDocument/2006/relationships/hyperlink" Target="http://mjyu.lnu.edu.cn/docs/24.pdf" TargetMode="External"/><Relationship Id="rId150" Type="http://schemas.openxmlformats.org/officeDocument/2006/relationships/hyperlink" Target="http://mjyu.ccer.pku.edu.cn/docs/58.pdf" TargetMode="External"/><Relationship Id="rId171" Type="http://schemas.openxmlformats.org/officeDocument/2006/relationships/fontTable" Target="fontTable.xml"/><Relationship Id="rId12" Type="http://schemas.openxmlformats.org/officeDocument/2006/relationships/hyperlink" Target="https://www.amazon.com/Input-Trade-Liberalization-Contributions-Economics/dp/9819975980/ref=sr_1_2?crid=33MU163OE8ZJ6&amp;keywords=miaojie+yu&amp;qid=1698684468&amp;sprefix=miaojie+y%2Caps%2C380&amp;sr=8-2" TargetMode="External"/><Relationship Id="rId33" Type="http://schemas.openxmlformats.org/officeDocument/2006/relationships/hyperlink" Target="http://product.dangdang.com/29307690.html" TargetMode="External"/><Relationship Id="rId108" Type="http://schemas.openxmlformats.org/officeDocument/2006/relationships/hyperlink" Target="https://mjyu.ccer.pku.edu.cn/docs/20191115203846569680.pdf" TargetMode="External"/><Relationship Id="rId129" Type="http://schemas.openxmlformats.org/officeDocument/2006/relationships/hyperlink" Target="http://mjyu.ccer.pku.edu.cn/docs/41u.pdf" TargetMode="External"/><Relationship Id="rId54" Type="http://schemas.openxmlformats.org/officeDocument/2006/relationships/hyperlink" Target="http://mjyu.lnu.edu.cn/docs/tradewar19.pdf" TargetMode="External"/><Relationship Id="rId70" Type="http://schemas.openxmlformats.org/officeDocument/2006/relationships/hyperlink" Target="http://mjyu.lnu.edu.cn/docs/11.pdf" TargetMode="External"/><Relationship Id="rId75" Type="http://schemas.openxmlformats.org/officeDocument/2006/relationships/hyperlink" Target="http://mjyu.lnu.edu.cn/docs/16.pdf" TargetMode="External"/><Relationship Id="rId91" Type="http://schemas.openxmlformats.org/officeDocument/2006/relationships/hyperlink" Target="http://mjyu.lnu.edu.cn/docs/30.pdf" TargetMode="External"/><Relationship Id="rId96" Type="http://schemas.openxmlformats.org/officeDocument/2006/relationships/hyperlink" Target="https://mjyu.ccer.pku.edu.cn/docs/20210526135112307077.pdf" TargetMode="External"/><Relationship Id="rId140" Type="http://schemas.openxmlformats.org/officeDocument/2006/relationships/hyperlink" Target="http://mjyu.ccer.pku.edu.cn/docs/44.pdf" TargetMode="External"/><Relationship Id="rId145" Type="http://schemas.openxmlformats.org/officeDocument/2006/relationships/hyperlink" Target="http://mjyu.ccer.pku.edu.cn/docs/52.pdf" TargetMode="External"/><Relationship Id="rId161" Type="http://schemas.openxmlformats.org/officeDocument/2006/relationships/hyperlink" Target="http://mjyu.ccer.pku.edu.cn/docs/75.pdf" TargetMode="External"/><Relationship Id="rId166" Type="http://schemas.openxmlformats.org/officeDocument/2006/relationships/hyperlink" Target="http://mjyu.ccer.pku.edu.cn/docs/8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product.dangdang.com/26490426.html" TargetMode="External"/><Relationship Id="rId28" Type="http://schemas.openxmlformats.org/officeDocument/2006/relationships/hyperlink" Target="https://product.dangdang.com/29893756.html" TargetMode="External"/><Relationship Id="rId49" Type="http://schemas.openxmlformats.org/officeDocument/2006/relationships/hyperlink" Target="https://mjyu.lnu.edu.cn/docs/20200105153006994155.pdf" TargetMode="External"/><Relationship Id="rId114" Type="http://schemas.openxmlformats.org/officeDocument/2006/relationships/hyperlink" Target="https://mjyu.ccer.pku.edu.cn/docs/20191115204001193756.pdf" TargetMode="External"/><Relationship Id="rId119" Type="http://schemas.openxmlformats.org/officeDocument/2006/relationships/hyperlink" Target="https://mjyu.ccer.pku.edu.cn/docs/20191209134420465126.pdf" TargetMode="External"/><Relationship Id="rId44" Type="http://schemas.openxmlformats.org/officeDocument/2006/relationships/hyperlink" Target="https://onlinelibrary.wiley.com/doi/epdf/10.1111/roie.12631" TargetMode="External"/><Relationship Id="rId60" Type="http://schemas.openxmlformats.org/officeDocument/2006/relationships/hyperlink" Target="http://mjyu.lnu.edu.cn/docs/1.pdf" TargetMode="External"/><Relationship Id="rId65" Type="http://schemas.openxmlformats.org/officeDocument/2006/relationships/hyperlink" Target="http://mjyu.lnu.edu.cn/docs/6.pdf" TargetMode="External"/><Relationship Id="rId81" Type="http://schemas.openxmlformats.org/officeDocument/2006/relationships/hyperlink" Target="http://mjyu.lnu.edu.cn/docs/RDE_Tian_Yu.pdf" TargetMode="External"/><Relationship Id="rId86" Type="http://schemas.openxmlformats.org/officeDocument/2006/relationships/hyperlink" Target="http://mjyu.lnu.edu.cn/docs/25.pdf" TargetMode="External"/><Relationship Id="rId130" Type="http://schemas.openxmlformats.org/officeDocument/2006/relationships/hyperlink" Target="http://mjyu.ccer.pku.edu.cn/docs/42u.pdf" TargetMode="External"/><Relationship Id="rId135" Type="http://schemas.openxmlformats.org/officeDocument/2006/relationships/hyperlink" Target="http://mjyu.ccer.pku.edu.cn/docs/39.pdf" TargetMode="External"/><Relationship Id="rId151" Type="http://schemas.openxmlformats.org/officeDocument/2006/relationships/hyperlink" Target="http://mjyu.ccer.pku.edu.cn/docs/59.pdf" TargetMode="External"/><Relationship Id="rId156" Type="http://schemas.openxmlformats.org/officeDocument/2006/relationships/hyperlink" Target="http://mjyu.ccer.pku.edu.cn/docs/69.pdf" TargetMode="External"/><Relationship Id="rId172" Type="http://schemas.openxmlformats.org/officeDocument/2006/relationships/theme" Target="theme/theme1.xml"/><Relationship Id="rId13" Type="http://schemas.openxmlformats.org/officeDocument/2006/relationships/hyperlink" Target="https://www.amazon.com/Outward-Investment-Enterprises-Contributions-Economics-ebook/dp/B0BF4M1L92/ref=sr_1_6?crid=33MU163OE8ZJ6&amp;keywords=miaojie+yu&amp;qid=1698684540&amp;sprefix=miaojie+y%2Caps%2C380&amp;sr=8-6" TargetMode="External"/><Relationship Id="rId18" Type="http://schemas.openxmlformats.org/officeDocument/2006/relationships/hyperlink" Target="http://www.seekbooks.com.au/book/Chinas-Role-in-the-World-Economy/isbn/9780415691161.htm" TargetMode="External"/><Relationship Id="rId39" Type="http://schemas.openxmlformats.org/officeDocument/2006/relationships/hyperlink" Target="https://mjyu.lnu.edu.cn/docs/AEL_export_credit.pdf" TargetMode="External"/><Relationship Id="rId109" Type="http://schemas.openxmlformats.org/officeDocument/2006/relationships/hyperlink" Target="https://mjyu.ccer.pku.edu.cn/docs/20191115203846569680.pdf" TargetMode="External"/><Relationship Id="rId34" Type="http://schemas.openxmlformats.org/officeDocument/2006/relationships/hyperlink" Target="http://product.dangdang.com/29221592.html" TargetMode="External"/><Relationship Id="rId50" Type="http://schemas.openxmlformats.org/officeDocument/2006/relationships/hyperlink" Target="https://mjyu.lnu.edu.cn/docs/distribution_ODI.pdf" TargetMode="External"/><Relationship Id="rId55" Type="http://schemas.openxmlformats.org/officeDocument/2006/relationships/hyperlink" Target="http://mjyu.lnu.edu.cn/docs/cet2018.pdf" TargetMode="External"/><Relationship Id="rId76" Type="http://schemas.openxmlformats.org/officeDocument/2006/relationships/hyperlink" Target="http://mjyu.lnu.edu.cn/docs/17.pdf" TargetMode="External"/><Relationship Id="rId97" Type="http://schemas.openxmlformats.org/officeDocument/2006/relationships/hyperlink" Target="https://mjyu.ccer.pku.edu.cn/docs/20210315174207196595.pdf" TargetMode="External"/><Relationship Id="rId104" Type="http://schemas.openxmlformats.org/officeDocument/2006/relationships/hyperlink" Target="https://mjyu.ccer.pku.edu.cn/docs/20201109193929113737.pdf" TargetMode="External"/><Relationship Id="rId120" Type="http://schemas.openxmlformats.org/officeDocument/2006/relationships/hyperlink" Target="https://mjyu.ccer.pku.edu.cn/docs/20191209134826012301.pdf" TargetMode="External"/><Relationship Id="rId125" Type="http://schemas.openxmlformats.org/officeDocument/2006/relationships/hyperlink" Target="http://mjyu.ccer.pku.edu.cn/docs/98.pdf" TargetMode="External"/><Relationship Id="rId141" Type="http://schemas.openxmlformats.org/officeDocument/2006/relationships/hyperlink" Target="http://mjyu.ccer.pku.edu.cn/docs/46.pdf" TargetMode="External"/><Relationship Id="rId146" Type="http://schemas.openxmlformats.org/officeDocument/2006/relationships/hyperlink" Target="http://mjyu.ccer.pku.edu.cn/docs/53.pdf" TargetMode="External"/><Relationship Id="rId167" Type="http://schemas.openxmlformats.org/officeDocument/2006/relationships/hyperlink" Target="http://mjyu.ccer.pku.edu.cn/docs/82.pdf" TargetMode="External"/><Relationship Id="rId7" Type="http://schemas.openxmlformats.org/officeDocument/2006/relationships/endnotes" Target="endnotes.xml"/><Relationship Id="rId71" Type="http://schemas.openxmlformats.org/officeDocument/2006/relationships/hyperlink" Target="http://mjyu.lnu.edu.cn/docs/12.pdf" TargetMode="External"/><Relationship Id="rId92" Type="http://schemas.openxmlformats.org/officeDocument/2006/relationships/hyperlink" Target="http://mjyu.lnu.edu.cn/docs/31.pdf" TargetMode="External"/><Relationship Id="rId162" Type="http://schemas.openxmlformats.org/officeDocument/2006/relationships/hyperlink" Target="http://mjyu.ccer.pku.edu.cn/docs/76.pdf" TargetMode="External"/><Relationship Id="rId2" Type="http://schemas.openxmlformats.org/officeDocument/2006/relationships/numbering" Target="numbering.xml"/><Relationship Id="rId29" Type="http://schemas.openxmlformats.org/officeDocument/2006/relationships/hyperlink" Target="https://product.dangdang.com/29696365.html" TargetMode="External"/><Relationship Id="rId24" Type="http://schemas.openxmlformats.org/officeDocument/2006/relationships/hyperlink" Target="http://product.dangdang.com/25205110.html" TargetMode="External"/><Relationship Id="rId40" Type="http://schemas.openxmlformats.org/officeDocument/2006/relationships/hyperlink" Target="https://mjyu.lnu.edu.cn/docs/edu_trade.pdf" TargetMode="External"/><Relationship Id="rId45" Type="http://schemas.openxmlformats.org/officeDocument/2006/relationships/hyperlink" Target="https://www.nsd.pku.edu.cn/docs/20211204110635788496.rar" TargetMode="External"/><Relationship Id="rId66" Type="http://schemas.openxmlformats.org/officeDocument/2006/relationships/hyperlink" Target="http://mjyu.lnu.edu.cn/docs/7.pdf" TargetMode="External"/><Relationship Id="rId87" Type="http://schemas.openxmlformats.org/officeDocument/2006/relationships/hyperlink" Target="http://mjyu.lnu.edu.cn/docs/26.pdf" TargetMode="External"/><Relationship Id="rId110" Type="http://schemas.openxmlformats.org/officeDocument/2006/relationships/hyperlink" Target="https://mjyu.ccer.pku.edu.cn/docs/20191115203846569680.pdf" TargetMode="External"/><Relationship Id="rId115" Type="http://schemas.openxmlformats.org/officeDocument/2006/relationships/hyperlink" Target="https://mjyu.ccer.pku.edu.cn/docs/20191115204001193756.pdf" TargetMode="External"/><Relationship Id="rId131" Type="http://schemas.openxmlformats.org/officeDocument/2006/relationships/hyperlink" Target="http://mjyu.ccer.pku.edu.cn/docs/43u.pdf" TargetMode="External"/><Relationship Id="rId136" Type="http://schemas.openxmlformats.org/officeDocument/2006/relationships/hyperlink" Target="http://mjyu.ccer.pku.edu.cn/docs/40.pdf" TargetMode="External"/><Relationship Id="rId157" Type="http://schemas.openxmlformats.org/officeDocument/2006/relationships/hyperlink" Target="http://mjyu.ccer.pku.edu.cn/docs/70.pdf" TargetMode="External"/><Relationship Id="rId61" Type="http://schemas.openxmlformats.org/officeDocument/2006/relationships/hyperlink" Target="http://mjyu.lnu.edu.cn/docs/2.pdf" TargetMode="External"/><Relationship Id="rId82" Type="http://schemas.openxmlformats.org/officeDocument/2006/relationships/hyperlink" Target="http://mjyu.lnu.edu.cn/docs/23.pdf" TargetMode="External"/><Relationship Id="rId152" Type="http://schemas.openxmlformats.org/officeDocument/2006/relationships/hyperlink" Target="http://mjyu.ccer.pku.edu.cn/docs/62.pdf" TargetMode="External"/><Relationship Id="rId19" Type="http://schemas.openxmlformats.org/officeDocument/2006/relationships/hyperlink" Target="http://product.dangdang.com/29608523.html" TargetMode="External"/><Relationship Id="rId14" Type="http://schemas.openxmlformats.org/officeDocument/2006/relationships/hyperlink" Target="https://www.amazon.com/Exchange-Credit-Constraints-Chinas-International-ebook/dp/B08S71JKQX/ref=sr_1_1?dchild=1&amp;keywords=miaojie+yu&amp;qid=1613547914&amp;sr=8-1" TargetMode="External"/><Relationship Id="rId30" Type="http://schemas.openxmlformats.org/officeDocument/2006/relationships/hyperlink" Target="https://product.dangdang.com/29696397.html" TargetMode="External"/><Relationship Id="rId35" Type="http://schemas.openxmlformats.org/officeDocument/2006/relationships/hyperlink" Target="http://product.dangdang.com/25287170.html" TargetMode="External"/><Relationship Id="rId56" Type="http://schemas.openxmlformats.org/officeDocument/2006/relationships/hyperlink" Target="http://mjyu.lnu.edu.cn/docs/40years.pdf" TargetMode="External"/><Relationship Id="rId77" Type="http://schemas.openxmlformats.org/officeDocument/2006/relationships/hyperlink" Target="http://mjyu.lnu.edu.cn/docs/18.pdf" TargetMode="External"/><Relationship Id="rId100" Type="http://schemas.openxmlformats.org/officeDocument/2006/relationships/hyperlink" Target="https://mjyu.ccer.pku.edu.cn/docs/20210315174539006633.pdf" TargetMode="External"/><Relationship Id="rId105" Type="http://schemas.openxmlformats.org/officeDocument/2006/relationships/hyperlink" Target="https://www.nsd.pku.edu.cn/docs/20200704111353705560.pdf" TargetMode="External"/><Relationship Id="rId126" Type="http://schemas.openxmlformats.org/officeDocument/2006/relationships/hyperlink" Target="http://mjyu.ccer.pku.edu.cn/docs/99.pdf" TargetMode="External"/><Relationship Id="rId147" Type="http://schemas.openxmlformats.org/officeDocument/2006/relationships/hyperlink" Target="http://mjyu.ccer.pku.edu.cn/docs/54.pdf" TargetMode="External"/><Relationship Id="rId168" Type="http://schemas.openxmlformats.org/officeDocument/2006/relationships/hyperlink" Target="http://www.nsd.edu.cn/cn/article.asp?articleid=16499" TargetMode="External"/><Relationship Id="rId8" Type="http://schemas.openxmlformats.org/officeDocument/2006/relationships/hyperlink" Target="mailto:mjyu@nsd.pku.edu.cn" TargetMode="External"/><Relationship Id="rId51" Type="http://schemas.openxmlformats.org/officeDocument/2006/relationships/hyperlink" Target="http://mjyu.lnu.edu.cn/docs/Intro2019.pdf" TargetMode="External"/><Relationship Id="rId72" Type="http://schemas.openxmlformats.org/officeDocument/2006/relationships/hyperlink" Target="http://mjyu.lnu.edu.cn/docs/13.pdf" TargetMode="External"/><Relationship Id="rId93" Type="http://schemas.openxmlformats.org/officeDocument/2006/relationships/hyperlink" Target="http://mjyu.lnu.edu.cn/docs/32.pdf" TargetMode="External"/><Relationship Id="rId98" Type="http://schemas.openxmlformats.org/officeDocument/2006/relationships/hyperlink" Target="https://mjyu.ccer.pku.edu.cn/docs/20210315174207196595.pdf" TargetMode="External"/><Relationship Id="rId121" Type="http://schemas.openxmlformats.org/officeDocument/2006/relationships/hyperlink" Target="https://mjyu.ccer.pku.edu.cn/docs/20191209134734077240.pdf" TargetMode="External"/><Relationship Id="rId142" Type="http://schemas.openxmlformats.org/officeDocument/2006/relationships/hyperlink" Target="http://mjyu.ccer.pku.edu.cn/docs/47.pdf" TargetMode="External"/><Relationship Id="rId163" Type="http://schemas.openxmlformats.org/officeDocument/2006/relationships/hyperlink" Target="http://mjyu.ccer.pku.edu.cn/docs/77.pdf" TargetMode="External"/><Relationship Id="rId3" Type="http://schemas.openxmlformats.org/officeDocument/2006/relationships/styles" Target="styles.xml"/><Relationship Id="rId25" Type="http://schemas.openxmlformats.org/officeDocument/2006/relationships/hyperlink" Target="http://product.dangdang.com/23989007.html" TargetMode="External"/><Relationship Id="rId46" Type="http://schemas.openxmlformats.org/officeDocument/2006/relationships/hyperlink" Target="https://mjyu.lnu.edu.cn/docs/20210526140243983256.pdf" TargetMode="External"/><Relationship Id="rId67" Type="http://schemas.openxmlformats.org/officeDocument/2006/relationships/hyperlink" Target="http://mjyu.lnu.edu.cn/docs/8.pdf" TargetMode="External"/><Relationship Id="rId116" Type="http://schemas.openxmlformats.org/officeDocument/2006/relationships/hyperlink" Target="http://mjyu.ccer.pku.edu.cn/docs/docs/inequality.pdf" TargetMode="External"/><Relationship Id="rId137" Type="http://schemas.openxmlformats.org/officeDocument/2006/relationships/hyperlink" Target="http://mjyu.ccer.pku.edu.cn/docs/41.pdf" TargetMode="External"/><Relationship Id="rId158" Type="http://schemas.openxmlformats.org/officeDocument/2006/relationships/hyperlink" Target="http://mjyu.ccer.pku.edu.cn/docs/71.pdf" TargetMode="External"/><Relationship Id="rId20" Type="http://schemas.openxmlformats.org/officeDocument/2006/relationships/hyperlink" Target="http://product.dangdang.com/29395738.html" TargetMode="External"/><Relationship Id="rId41" Type="http://schemas.openxmlformats.org/officeDocument/2006/relationships/hyperlink" Target="https://www.tandfonline.com/doi/full/10.1080/09537325.2025.2527773" TargetMode="External"/><Relationship Id="rId62" Type="http://schemas.openxmlformats.org/officeDocument/2006/relationships/hyperlink" Target="http://mjyu.lnu.edu.cn/docs/3.pdf" TargetMode="External"/><Relationship Id="rId83" Type="http://schemas.openxmlformats.org/officeDocument/2006/relationships/hyperlink" Target="http://mjyu.lnu.edu.cn/docs/24.pdf" TargetMode="External"/><Relationship Id="rId88" Type="http://schemas.openxmlformats.org/officeDocument/2006/relationships/hyperlink" Target="http://mjyu.lnu.edu.cn/docs/27.pdf" TargetMode="External"/><Relationship Id="rId111" Type="http://schemas.openxmlformats.org/officeDocument/2006/relationships/hyperlink" Target="https://mjyu.ccer.pku.edu.cn/docs/20191209133321920066.pdf" TargetMode="External"/><Relationship Id="rId132" Type="http://schemas.openxmlformats.org/officeDocument/2006/relationships/hyperlink" Target="https://mjyu.ccer.pku.edu.cn/docs/20191209141021540753.pdf" TargetMode="External"/><Relationship Id="rId153" Type="http://schemas.openxmlformats.org/officeDocument/2006/relationships/hyperlink" Target="http://mjyu.ccer.pku.edu.cn/docs/63.pdf" TargetMode="External"/><Relationship Id="rId15" Type="http://schemas.openxmlformats.org/officeDocument/2006/relationships/hyperlink" Target="https://www.amazon.com/China-US-Trade-War-Talk-ebook-dp-B089778R5W/dp/B089778R5W/ref=mt_kindle?_encoding=UTF8&amp;me=&amp;qid=1590762672" TargetMode="External"/><Relationship Id="rId36" Type="http://schemas.openxmlformats.org/officeDocument/2006/relationships/hyperlink" Target="http://product.dangdang.com/23988991.html" TargetMode="External"/><Relationship Id="rId57" Type="http://schemas.openxmlformats.org/officeDocument/2006/relationships/hyperlink" Target="http://mjyu.lnu.edu.cn/docs/EJ_CTY.pdf" TargetMode="External"/><Relationship Id="rId106" Type="http://schemas.openxmlformats.org/officeDocument/2006/relationships/hyperlink" Target="https://mjyu.ccer.pku.edu.cn/docs/20191115203828737545.pdf" TargetMode="External"/><Relationship Id="rId127" Type="http://schemas.openxmlformats.org/officeDocument/2006/relationships/hyperlink" Target="http://mjyu.ccer.pku.edu.cn/docs/39u.pdf" TargetMode="External"/><Relationship Id="rId10" Type="http://schemas.openxmlformats.org/officeDocument/2006/relationships/hyperlink" Target="https://www.tandfonline.com/toc/rjap20/current" TargetMode="External"/><Relationship Id="rId31" Type="http://schemas.openxmlformats.org/officeDocument/2006/relationships/hyperlink" Target="http://product.dangdang.com/29601459.html" TargetMode="External"/><Relationship Id="rId52" Type="http://schemas.openxmlformats.org/officeDocument/2006/relationships/hyperlink" Target="http://mjyu.lnu.edu.cn/docs/Intro2019.pdf" TargetMode="External"/><Relationship Id="rId73" Type="http://schemas.openxmlformats.org/officeDocument/2006/relationships/hyperlink" Target="http://mjyu.lnu.edu.cn/docs/14.pdf" TargetMode="External"/><Relationship Id="rId78" Type="http://schemas.openxmlformats.org/officeDocument/2006/relationships/hyperlink" Target="http://mjyu.lnu.edu.cn/docs/19.pdf" TargetMode="External"/><Relationship Id="rId94" Type="http://schemas.openxmlformats.org/officeDocument/2006/relationships/hyperlink" Target="http://mjyu.lnu.edu.cn/docs/33.pdf" TargetMode="External"/><Relationship Id="rId99" Type="http://schemas.openxmlformats.org/officeDocument/2006/relationships/hyperlink" Target="https://mjyu.ccer.pku.edu.cn/docs/20210315174207196595.pdf" TargetMode="External"/><Relationship Id="rId101" Type="http://schemas.openxmlformats.org/officeDocument/2006/relationships/hyperlink" Target="https://mjyu.ccer.pku.edu.cn/docs/20210308162425316726.pdf" TargetMode="External"/><Relationship Id="rId122" Type="http://schemas.openxmlformats.org/officeDocument/2006/relationships/hyperlink" Target="https://mjyu.ccer.pku.edu.cn/docs/20191209135103433563.pdf" TargetMode="External"/><Relationship Id="rId143" Type="http://schemas.openxmlformats.org/officeDocument/2006/relationships/hyperlink" Target="http://mjyu.ccer.pku.edu.cn/docs/50.pdf" TargetMode="External"/><Relationship Id="rId148" Type="http://schemas.openxmlformats.org/officeDocument/2006/relationships/hyperlink" Target="http://mjyu.ccer.pku.edu.cn/docs/55.pdf" TargetMode="External"/><Relationship Id="rId164" Type="http://schemas.openxmlformats.org/officeDocument/2006/relationships/hyperlink" Target="http://mjyu.ccer.pku.edu.cn/docs/78.pdf" TargetMode="External"/><Relationship Id="rId169" Type="http://schemas.openxmlformats.org/officeDocument/2006/relationships/hyperlink" Target="http://biz.stu.edu.cn/zh-cn/showtopic-8117.aspx" TargetMode="External"/><Relationship Id="rId4" Type="http://schemas.openxmlformats.org/officeDocument/2006/relationships/settings" Target="settings.xml"/><Relationship Id="rId9" Type="http://schemas.openxmlformats.org/officeDocument/2006/relationships/hyperlink" Target="mailto:mjyu@lnu.edu.cn" TargetMode="External"/><Relationship Id="rId26" Type="http://schemas.openxmlformats.org/officeDocument/2006/relationships/hyperlink" Target="http://product.dangdang.com/23307620.html" TargetMode="External"/><Relationship Id="rId47" Type="http://schemas.openxmlformats.org/officeDocument/2006/relationships/hyperlink" Target="https://onlinelibrary.wiley.com/doi/epdf/10.1111/twec.13058" TargetMode="External"/><Relationship Id="rId68" Type="http://schemas.openxmlformats.org/officeDocument/2006/relationships/hyperlink" Target="http://mjyu.lnu.edu.cn/docs/9.pdf" TargetMode="External"/><Relationship Id="rId89" Type="http://schemas.openxmlformats.org/officeDocument/2006/relationships/hyperlink" Target="http://mjyu.lnu.edu.cn/docs/28.pdf" TargetMode="External"/><Relationship Id="rId112" Type="http://schemas.openxmlformats.org/officeDocument/2006/relationships/hyperlink" Target="https://mjyu.ccer.pku.edu.cn/docs/20191209133321920066.pdf" TargetMode="External"/><Relationship Id="rId133" Type="http://schemas.openxmlformats.org/officeDocument/2006/relationships/hyperlink" Target="http://mjyu.ccer.pku.edu.cn/docs/35.pdf" TargetMode="External"/><Relationship Id="rId154" Type="http://schemas.openxmlformats.org/officeDocument/2006/relationships/hyperlink" Target="http://mjyu.ccer.pku.edu.cn/docs/65.pdf" TargetMode="External"/><Relationship Id="rId16" Type="http://schemas.openxmlformats.org/officeDocument/2006/relationships/hyperlink" Target="https://www.amazon.com/Openness-Chinas-Economic-Development-Perspectives-ebook/dp/B081S8FBPZ/ref=sr_1_1?dchild=1&amp;keywords=Trade+Openness+and+China%E2%80%99s+Economic+Development&amp;qid=1592551150&amp;s=digital-text&amp;sr=1-1" TargetMode="External"/><Relationship Id="rId37" Type="http://schemas.openxmlformats.org/officeDocument/2006/relationships/hyperlink" Target="http://product.dangdang.com/11028318924.html" TargetMode="External"/><Relationship Id="rId58" Type="http://schemas.openxmlformats.org/officeDocument/2006/relationships/hyperlink" Target="http://mjyu.lnu.edu.cn/docs/FreePort_CWE.pdf" TargetMode="External"/><Relationship Id="rId79" Type="http://schemas.openxmlformats.org/officeDocument/2006/relationships/hyperlink" Target="http://mjyu.lnu.edu.cn/docs/21.pdf" TargetMode="External"/><Relationship Id="rId102" Type="http://schemas.openxmlformats.org/officeDocument/2006/relationships/hyperlink" Target="https://mjyu.ccer.pku.edu.cn/docs/20210308162425316726.pdf" TargetMode="External"/><Relationship Id="rId123" Type="http://schemas.openxmlformats.org/officeDocument/2006/relationships/hyperlink" Target="https://mjyu.ccer.pku.edu.cn/docs/20191209135156666643.pdf" TargetMode="External"/><Relationship Id="rId144" Type="http://schemas.openxmlformats.org/officeDocument/2006/relationships/hyperlink" Target="http://mjyu.ccer.pku.edu.cn/docs/51.pdf" TargetMode="External"/><Relationship Id="rId90" Type="http://schemas.openxmlformats.org/officeDocument/2006/relationships/hyperlink" Target="http://mjyu.lnu.edu.cn/docs/29.pdf" TargetMode="External"/><Relationship Id="rId165" Type="http://schemas.openxmlformats.org/officeDocument/2006/relationships/hyperlink" Target="http://mjyu.ccer.pku.edu.cn/docs/80.pdf" TargetMode="External"/><Relationship Id="rId27" Type="http://schemas.openxmlformats.org/officeDocument/2006/relationships/hyperlink" Target="https://product.dangdang.com/29928170.html" TargetMode="External"/><Relationship Id="rId48" Type="http://schemas.openxmlformats.org/officeDocument/2006/relationships/hyperlink" Target="https://mjyu.lnu.edu.cn/docs/20191118124454263423.pdf" TargetMode="External"/><Relationship Id="rId69" Type="http://schemas.openxmlformats.org/officeDocument/2006/relationships/hyperlink" Target="http://mjyu.lnu.edu.cn/docs/10.pdf" TargetMode="External"/><Relationship Id="rId113" Type="http://schemas.openxmlformats.org/officeDocument/2006/relationships/hyperlink" Target="http://mjyu.ccer.pku.edu.cn/docs/multiproduct.pdf" TargetMode="External"/><Relationship Id="rId134" Type="http://schemas.openxmlformats.org/officeDocument/2006/relationships/hyperlink" Target="http://mjyu.ccer.pku.edu.cn/docs/37.pdf" TargetMode="External"/><Relationship Id="rId80" Type="http://schemas.openxmlformats.org/officeDocument/2006/relationships/hyperlink" Target="http://mjyu.lnu.edu.cn/docs/22.pdf" TargetMode="External"/><Relationship Id="rId155" Type="http://schemas.openxmlformats.org/officeDocument/2006/relationships/hyperlink" Target="http://mjyu.ccer.pku.edu.cn/docs/66.pdf" TargetMode="External"/><Relationship Id="rId17" Type="http://schemas.openxmlformats.org/officeDocument/2006/relationships/hyperlink" Target="https://www.amazon.com/World-Trade-Evolution-Productivity-Routledge-ERIA/dp/1138480037/ref=sr_1_1?ie=UTF8&amp;qid=1548154330&amp;sr=8-1&amp;keywords=World+Trade+Evolution" TargetMode="External"/><Relationship Id="rId38" Type="http://schemas.openxmlformats.org/officeDocument/2006/relationships/hyperlink" Target="https://mjyu.lnu.edu.cn/docs/pandemic.pdf" TargetMode="External"/><Relationship Id="rId59" Type="http://schemas.openxmlformats.org/officeDocument/2006/relationships/hyperlink" Target="http://mjyu.lnu.edu.cn/docs/three-tasks.pdf" TargetMode="External"/><Relationship Id="rId103" Type="http://schemas.openxmlformats.org/officeDocument/2006/relationships/hyperlink" Target="https://mjyu.ccer.pku.edu.cn/docs/20210308162425316726.pdf" TargetMode="External"/><Relationship Id="rId124" Type="http://schemas.openxmlformats.org/officeDocument/2006/relationships/hyperlink" Target="http://mjyu.ccer.pku.edu.cn/docs/9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950B-A950-4829-910E-1F8BA470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8469</Words>
  <Characters>48275</Characters>
  <Application>Microsoft Office Word</Application>
  <DocSecurity>0</DocSecurity>
  <Lines>402</Lines>
  <Paragraphs>113</Paragraphs>
  <ScaleCrop>false</ScaleCrop>
  <Company>北京大学中国经济研究中心</Company>
  <LinksUpToDate>false</LinksUpToDate>
  <CharactersWithSpaces>56631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Miaojie Yu</dc:creator>
  <cp:lastModifiedBy>Windows 用户</cp:lastModifiedBy>
  <cp:revision>5</cp:revision>
  <cp:lastPrinted>2022-08-13T10:05:00Z</cp:lastPrinted>
  <dcterms:created xsi:type="dcterms:W3CDTF">2026-02-12T12:36:00Z</dcterms:created>
  <dcterms:modified xsi:type="dcterms:W3CDTF">2026-02-12T12:48:00Z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AD2D7D074D3A4D2D81CE843F02689398_13</vt:lpwstr>
  </property>
  <property fmtid="{D5CDD505-2E9C-101B-9397-08002B2CF9AE}" pid="4" name="_DocHome">
    <vt:i4>-688542398</vt:i4>
  </property>
  <property fmtid="{D5CDD505-2E9C-101B-9397-08002B2CF9AE}" pid="5" name="KSOTemplateDocerSaveRecord">
    <vt:lpwstr>eyJoZGlkIjoiMDZlMWU1YjI5NGNjNjJkNDE1MGU3YmUwY2QzNjY0MTciLCJ1c2VySWQiOiIxMjgzMzI4MzI1In0=</vt:lpwstr>
  </property>
</Properties>
</file>